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F32" w:rsidRDefault="002A50A1">
      <w:r>
        <w:t>APLICACIONES DE LAS POLEAS FIJAS INMOVILES</w:t>
      </w:r>
    </w:p>
    <w:p w:rsidR="006F6861" w:rsidRDefault="002A50A1">
      <w:r>
        <w:t xml:space="preserve">La </w:t>
      </w:r>
      <w:hyperlink r:id="rId5" w:history="1">
        <w:r>
          <w:rPr>
            <w:rStyle w:val="Hipervnculo"/>
          </w:rPr>
          <w:t>polea fija</w:t>
        </w:r>
      </w:hyperlink>
      <w:r>
        <w:t xml:space="preserve"> de cable se caracteriza porque su eje se mantiene en una posición fija en el espacio evitando su desplazamiento. Debido a que no tiene ganancia mecánica su única utilidad práctica se centra en: </w:t>
      </w:r>
      <w:r>
        <w:br/>
        <w:t xml:space="preserve">Reducir el rozamiento del cable en los cambios de dirección (aumentando así su vida </w:t>
      </w:r>
      <w:proofErr w:type="spellStart"/>
      <w:r>
        <w:t>util</w:t>
      </w:r>
      <w:proofErr w:type="spellEnd"/>
      <w:r>
        <w:t xml:space="preserve"> y reduciendo las pérdidas de energía por rozamiento) </w:t>
      </w:r>
      <w:r>
        <w:br/>
      </w:r>
    </w:p>
    <w:p w:rsidR="002A50A1" w:rsidRDefault="002A50A1">
      <w:r>
        <w:t>Cambiar la dirección de aplicación de una fuerza.</w:t>
      </w:r>
    </w:p>
    <w:p w:rsidR="002A50A1" w:rsidRDefault="002A50A1"/>
    <w:p w:rsidR="002A50A1" w:rsidRDefault="002A50A1">
      <w:r>
        <w:t>LA POLEA</w:t>
      </w:r>
      <w:bookmarkStart w:id="0" w:name="_GoBack"/>
      <w:bookmarkEnd w:id="0"/>
    </w:p>
    <w:p w:rsidR="002A50A1" w:rsidRPr="002A50A1" w:rsidRDefault="002A50A1" w:rsidP="002A50A1">
      <w:pPr>
        <w:spacing w:before="100" w:beforeAutospacing="1" w:after="100" w:afterAutospacing="1" w:line="240" w:lineRule="auto"/>
        <w:rPr>
          <w:rFonts w:ascii="Times New Roman" w:eastAsia="Times New Roman" w:hAnsi="Times New Roman" w:cs="Times New Roman"/>
          <w:sz w:val="24"/>
          <w:szCs w:val="24"/>
          <w:lang w:eastAsia="es-ES"/>
        </w:rPr>
      </w:pPr>
      <w:r w:rsidRPr="002A50A1">
        <w:rPr>
          <w:rFonts w:ascii="Times New Roman" w:eastAsia="Times New Roman" w:hAnsi="Times New Roman" w:cs="Times New Roman"/>
          <w:sz w:val="24"/>
          <w:szCs w:val="24"/>
          <w:lang w:eastAsia="es-ES"/>
        </w:rPr>
        <w:t xml:space="preserve">El término </w:t>
      </w:r>
      <w:r w:rsidRPr="002A50A1">
        <w:rPr>
          <w:rFonts w:ascii="Times New Roman" w:eastAsia="Times New Roman" w:hAnsi="Times New Roman" w:cs="Times New Roman"/>
          <w:b/>
          <w:bCs/>
          <w:sz w:val="24"/>
          <w:szCs w:val="24"/>
          <w:lang w:eastAsia="es-ES"/>
        </w:rPr>
        <w:t>polea designa a una máquina utilizada para la transmisión de fuerza</w:t>
      </w:r>
      <w:r w:rsidRPr="002A50A1">
        <w:rPr>
          <w:rFonts w:ascii="Times New Roman" w:eastAsia="Times New Roman" w:hAnsi="Times New Roman" w:cs="Times New Roman"/>
          <w:sz w:val="24"/>
          <w:szCs w:val="24"/>
          <w:lang w:eastAsia="es-ES"/>
        </w:rPr>
        <w:t>. Consiste en una rueda surcada en el borde, donde se coloca una soga, y se emplea con el objetivo de cambiar el sentido de la fuerza o disminuirla considerablemente.</w:t>
      </w:r>
    </w:p>
    <w:p w:rsidR="002A50A1" w:rsidRPr="002A50A1" w:rsidRDefault="002A50A1" w:rsidP="002A50A1">
      <w:pPr>
        <w:spacing w:before="100" w:beforeAutospacing="1" w:after="100" w:afterAutospacing="1" w:line="240" w:lineRule="auto"/>
        <w:rPr>
          <w:rFonts w:ascii="Times New Roman" w:eastAsia="Times New Roman" w:hAnsi="Times New Roman" w:cs="Times New Roman"/>
          <w:sz w:val="24"/>
          <w:szCs w:val="24"/>
          <w:lang w:eastAsia="es-ES"/>
        </w:rPr>
      </w:pPr>
      <w:r w:rsidRPr="002A50A1">
        <w:rPr>
          <w:rFonts w:ascii="Times New Roman" w:eastAsia="Times New Roman" w:hAnsi="Times New Roman" w:cs="Times New Roman"/>
          <w:sz w:val="24"/>
          <w:szCs w:val="24"/>
          <w:lang w:eastAsia="es-ES"/>
        </w:rPr>
        <w:t>Las</w:t>
      </w:r>
      <w:r w:rsidRPr="002A50A1">
        <w:rPr>
          <w:rFonts w:ascii="Times New Roman" w:eastAsia="Times New Roman" w:hAnsi="Times New Roman" w:cs="Times New Roman"/>
          <w:b/>
          <w:bCs/>
          <w:sz w:val="24"/>
          <w:szCs w:val="24"/>
          <w:lang w:eastAsia="es-ES"/>
        </w:rPr>
        <w:t xml:space="preserve"> poleas se pueden clasificar de la siguiente manera</w:t>
      </w:r>
      <w:r w:rsidRPr="002A50A1">
        <w:rPr>
          <w:rFonts w:ascii="Times New Roman" w:eastAsia="Times New Roman" w:hAnsi="Times New Roman" w:cs="Times New Roman"/>
          <w:sz w:val="24"/>
          <w:szCs w:val="24"/>
          <w:lang w:eastAsia="es-ES"/>
        </w:rPr>
        <w:t>:</w:t>
      </w:r>
    </w:p>
    <w:p w:rsidR="002A50A1" w:rsidRPr="002A50A1" w:rsidRDefault="002A50A1" w:rsidP="002A50A1">
      <w:pPr>
        <w:spacing w:before="100" w:beforeAutospacing="1" w:after="100" w:afterAutospacing="1" w:line="240" w:lineRule="auto"/>
        <w:rPr>
          <w:rFonts w:ascii="Times New Roman" w:eastAsia="Times New Roman" w:hAnsi="Times New Roman" w:cs="Times New Roman"/>
          <w:sz w:val="24"/>
          <w:szCs w:val="24"/>
          <w:lang w:eastAsia="es-ES"/>
        </w:rPr>
      </w:pPr>
      <w:r w:rsidRPr="002A50A1">
        <w:rPr>
          <w:rFonts w:ascii="Times New Roman" w:eastAsia="Times New Roman" w:hAnsi="Times New Roman" w:cs="Times New Roman"/>
          <w:b/>
          <w:bCs/>
          <w:sz w:val="24"/>
          <w:szCs w:val="24"/>
          <w:lang w:eastAsia="es-ES"/>
        </w:rPr>
        <w:t>POLEAS SIMPLES</w:t>
      </w:r>
      <w:r w:rsidRPr="002A50A1">
        <w:rPr>
          <w:rFonts w:ascii="Times New Roman" w:eastAsia="Times New Roman" w:hAnsi="Times New Roman" w:cs="Times New Roman"/>
          <w:sz w:val="24"/>
          <w:szCs w:val="24"/>
          <w:lang w:eastAsia="es-ES"/>
        </w:rPr>
        <w:t>: esta clase de poleas se utiliza para levantar una determinada carga. Cuenta con una única rueda, a través de la cual se pasa la soga. Las poleas simples direccionan de la manera más cómoda posible el peso de la carga.</w:t>
      </w:r>
    </w:p>
    <w:p w:rsidR="002A50A1" w:rsidRPr="002A50A1" w:rsidRDefault="002A50A1" w:rsidP="002A50A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438400" cy="2449195"/>
            <wp:effectExtent l="0" t="0" r="0" b="8255"/>
            <wp:docPr id="1" name="Imagen 1" descr="polea de tipo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ea de tipo simpl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8400" cy="2449195"/>
                    </a:xfrm>
                    <a:prstGeom prst="rect">
                      <a:avLst/>
                    </a:prstGeom>
                    <a:noFill/>
                    <a:ln>
                      <a:noFill/>
                    </a:ln>
                  </pic:spPr>
                </pic:pic>
              </a:graphicData>
            </a:graphic>
          </wp:inline>
        </w:drawing>
      </w:r>
    </w:p>
    <w:p w:rsidR="002A50A1" w:rsidRPr="002A50A1" w:rsidRDefault="002A50A1" w:rsidP="002A50A1">
      <w:pPr>
        <w:spacing w:before="100" w:beforeAutospacing="1" w:after="100" w:afterAutospacing="1" w:line="240" w:lineRule="auto"/>
        <w:rPr>
          <w:rFonts w:ascii="Times New Roman" w:eastAsia="Times New Roman" w:hAnsi="Times New Roman" w:cs="Times New Roman"/>
          <w:sz w:val="24"/>
          <w:szCs w:val="24"/>
          <w:lang w:eastAsia="es-ES"/>
        </w:rPr>
      </w:pPr>
      <w:r w:rsidRPr="002A50A1">
        <w:rPr>
          <w:rFonts w:ascii="Times New Roman" w:eastAsia="Times New Roman" w:hAnsi="Times New Roman" w:cs="Times New Roman"/>
          <w:sz w:val="24"/>
          <w:szCs w:val="24"/>
          <w:lang w:eastAsia="es-ES"/>
        </w:rPr>
        <w:t> </w:t>
      </w:r>
    </w:p>
    <w:p w:rsidR="002A50A1" w:rsidRPr="002A50A1" w:rsidRDefault="002A50A1" w:rsidP="002A50A1">
      <w:pPr>
        <w:spacing w:before="100" w:beforeAutospacing="1" w:after="100" w:afterAutospacing="1" w:line="240" w:lineRule="auto"/>
        <w:rPr>
          <w:rFonts w:ascii="Times New Roman" w:eastAsia="Times New Roman" w:hAnsi="Times New Roman" w:cs="Times New Roman"/>
          <w:sz w:val="24"/>
          <w:szCs w:val="24"/>
          <w:lang w:eastAsia="es-ES"/>
        </w:rPr>
      </w:pPr>
      <w:r w:rsidRPr="002A50A1">
        <w:rPr>
          <w:rFonts w:ascii="Times New Roman" w:eastAsia="Times New Roman" w:hAnsi="Times New Roman" w:cs="Times New Roman"/>
          <w:sz w:val="24"/>
          <w:szCs w:val="24"/>
          <w:lang w:eastAsia="es-ES"/>
        </w:rPr>
        <w:t>Existen dos tipos de poleas simples:</w:t>
      </w:r>
    </w:p>
    <w:p w:rsidR="002A50A1" w:rsidRPr="002A50A1" w:rsidRDefault="002A50A1" w:rsidP="002A50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A50A1">
        <w:rPr>
          <w:rFonts w:ascii="Times New Roman" w:eastAsia="Times New Roman" w:hAnsi="Times New Roman" w:cs="Times New Roman"/>
          <w:b/>
          <w:bCs/>
          <w:sz w:val="24"/>
          <w:szCs w:val="24"/>
          <w:lang w:eastAsia="es-ES"/>
        </w:rPr>
        <w:t>POLEAS FIJAS</w:t>
      </w:r>
      <w:r w:rsidRPr="002A50A1">
        <w:rPr>
          <w:rFonts w:ascii="Times New Roman" w:eastAsia="Times New Roman" w:hAnsi="Times New Roman" w:cs="Times New Roman"/>
          <w:sz w:val="24"/>
          <w:szCs w:val="24"/>
          <w:lang w:eastAsia="es-ES"/>
        </w:rPr>
        <w:t>: consiste en un sistema donde la polea se encuentra sujeta a la viga. De esta manera, su propósito consiste en direccionar de forma distinta la fuerza ejercida, permitiendo la adopción de una posición estratégica para tirar de la cuerda. Las poleas fijas no aportan ninguna ventaja mecánica. Es decir, la fuerza aplicada es igual a la que se tendría que haber empleado para elevar el objeto sin la utilización de la polea.</w:t>
      </w:r>
    </w:p>
    <w:p w:rsidR="002A50A1" w:rsidRPr="002A50A1" w:rsidRDefault="002A50A1" w:rsidP="002A50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A50A1">
        <w:rPr>
          <w:rFonts w:ascii="Times New Roman" w:eastAsia="Times New Roman" w:hAnsi="Times New Roman" w:cs="Times New Roman"/>
          <w:b/>
          <w:bCs/>
          <w:sz w:val="24"/>
          <w:szCs w:val="24"/>
          <w:lang w:eastAsia="es-ES"/>
        </w:rPr>
        <w:lastRenderedPageBreak/>
        <w:t>POLEAS MÓVILES</w:t>
      </w:r>
      <w:r w:rsidRPr="002A50A1">
        <w:rPr>
          <w:rFonts w:ascii="Times New Roman" w:eastAsia="Times New Roman" w:hAnsi="Times New Roman" w:cs="Times New Roman"/>
          <w:sz w:val="24"/>
          <w:szCs w:val="24"/>
          <w:lang w:eastAsia="es-ES"/>
        </w:rPr>
        <w:t>: esta clase de poleas son aquellas que están unidas a la carga y no a la viga, como el caso anterior. Se compone de dos poleas: la primera esta fija al soporte mientras que la segunda se encuentra adherida a la primera a través de una cuerda. Las poleas móviles permiten multiplicar la fuerza ejercida, debido a que el objeto es tolerado por las dos secciones de la soga. De esta manera, la fuerza aplicada se reduce a la mitad. Y la distancia a la que se debe tirar de la cuerda es del doble.</w:t>
      </w:r>
    </w:p>
    <w:p w:rsidR="002A50A1" w:rsidRPr="002A50A1" w:rsidRDefault="002A50A1" w:rsidP="002A50A1">
      <w:pPr>
        <w:spacing w:before="100" w:beforeAutospacing="1" w:after="100" w:afterAutospacing="1" w:line="240" w:lineRule="auto"/>
        <w:rPr>
          <w:rFonts w:ascii="Times New Roman" w:eastAsia="Times New Roman" w:hAnsi="Times New Roman" w:cs="Times New Roman"/>
          <w:sz w:val="24"/>
          <w:szCs w:val="24"/>
          <w:lang w:eastAsia="es-ES"/>
        </w:rPr>
      </w:pPr>
      <w:r w:rsidRPr="002A50A1">
        <w:rPr>
          <w:rFonts w:ascii="Times New Roman" w:eastAsia="Times New Roman" w:hAnsi="Times New Roman" w:cs="Times New Roman"/>
          <w:b/>
          <w:bCs/>
          <w:sz w:val="24"/>
          <w:szCs w:val="24"/>
          <w:lang w:eastAsia="es-ES"/>
        </w:rPr>
        <w:t>POLEAS COMPUESTAS:</w:t>
      </w:r>
      <w:r w:rsidRPr="002A50A1">
        <w:rPr>
          <w:rFonts w:ascii="Times New Roman" w:eastAsia="Times New Roman" w:hAnsi="Times New Roman" w:cs="Times New Roman"/>
          <w:sz w:val="24"/>
          <w:szCs w:val="24"/>
          <w:lang w:eastAsia="es-ES"/>
        </w:rPr>
        <w:t xml:space="preserve"> el sistema de poleas compuestas se utiliza con el propósito de alcanzar una amplia ventaja de carácter mecánico, levantando objetos de gran peso con un esfuerzo mínimo. Para su ejecución se emplean poleas fijas y móviles. Con la primera se cambia la dirección de la fuerza a realizar. El sistema de poleas móviles más común es el polipasto, cuyas características se detallan a continuación:</w:t>
      </w:r>
    </w:p>
    <w:p w:rsidR="002A50A1" w:rsidRPr="002A50A1" w:rsidRDefault="002A50A1" w:rsidP="002A50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A50A1">
        <w:rPr>
          <w:rFonts w:ascii="Times New Roman" w:eastAsia="Times New Roman" w:hAnsi="Times New Roman" w:cs="Times New Roman"/>
          <w:b/>
          <w:bCs/>
          <w:sz w:val="24"/>
          <w:szCs w:val="24"/>
          <w:lang w:eastAsia="es-ES"/>
        </w:rPr>
        <w:t>POLIPASTO O APAREJO</w:t>
      </w:r>
      <w:r w:rsidRPr="002A50A1">
        <w:rPr>
          <w:rFonts w:ascii="Times New Roman" w:eastAsia="Times New Roman" w:hAnsi="Times New Roman" w:cs="Times New Roman"/>
          <w:sz w:val="24"/>
          <w:szCs w:val="24"/>
          <w:lang w:eastAsia="es-ES"/>
        </w:rPr>
        <w:t>: en este sistema las poleas están ubicadas en dos conjuntos, en el primero se encuentran las poleas fijas y en el segundo las móviles. El objeto o la carga se acopla al segundo grupo.  Los polipastos cuentan con una gran diversidad de tamaños. Aquellos más diminutos son ejecutados a mano, mientras que los de mayor tamaño cuentan con un motor.</w:t>
      </w:r>
    </w:p>
    <w:p w:rsidR="002A50A1" w:rsidRPr="002A50A1" w:rsidRDefault="002A50A1" w:rsidP="002A50A1">
      <w:pPr>
        <w:shd w:val="clear" w:color="auto" w:fill="FFFFFF"/>
        <w:spacing w:after="0" w:line="240" w:lineRule="auto"/>
        <w:rPr>
          <w:rFonts w:ascii="Times New Roman" w:eastAsia="Times New Roman" w:hAnsi="Times New Roman" w:cs="Times New Roman"/>
          <w:color w:val="000000"/>
          <w:sz w:val="24"/>
          <w:szCs w:val="24"/>
          <w:lang w:eastAsia="es-ES"/>
        </w:rPr>
      </w:pPr>
      <w:r w:rsidRPr="002A50A1">
        <w:rPr>
          <w:rFonts w:ascii="Times New Roman" w:eastAsia="Times New Roman" w:hAnsi="Times New Roman" w:cs="Times New Roman"/>
          <w:color w:val="000000"/>
          <w:sz w:val="24"/>
          <w:szCs w:val="24"/>
          <w:lang w:eastAsia="es-ES"/>
        </w:rPr>
        <w:br/>
      </w:r>
      <w:hyperlink r:id="rId7" w:anchor="ixzz2fAjtal25" w:history="1">
        <w:r w:rsidRPr="002A50A1">
          <w:rPr>
            <w:rFonts w:ascii="Times New Roman" w:eastAsia="Times New Roman" w:hAnsi="Times New Roman" w:cs="Times New Roman"/>
            <w:color w:val="003399"/>
            <w:sz w:val="24"/>
            <w:szCs w:val="24"/>
            <w:u w:val="single"/>
            <w:lang w:eastAsia="es-ES"/>
          </w:rPr>
          <w:t>http://www.tiposde.org/ciencias-exactas/438-tipos-de-poleas/#ixzz2fAjtal25</w:t>
        </w:r>
      </w:hyperlink>
    </w:p>
    <w:p w:rsidR="002A50A1" w:rsidRDefault="002A50A1"/>
    <w:p w:rsidR="002A50A1" w:rsidRDefault="002A50A1"/>
    <w:p w:rsidR="002A50A1" w:rsidRDefault="002A50A1">
      <w:r>
        <w:t>Cuestionario</w:t>
      </w:r>
    </w:p>
    <w:p w:rsidR="002A50A1" w:rsidRDefault="002A50A1" w:rsidP="002A50A1">
      <w:r>
        <w:t>TEORIA DE ERRORES</w:t>
      </w:r>
    </w:p>
    <w:p w:rsidR="002A50A1" w:rsidRDefault="002A50A1" w:rsidP="002A50A1">
      <w:r>
        <w:t>Que es un error</w:t>
      </w:r>
      <w:proofErr w:type="gramStart"/>
      <w:r>
        <w:t>?</w:t>
      </w:r>
      <w:proofErr w:type="gramEnd"/>
    </w:p>
    <w:p w:rsidR="002A50A1" w:rsidRDefault="002A50A1" w:rsidP="002A50A1">
      <w:r>
        <w:t>Cuantos tipos de error existe en el laboratorio de física</w:t>
      </w:r>
      <w:proofErr w:type="gramStart"/>
      <w:r>
        <w:t>?</w:t>
      </w:r>
      <w:proofErr w:type="gramEnd"/>
    </w:p>
    <w:p w:rsidR="002A50A1" w:rsidRDefault="002A50A1" w:rsidP="002A50A1">
      <w:r>
        <w:t>Realice un mapa conceptual de teoría de errores.</w:t>
      </w:r>
    </w:p>
    <w:p w:rsidR="002A50A1" w:rsidRDefault="002A50A1" w:rsidP="002A50A1">
      <w:r>
        <w:t>VECTORES.</w:t>
      </w:r>
    </w:p>
    <w:p w:rsidR="002A50A1" w:rsidRDefault="002A50A1" w:rsidP="002A50A1">
      <w:r>
        <w:t>Que es un vector</w:t>
      </w:r>
      <w:proofErr w:type="gramStart"/>
      <w:r>
        <w:t>?</w:t>
      </w:r>
      <w:proofErr w:type="gramEnd"/>
    </w:p>
    <w:p w:rsidR="002A50A1" w:rsidRDefault="002A50A1" w:rsidP="002A50A1">
      <w:r>
        <w:t>Que diferencia existe entre magnitudes vectoriales y escalares.</w:t>
      </w:r>
    </w:p>
    <w:p w:rsidR="002A50A1" w:rsidRDefault="002A50A1" w:rsidP="002A50A1">
      <w:r>
        <w:t>Defina. Modulo. Punto de aplicación. Dirección. Sentido. De un vector</w:t>
      </w:r>
      <w:proofErr w:type="gramStart"/>
      <w:r>
        <w:t>???</w:t>
      </w:r>
      <w:proofErr w:type="gramEnd"/>
    </w:p>
    <w:p w:rsidR="002A50A1" w:rsidRDefault="002A50A1" w:rsidP="002A50A1">
      <w:r>
        <w:t>POLEAS</w:t>
      </w:r>
    </w:p>
    <w:p w:rsidR="002A50A1" w:rsidRDefault="002A50A1" w:rsidP="002A50A1">
      <w:r>
        <w:t>Que es una polea fija y móvil</w:t>
      </w:r>
      <w:proofErr w:type="gramStart"/>
      <w:r>
        <w:t>?</w:t>
      </w:r>
      <w:proofErr w:type="gramEnd"/>
    </w:p>
    <w:p w:rsidR="002A50A1" w:rsidRDefault="002A50A1" w:rsidP="002A50A1">
      <w:pPr>
        <w:rPr>
          <w:rFonts w:eastAsiaTheme="minorEastAsia"/>
        </w:rPr>
      </w:pPr>
      <w:r>
        <w:t xml:space="preserve">Deduzca </w:t>
      </w:r>
      <m:oMath>
        <m:r>
          <w:rPr>
            <w:rFonts w:ascii="Cambria Math" w:hAnsi="Cambria Math"/>
          </w:rPr>
          <m:t>P=</m:t>
        </m:r>
        <m:f>
          <m:fPr>
            <m:ctrlPr>
              <w:rPr>
                <w:rFonts w:ascii="Cambria Math" w:hAnsi="Cambria Math"/>
                <w:i/>
                <w:lang w:val="es-BO"/>
              </w:rPr>
            </m:ctrlPr>
          </m:fPr>
          <m:num>
            <m:r>
              <w:rPr>
                <w:rFonts w:ascii="Cambria Math" w:hAnsi="Cambria Math"/>
              </w:rPr>
              <m:t>Q</m:t>
            </m:r>
          </m:num>
          <m:den>
            <m:sSup>
              <m:sSupPr>
                <m:ctrlPr>
                  <w:rPr>
                    <w:rFonts w:ascii="Cambria Math" w:hAnsi="Cambria Math"/>
                    <w:i/>
                    <w:lang w:val="es-BO"/>
                  </w:rPr>
                </m:ctrlPr>
              </m:sSupPr>
              <m:e>
                <m:r>
                  <w:rPr>
                    <w:rFonts w:ascii="Cambria Math" w:hAnsi="Cambria Math"/>
                  </w:rPr>
                  <m:t>2</m:t>
                </m:r>
              </m:e>
              <m:sup>
                <m:r>
                  <w:rPr>
                    <w:rFonts w:ascii="Cambria Math" w:hAnsi="Cambria Math"/>
                  </w:rPr>
                  <m:t>N</m:t>
                </m:r>
              </m:sup>
            </m:sSup>
          </m:den>
        </m:f>
      </m:oMath>
      <w:r>
        <w:rPr>
          <w:rFonts w:eastAsiaTheme="minorEastAsia"/>
        </w:rPr>
        <w:t xml:space="preserve">  donde N= es el número de poleas móviles</w:t>
      </w:r>
    </w:p>
    <w:p w:rsidR="002A50A1" w:rsidRDefault="002A50A1" w:rsidP="002A50A1">
      <w:pPr>
        <w:rPr>
          <w:rFonts w:eastAsiaTheme="minorEastAsia"/>
        </w:rPr>
      </w:pPr>
      <w:r>
        <w:rPr>
          <w:rFonts w:eastAsiaTheme="minorEastAsia"/>
        </w:rPr>
        <w:t>Que características tiene las poleas fijas  y móviles</w:t>
      </w:r>
    </w:p>
    <w:p w:rsidR="002A50A1" w:rsidRDefault="002A50A1" w:rsidP="002A50A1">
      <w:pPr>
        <w:rPr>
          <w:rFonts w:eastAsiaTheme="minorEastAsia"/>
        </w:rPr>
      </w:pPr>
      <w:r>
        <w:rPr>
          <w:rFonts w:eastAsiaTheme="minorEastAsia"/>
        </w:rPr>
        <w:lastRenderedPageBreak/>
        <w:t>PALANCA</w:t>
      </w:r>
    </w:p>
    <w:p w:rsidR="002A50A1" w:rsidRDefault="002A50A1" w:rsidP="002A50A1">
      <w:pPr>
        <w:rPr>
          <w:rFonts w:eastAsiaTheme="minorEastAsia"/>
        </w:rPr>
      </w:pPr>
      <w:r>
        <w:rPr>
          <w:rFonts w:eastAsiaTheme="minorEastAsia"/>
        </w:rPr>
        <w:t>Que es un momento</w:t>
      </w:r>
      <w:proofErr w:type="gramStart"/>
      <w:r>
        <w:rPr>
          <w:rFonts w:eastAsiaTheme="minorEastAsia"/>
        </w:rPr>
        <w:t>??</w:t>
      </w:r>
      <w:proofErr w:type="gramEnd"/>
    </w:p>
    <w:p w:rsidR="003A3EA1" w:rsidRDefault="003A3EA1" w:rsidP="003A3EA1">
      <w:pPr>
        <w:pStyle w:val="Ttulo1"/>
      </w:pPr>
      <w:r>
        <w:t>Momento</w:t>
      </w:r>
    </w:p>
    <w:p w:rsidR="003A3EA1" w:rsidRDefault="003A3EA1" w:rsidP="003A3EA1">
      <w:pPr>
        <w:spacing w:after="240"/>
      </w:pPr>
      <w:r>
        <w:t xml:space="preserve">El momento de una fuerza se calcula como el </w:t>
      </w:r>
      <w:hyperlink r:id="rId8" w:history="1">
        <w:r>
          <w:rPr>
            <w:rStyle w:val="Hipervnculo"/>
          </w:rPr>
          <w:t>producto vectorial</w:t>
        </w:r>
      </w:hyperlink>
      <w:r>
        <w:t xml:space="preserve"> entre la fuerza aplicada sobre un cuerpo y el vector que va desde un punto "O" (por el </w:t>
      </w:r>
      <w:proofErr w:type="spellStart"/>
      <w:r>
        <w:t>cuál</w:t>
      </w:r>
      <w:proofErr w:type="spellEnd"/>
      <w:r>
        <w:t xml:space="preserve"> el cuerpo giraría) hasta el punto dónde se aplica la fuerza.</w:t>
      </w:r>
      <w:r>
        <w:br/>
      </w:r>
      <w:r>
        <w:br/>
      </w:r>
      <w:r>
        <w:br/>
      </w:r>
      <w:r>
        <w:rPr>
          <w:noProof/>
          <w:lang w:eastAsia="es-ES"/>
        </w:rPr>
        <w:drawing>
          <wp:inline distT="0" distB="0" distL="0" distR="0">
            <wp:extent cx="2380615" cy="862330"/>
            <wp:effectExtent l="19050" t="0" r="635" b="0"/>
            <wp:docPr id="3" name="Imagen 1" descr="Mo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mento"/>
                    <pic:cNvPicPr>
                      <a:picLocks noChangeAspect="1" noChangeArrowheads="1"/>
                    </pic:cNvPicPr>
                  </pic:nvPicPr>
                  <pic:blipFill>
                    <a:blip r:embed="rId9"/>
                    <a:srcRect/>
                    <a:stretch>
                      <a:fillRect/>
                    </a:stretch>
                  </pic:blipFill>
                  <pic:spPr bwMode="auto">
                    <a:xfrm>
                      <a:off x="0" y="0"/>
                      <a:ext cx="2380615" cy="862330"/>
                    </a:xfrm>
                    <a:prstGeom prst="rect">
                      <a:avLst/>
                    </a:prstGeom>
                    <a:noFill/>
                    <a:ln w="9525">
                      <a:noFill/>
                      <a:miter lim="800000"/>
                      <a:headEnd/>
                      <a:tailEnd/>
                    </a:ln>
                  </pic:spPr>
                </pic:pic>
              </a:graphicData>
            </a:graphic>
          </wp:inline>
        </w:drawing>
      </w:r>
      <w:r>
        <w:br/>
      </w:r>
      <w:r>
        <w:br/>
      </w:r>
      <w:r>
        <w:rPr>
          <w:noProof/>
          <w:lang w:eastAsia="es-ES"/>
        </w:rPr>
        <w:drawing>
          <wp:inline distT="0" distB="0" distL="0" distR="0">
            <wp:extent cx="1431925" cy="370840"/>
            <wp:effectExtent l="19050" t="0" r="0" b="0"/>
            <wp:docPr id="2" name="Imagen 2" descr="Mo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mento"/>
                    <pic:cNvPicPr>
                      <a:picLocks noChangeAspect="1" noChangeArrowheads="1"/>
                    </pic:cNvPicPr>
                  </pic:nvPicPr>
                  <pic:blipFill>
                    <a:blip r:embed="rId10"/>
                    <a:srcRect/>
                    <a:stretch>
                      <a:fillRect/>
                    </a:stretch>
                  </pic:blipFill>
                  <pic:spPr bwMode="auto">
                    <a:xfrm>
                      <a:off x="0" y="0"/>
                      <a:ext cx="1431925" cy="370840"/>
                    </a:xfrm>
                    <a:prstGeom prst="rect">
                      <a:avLst/>
                    </a:prstGeom>
                    <a:noFill/>
                    <a:ln w="9525">
                      <a:noFill/>
                      <a:miter lim="800000"/>
                      <a:headEnd/>
                      <a:tailEnd/>
                    </a:ln>
                  </pic:spPr>
                </pic:pic>
              </a:graphicData>
            </a:graphic>
          </wp:inline>
        </w:drawing>
      </w:r>
      <w:r>
        <w:br/>
      </w:r>
      <w:r>
        <w:br/>
        <w:t>El módulo se calcula como:</w:t>
      </w:r>
      <w:r>
        <w:br/>
      </w:r>
      <w:r>
        <w:br/>
        <w:t xml:space="preserve">M = F d </w:t>
      </w:r>
      <w:proofErr w:type="spellStart"/>
      <w:r>
        <w:t>sen</w:t>
      </w:r>
      <w:proofErr w:type="spellEnd"/>
      <w:r>
        <w:t xml:space="preserve"> θ</w:t>
      </w:r>
      <w:r>
        <w:br/>
      </w:r>
      <w:r>
        <w:br/>
        <w:t>F = Módulo del vector fuerza</w:t>
      </w:r>
      <w:r>
        <w:br/>
        <w:t>d = Módulo del vector distancia</w:t>
      </w:r>
      <w:r>
        <w:br/>
        <w:t>θ = Angulo entre los dos vectores trasladados al origen</w:t>
      </w:r>
      <w:r>
        <w:br/>
      </w:r>
      <w:r>
        <w:br/>
      </w:r>
      <w:r>
        <w:lastRenderedPageBreak/>
        <w:br/>
      </w:r>
      <w:r>
        <w:rPr>
          <w:noProof/>
          <w:lang w:eastAsia="es-ES"/>
        </w:rPr>
        <w:drawing>
          <wp:inline distT="0" distB="0" distL="0" distR="0">
            <wp:extent cx="5400040" cy="7642013"/>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400040" cy="7642013"/>
                    </a:xfrm>
                    <a:prstGeom prst="rect">
                      <a:avLst/>
                    </a:prstGeom>
                    <a:noFill/>
                    <a:ln w="9525">
                      <a:noFill/>
                      <a:miter lim="800000"/>
                      <a:headEnd/>
                      <a:tailEnd/>
                    </a:ln>
                  </pic:spPr>
                </pic:pic>
              </a:graphicData>
            </a:graphic>
          </wp:inline>
        </w:drawing>
      </w:r>
    </w:p>
    <w:p w:rsidR="003A3EA1" w:rsidRDefault="003A3EA1" w:rsidP="002A50A1">
      <w:pPr>
        <w:rPr>
          <w:rFonts w:eastAsiaTheme="minorEastAsia"/>
        </w:rPr>
      </w:pPr>
    </w:p>
    <w:p w:rsidR="002A50A1" w:rsidRDefault="002A50A1" w:rsidP="002A50A1">
      <w:pPr>
        <w:rPr>
          <w:rFonts w:eastAsiaTheme="minorEastAsia"/>
        </w:rPr>
      </w:pPr>
      <w:r>
        <w:rPr>
          <w:rFonts w:eastAsiaTheme="minorEastAsia"/>
        </w:rPr>
        <w:t>Que condición tiene que cumplir las fuerzas para crear un momento</w:t>
      </w:r>
      <w:proofErr w:type="gramStart"/>
      <w:r>
        <w:rPr>
          <w:rFonts w:eastAsiaTheme="minorEastAsia"/>
        </w:rPr>
        <w:t>?</w:t>
      </w:r>
      <w:proofErr w:type="gramEnd"/>
    </w:p>
    <w:p w:rsidR="002A50A1" w:rsidRDefault="002A50A1" w:rsidP="002A50A1">
      <w:pPr>
        <w:rPr>
          <w:rFonts w:eastAsiaTheme="minorEastAsia"/>
        </w:rPr>
      </w:pPr>
      <w:r>
        <w:rPr>
          <w:rFonts w:eastAsiaTheme="minorEastAsia"/>
        </w:rPr>
        <w:lastRenderedPageBreak/>
        <w:t>Explique por qué debemos considerar un punto de referencia para poder analizar los momentos</w:t>
      </w:r>
      <w:proofErr w:type="gramStart"/>
      <w:r>
        <w:rPr>
          <w:rFonts w:eastAsiaTheme="minorEastAsia"/>
        </w:rPr>
        <w:t>?</w:t>
      </w:r>
      <w:proofErr w:type="gramEnd"/>
    </w:p>
    <w:p w:rsidR="002A50A1" w:rsidRDefault="002A50A1"/>
    <w:sectPr w:rsidR="002A50A1" w:rsidSect="001D126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34BD5"/>
    <w:multiLevelType w:val="multilevel"/>
    <w:tmpl w:val="FC5E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AA010B"/>
    <w:multiLevelType w:val="multilevel"/>
    <w:tmpl w:val="7388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A96A4A"/>
    <w:multiLevelType w:val="multilevel"/>
    <w:tmpl w:val="C5F8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hyphenationZone w:val="425"/>
  <w:characterSpacingControl w:val="doNotCompress"/>
  <w:compat/>
  <w:rsids>
    <w:rsidRoot w:val="002A50A1"/>
    <w:rsid w:val="00170BEF"/>
    <w:rsid w:val="001D1269"/>
    <w:rsid w:val="002A50A1"/>
    <w:rsid w:val="003A3EA1"/>
    <w:rsid w:val="00691510"/>
    <w:rsid w:val="006F6861"/>
    <w:rsid w:val="00A119A4"/>
    <w:rsid w:val="00F63A8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269"/>
  </w:style>
  <w:style w:type="paragraph" w:styleId="Ttulo1">
    <w:name w:val="heading 1"/>
    <w:basedOn w:val="Normal"/>
    <w:link w:val="Ttulo1Car"/>
    <w:uiPriority w:val="9"/>
    <w:qFormat/>
    <w:rsid w:val="003A3E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A50A1"/>
    <w:rPr>
      <w:color w:val="0000FF"/>
      <w:u w:val="single"/>
    </w:rPr>
  </w:style>
  <w:style w:type="paragraph" w:styleId="Textodeglobo">
    <w:name w:val="Balloon Text"/>
    <w:basedOn w:val="Normal"/>
    <w:link w:val="TextodegloboCar"/>
    <w:uiPriority w:val="99"/>
    <w:semiHidden/>
    <w:unhideWhenUsed/>
    <w:rsid w:val="002A50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0A1"/>
    <w:rPr>
      <w:rFonts w:ascii="Tahoma" w:hAnsi="Tahoma" w:cs="Tahoma"/>
      <w:sz w:val="16"/>
      <w:szCs w:val="16"/>
    </w:rPr>
  </w:style>
  <w:style w:type="paragraph" w:styleId="NormalWeb">
    <w:name w:val="Normal (Web)"/>
    <w:basedOn w:val="Normal"/>
    <w:uiPriority w:val="99"/>
    <w:semiHidden/>
    <w:unhideWhenUsed/>
    <w:rsid w:val="002A50A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A50A1"/>
    <w:rPr>
      <w:b/>
      <w:bCs/>
    </w:rPr>
  </w:style>
  <w:style w:type="character" w:customStyle="1" w:styleId="Ttulo1Car">
    <w:name w:val="Título 1 Car"/>
    <w:basedOn w:val="Fuentedeprrafopredeter"/>
    <w:link w:val="Ttulo1"/>
    <w:uiPriority w:val="9"/>
    <w:rsid w:val="003A3EA1"/>
    <w:rPr>
      <w:rFonts w:ascii="Times New Roman" w:eastAsia="Times New Roman" w:hAnsi="Times New Roman" w:cs="Times New Roman"/>
      <w:b/>
      <w:bCs/>
      <w:kern w:val="36"/>
      <w:sz w:val="48"/>
      <w:szCs w:val="4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A50A1"/>
    <w:rPr>
      <w:color w:val="0000FF"/>
      <w:u w:val="single"/>
    </w:rPr>
  </w:style>
  <w:style w:type="paragraph" w:styleId="Textodeglobo">
    <w:name w:val="Balloon Text"/>
    <w:basedOn w:val="Normal"/>
    <w:link w:val="TextodegloboCar"/>
    <w:uiPriority w:val="99"/>
    <w:semiHidden/>
    <w:unhideWhenUsed/>
    <w:rsid w:val="002A50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0A1"/>
    <w:rPr>
      <w:rFonts w:ascii="Tahoma" w:hAnsi="Tahoma" w:cs="Tahoma"/>
      <w:sz w:val="16"/>
      <w:szCs w:val="16"/>
    </w:rPr>
  </w:style>
  <w:style w:type="paragraph" w:styleId="NormalWeb">
    <w:name w:val="Normal (Web)"/>
    <w:basedOn w:val="Normal"/>
    <w:uiPriority w:val="99"/>
    <w:semiHidden/>
    <w:unhideWhenUsed/>
    <w:rsid w:val="002A50A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A50A1"/>
    <w:rPr>
      <w:b/>
      <w:bCs/>
    </w:rPr>
  </w:style>
</w:styles>
</file>

<file path=word/webSettings.xml><?xml version="1.0" encoding="utf-8"?>
<w:webSettings xmlns:r="http://schemas.openxmlformats.org/officeDocument/2006/relationships" xmlns:w="http://schemas.openxmlformats.org/wordprocessingml/2006/main">
  <w:divs>
    <w:div w:id="350451210">
      <w:bodyDiv w:val="1"/>
      <w:marLeft w:val="0"/>
      <w:marRight w:val="0"/>
      <w:marTop w:val="0"/>
      <w:marBottom w:val="0"/>
      <w:divBdr>
        <w:top w:val="none" w:sz="0" w:space="0" w:color="auto"/>
        <w:left w:val="none" w:sz="0" w:space="0" w:color="auto"/>
        <w:bottom w:val="none" w:sz="0" w:space="0" w:color="auto"/>
        <w:right w:val="none" w:sz="0" w:space="0" w:color="auto"/>
      </w:divBdr>
    </w:div>
    <w:div w:id="1045301107">
      <w:bodyDiv w:val="1"/>
      <w:marLeft w:val="0"/>
      <w:marRight w:val="0"/>
      <w:marTop w:val="0"/>
      <w:marBottom w:val="0"/>
      <w:divBdr>
        <w:top w:val="none" w:sz="0" w:space="0" w:color="auto"/>
        <w:left w:val="none" w:sz="0" w:space="0" w:color="auto"/>
        <w:bottom w:val="none" w:sz="0" w:space="0" w:color="auto"/>
        <w:right w:val="none" w:sz="0" w:space="0" w:color="auto"/>
      </w:divBdr>
    </w:div>
    <w:div w:id="173784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sicapractica.com/producto-vectorial.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iposde.org/ciencias-exactas/438-tipos-de-pole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concurso.cnice.mec.es/cnice2006/material107/mecanismos/mec_poleafija.htm"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638</Words>
  <Characters>3512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dc:creator>
  <cp:lastModifiedBy>fycg</cp:lastModifiedBy>
  <cp:revision>3</cp:revision>
  <dcterms:created xsi:type="dcterms:W3CDTF">2013-09-17T17:22:00Z</dcterms:created>
  <dcterms:modified xsi:type="dcterms:W3CDTF">2013-10-01T13:02:00Z</dcterms:modified>
</cp:coreProperties>
</file>