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F9" w:rsidRPr="00E066F9" w:rsidRDefault="008112B1" w:rsidP="00E066F9">
      <w:pPr>
        <w:rPr>
          <w:lang w:val="es-ES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" o:spid="_x0000_s1026" type="#_x0000_t202" style="position:absolute;left:0;text-align:left;margin-left:19pt;margin-top:.5pt;width:496.25pt;height:48.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" filled="f" stroked="f">
            <v:textbox>
              <w:txbxContent>
                <w:p w:rsidR="00536382" w:rsidRDefault="00536382" w:rsidP="009C0FF8">
                  <w:pPr>
                    <w:pStyle w:val="Ttulo"/>
                    <w:jc w:val="right"/>
                    <w:rPr>
                      <w:rFonts w:asciiTheme="minorHAnsi" w:hAnsiTheme="minorHAnsi"/>
                      <w:noProof/>
                      <w:sz w:val="32"/>
                      <w:lang w:eastAsia="es-AR"/>
                    </w:rPr>
                  </w:pPr>
                  <w:r>
                    <w:rPr>
                      <w:rFonts w:asciiTheme="minorHAnsi" w:hAnsiTheme="minorHAnsi"/>
                      <w:noProof/>
                      <w:sz w:val="32"/>
                      <w:lang w:eastAsia="es-AR"/>
                    </w:rPr>
                    <w:t>Universidad Autónoma Gabriel Rene Moreno</w:t>
                  </w:r>
                </w:p>
                <w:p w:rsidR="00536382" w:rsidRPr="00A91E1B" w:rsidRDefault="00536382" w:rsidP="009C0FF8">
                  <w:pPr>
                    <w:pStyle w:val="Ttulo"/>
                    <w:jc w:val="right"/>
                    <w:rPr>
                      <w:rFonts w:asciiTheme="minorHAnsi" w:hAnsiTheme="minorHAnsi"/>
                      <w:noProof/>
                      <w:sz w:val="32"/>
                      <w:lang w:eastAsia="es-AR"/>
                    </w:rPr>
                  </w:pPr>
                  <w:r w:rsidRPr="00A91E1B">
                    <w:rPr>
                      <w:rFonts w:asciiTheme="minorHAnsi" w:hAnsiTheme="minorHAnsi"/>
                      <w:noProof/>
                      <w:sz w:val="32"/>
                      <w:lang w:eastAsia="es-AR"/>
                    </w:rPr>
                    <w:t>Facultad de</w:t>
                  </w:r>
                  <w:r w:rsidR="00F02A0E">
                    <w:rPr>
                      <w:rFonts w:asciiTheme="minorHAnsi" w:hAnsiTheme="minorHAnsi"/>
                      <w:noProof/>
                      <w:sz w:val="32"/>
                      <w:lang w:eastAsia="es-AR"/>
                    </w:rPr>
                    <w:t xml:space="preserve"> Ingenieria en</w:t>
                  </w:r>
                  <w:r w:rsidRPr="00A91E1B">
                    <w:rPr>
                      <w:rFonts w:asciiTheme="minorHAnsi" w:hAnsiTheme="minorHAnsi"/>
                      <w:noProof/>
                      <w:sz w:val="32"/>
                      <w:lang w:eastAsia="es-AR"/>
                    </w:rPr>
                    <w:t xml:space="preserve"> Ciencias de la Computación y Telecomunicaciones</w:t>
                  </w:r>
                </w:p>
                <w:p w:rsidR="00536382" w:rsidRPr="00A91E1B" w:rsidRDefault="00536382" w:rsidP="009C0FF8">
                  <w:pPr>
                    <w:jc w:val="right"/>
                    <w:rPr>
                      <w:i/>
                      <w:sz w:val="24"/>
                    </w:rPr>
                  </w:pPr>
                </w:p>
              </w:txbxContent>
            </v:textbox>
          </v:shape>
        </w:pict>
      </w:r>
      <w:r w:rsidR="009C0FF8" w:rsidRPr="00A91E1B">
        <w:rPr>
          <w:noProof/>
          <w:lang w:eastAsia="es-BO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-1002030</wp:posOffset>
            </wp:positionV>
            <wp:extent cx="7856855" cy="10713085"/>
            <wp:effectExtent l="0" t="0" r="0" b="0"/>
            <wp:wrapNone/>
            <wp:docPr id="1" name="Imagen 2" descr="http://wallpapersus.com/wallpapers/2012/08/HD-Abstract-wallpapers-11-1440x2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allpapersus.com/wallpapers/2012/08/HD-Abstract-wallpapers-11-1440x256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855" cy="1071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pict>
          <v:shape id="Cuadro de texto 18" o:spid="_x0000_s1027" type="#_x0000_t202" style="position:absolute;left:0;text-align:left;margin-left:-.2pt;margin-top:345.75pt;width:391.25pt;height:174.0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3ZvwIAAMo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" filled="f" stroked="f">
            <v:textbox>
              <w:txbxContent>
                <w:p w:rsidR="00536382" w:rsidRDefault="00536382" w:rsidP="009C0FF8">
                  <w:pPr>
                    <w:pStyle w:val="Sinespaciado"/>
                    <w:rPr>
                      <w:b/>
                      <w:color w:val="FF3F3F"/>
                      <w:sz w:val="28"/>
                      <w:lang w:val="es-ES"/>
                    </w:rPr>
                  </w:pPr>
                  <w:r>
                    <w:rPr>
                      <w:b/>
                      <w:color w:val="FF3F3F"/>
                      <w:sz w:val="28"/>
                    </w:rPr>
                    <w:t>Informe de Proyecto:</w:t>
                  </w:r>
                </w:p>
                <w:p w:rsidR="00F02A0E" w:rsidRDefault="00F02A0E" w:rsidP="00F02A0E">
                  <w:pPr>
                    <w:pStyle w:val="Sinespaciado"/>
                    <w:ind w:left="708" w:firstLine="708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Análisis de Credito.arff</w:t>
                  </w:r>
                </w:p>
                <w:p w:rsidR="00F02A0E" w:rsidRDefault="00F02A0E" w:rsidP="00F02A0E">
                  <w:pPr>
                    <w:pStyle w:val="Sinespaciado"/>
                    <w:rPr>
                      <w:b/>
                      <w:color w:val="FFFFFF" w:themeColor="background1"/>
                      <w:sz w:val="28"/>
                    </w:rPr>
                  </w:pPr>
                </w:p>
                <w:p w:rsidR="00536382" w:rsidRPr="00F02A0E" w:rsidRDefault="00536382" w:rsidP="00F02A0E">
                  <w:pPr>
                    <w:pStyle w:val="Sinespaciado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3F3F"/>
                      <w:sz w:val="28"/>
                    </w:rPr>
                    <w:t>Materia:</w:t>
                  </w:r>
                </w:p>
                <w:p w:rsidR="00536382" w:rsidRPr="002452CC" w:rsidRDefault="00536382" w:rsidP="009C0FF8">
                  <w:pPr>
                    <w:ind w:left="1416"/>
                    <w:rPr>
                      <w:b/>
                      <w:color w:val="FF3F3F"/>
                      <w:sz w:val="28"/>
                      <w:u w:val="single"/>
                      <w:lang w:val="es-ES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 xml:space="preserve">INF-432, Soporte para la toma de decisiones </w:t>
                  </w:r>
                </w:p>
                <w:p w:rsidR="00536382" w:rsidRDefault="00536382" w:rsidP="009C0FF8">
                  <w:pPr>
                    <w:pStyle w:val="Sinespaciado"/>
                    <w:rPr>
                      <w:sz w:val="28"/>
                    </w:rPr>
                  </w:pPr>
                  <w:r w:rsidRPr="007A5D28">
                    <w:rPr>
                      <w:b/>
                      <w:color w:val="FF3F3F"/>
                      <w:sz w:val="28"/>
                    </w:rPr>
                    <w:t>Integrantes:</w:t>
                  </w:r>
                </w:p>
                <w:p w:rsidR="00536382" w:rsidRDefault="00536382" w:rsidP="00F02A0E">
                  <w:pPr>
                    <w:pStyle w:val="Sinespaciado"/>
                    <w:ind w:left="708" w:firstLine="708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 xml:space="preserve">Escalante Ustariz Eddy </w:t>
                  </w:r>
                  <w:r w:rsidR="004B5472">
                    <w:rPr>
                      <w:b/>
                      <w:color w:val="FFFFFF" w:themeColor="background1"/>
                      <w:sz w:val="28"/>
                    </w:rPr>
                    <w:t xml:space="preserve">------------ </w:t>
                  </w:r>
                  <w:r>
                    <w:rPr>
                      <w:b/>
                      <w:color w:val="FFFFFF" w:themeColor="background1"/>
                      <w:sz w:val="28"/>
                    </w:rPr>
                    <w:t>212057774</w:t>
                  </w:r>
                </w:p>
                <w:p w:rsidR="00AC358D" w:rsidRDefault="00AC358D" w:rsidP="00F02A0E">
                  <w:pPr>
                    <w:pStyle w:val="Sinespaciado"/>
                    <w:ind w:left="708" w:firstLine="708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Grimaldo Bravo Paul ---------------214040801</w:t>
                  </w:r>
                </w:p>
                <w:p w:rsidR="00AC358D" w:rsidRPr="00AC358D" w:rsidRDefault="00AC358D" w:rsidP="00F02A0E">
                  <w:pPr>
                    <w:pStyle w:val="Sinespaciado"/>
                    <w:ind w:left="708" w:firstLine="708"/>
                    <w:rPr>
                      <w:color w:val="FFFFFF" w:themeColor="background1"/>
                      <w:lang w:val="es-ES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Taboada Frias Nanet----------------214056228</w:t>
                  </w:r>
                  <w:bookmarkStart w:id="0" w:name="_GoBack"/>
                  <w:bookmarkEnd w:id="0"/>
                </w:p>
                <w:p w:rsidR="00536382" w:rsidRPr="007A5D28" w:rsidRDefault="00536382" w:rsidP="009C0FF8">
                  <w:pPr>
                    <w:rPr>
                      <w:b/>
                      <w:color w:val="FFFFFF" w:themeColor="background1"/>
                      <w:sz w:val="28"/>
                    </w:rPr>
                  </w:pPr>
                </w:p>
                <w:p w:rsidR="00536382" w:rsidRPr="00613AEA" w:rsidRDefault="00536382" w:rsidP="009C0FF8">
                  <w:pPr>
                    <w:rPr>
                      <w:b/>
                      <w:i/>
                      <w:color w:val="D9D9D9" w:themeColor="background1" w:themeShade="D9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Cuadro de texto 17" o:spid="_x0000_s1028" type="#_x0000_t202" style="position:absolute;left:0;text-align:left;margin-left:-.2pt;margin-top:528.5pt;width:361.1pt;height:58.5pt;z-index:251666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" filled="f" stroked="f">
            <v:textbox>
              <w:txbxContent>
                <w:p w:rsidR="00536382" w:rsidRPr="007C18C4" w:rsidRDefault="00536382" w:rsidP="009C0FF8">
                  <w:pPr>
                    <w:pStyle w:val="Sinespaciado"/>
                    <w:rPr>
                      <w:color w:val="FFFFFF" w:themeColor="background1"/>
                      <w:lang w:val="es-BO"/>
                    </w:rPr>
                  </w:pPr>
                  <w:r>
                    <w:rPr>
                      <w:b/>
                      <w:color w:val="FF3F3F"/>
                      <w:sz w:val="28"/>
                      <w:lang w:val="es-BO"/>
                    </w:rPr>
                    <w:t>Docente</w:t>
                  </w:r>
                  <w:r w:rsidRPr="007C18C4">
                    <w:rPr>
                      <w:b/>
                      <w:color w:val="FF3F3F"/>
                      <w:sz w:val="28"/>
                      <w:lang w:val="es-BO"/>
                    </w:rPr>
                    <w:t>:</w:t>
                  </w:r>
                  <w:r>
                    <w:rPr>
                      <w:sz w:val="28"/>
                      <w:lang w:val="es-BO"/>
                    </w:rPr>
                    <w:tab/>
                  </w:r>
                  <w:r>
                    <w:rPr>
                      <w:b/>
                      <w:color w:val="FFFFFF" w:themeColor="background1"/>
                      <w:sz w:val="28"/>
                      <w:lang w:val="es-BO"/>
                    </w:rPr>
                    <w:t xml:space="preserve">Ing. Peinado Jesús Miguel </w:t>
                  </w:r>
                </w:p>
                <w:p w:rsidR="00536382" w:rsidRPr="007A5D28" w:rsidRDefault="00536382" w:rsidP="009C0FF8">
                  <w:pPr>
                    <w:rPr>
                      <w:b/>
                      <w:color w:val="FFFFFF" w:themeColor="background1"/>
                      <w:sz w:val="28"/>
                    </w:rPr>
                  </w:pPr>
                </w:p>
                <w:p w:rsidR="00536382" w:rsidRPr="00613AEA" w:rsidRDefault="00536382" w:rsidP="009C0FF8">
                  <w:pPr>
                    <w:rPr>
                      <w:b/>
                      <w:i/>
                      <w:color w:val="D9D9D9" w:themeColor="background1" w:themeShade="D9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Cuadro de texto 13" o:spid="_x0000_s1029" type="#_x0000_t202" style="position:absolute;left:0;text-align:left;margin-left:-53.55pt;margin-top:121.15pt;width:596.4pt;height:1in;z-index:251653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" filled="f" stroked="f">
            <v:textbox>
              <w:txbxContent>
                <w:p w:rsidR="00536382" w:rsidRPr="00A91E1B" w:rsidRDefault="00536382" w:rsidP="009C0FF8">
                  <w:pPr>
                    <w:rPr>
                      <w:i/>
                      <w:color w:val="FF3F3F"/>
                      <w:sz w:val="96"/>
                    </w:rPr>
                  </w:pPr>
                  <w:r w:rsidRPr="00A91E1B">
                    <w:rPr>
                      <w:color w:val="FF3F3F"/>
                      <w:sz w:val="96"/>
                    </w:rPr>
                    <w:tab/>
                  </w:r>
                  <w:sdt>
                    <w:sdtPr>
                      <w:rPr>
                        <w:i/>
                        <w:color w:val="FF3F3F"/>
                        <w:sz w:val="96"/>
                      </w:rPr>
                      <w:alias w:val="Título"/>
                      <w:id w:val="-20324913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F02A0E">
                        <w:rPr>
                          <w:i/>
                          <w:color w:val="FF3F3F"/>
                          <w:sz w:val="96"/>
                        </w:rPr>
                        <w:t>Minería de datos</w:t>
                      </w:r>
                    </w:sdtContent>
                  </w:sdt>
                </w:p>
              </w:txbxContent>
            </v:textbox>
          </v:shape>
        </w:pict>
      </w:r>
      <w:r>
        <w:rPr>
          <w:noProof/>
          <w:lang w:val="en-US"/>
        </w:rPr>
        <w:pict>
          <v:shape id="Cuadro de texto 12" o:spid="_x0000_s1030" type="#_x0000_t202" style="position:absolute;left:0;text-align:left;margin-left:262.75pt;margin-top:715.25pt;width:248.15pt;height:20.4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" filled="f" stroked="f">
            <v:textbox>
              <w:txbxContent>
                <w:p w:rsidR="00536382" w:rsidRPr="00EA1C24" w:rsidRDefault="00536382" w:rsidP="009C0FF8">
                  <w:pPr>
                    <w:jc w:val="right"/>
                    <w:rPr>
                      <w:i/>
                      <w:sz w:val="24"/>
                    </w:rPr>
                  </w:pPr>
                  <w:r w:rsidRPr="00A91E1B">
                    <w:rPr>
                      <w:b/>
                      <w:i/>
                      <w:color w:val="FF3F3F"/>
                      <w:sz w:val="24"/>
                    </w:rPr>
                    <w:t>Materia</w:t>
                  </w:r>
                  <w:r w:rsidRPr="00EA1C24">
                    <w:rPr>
                      <w:i/>
                      <w:sz w:val="24"/>
                    </w:rPr>
                    <w:t>:</w:t>
                  </w:r>
                  <w:sdt>
                    <w:sdtPr>
                      <w:rPr>
                        <w:i/>
                        <w:sz w:val="24"/>
                      </w:rPr>
                      <w:alias w:val="Autor"/>
                      <w:id w:val="1419679836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>
                        <w:rPr>
                          <w:i/>
                          <w:sz w:val="24"/>
                        </w:rPr>
                        <w:t>Soporte para la toma de decisiones</w:t>
                      </w:r>
                    </w:sdtContent>
                  </w:sdt>
                </w:p>
              </w:txbxContent>
            </v:textbox>
          </v:shape>
        </w:pict>
      </w:r>
      <w:r>
        <w:rPr>
          <w:noProof/>
          <w:lang w:val="en-US"/>
        </w:rPr>
        <w:pict>
          <v:shape id="Cuadro de texto 9" o:spid="_x0000_s1031" type="#_x0000_t202" style="position:absolute;left:0;text-align:left;margin-left:422.35pt;margin-top:492.45pt;width:126.8pt;height:36.05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" filled="f" stroked="f">
            <v:textbox>
              <w:txbxContent>
                <w:p w:rsidR="00536382" w:rsidRPr="007A5D28" w:rsidRDefault="00536382" w:rsidP="009C0FF8">
                  <w:pPr>
                    <w:rPr>
                      <w:b/>
                      <w:i/>
                      <w:color w:val="BFBFBF" w:themeColor="background1" w:themeShade="BF"/>
                      <w:sz w:val="44"/>
                    </w:rPr>
                  </w:pPr>
                  <w:r>
                    <w:rPr>
                      <w:b/>
                      <w:i/>
                      <w:color w:val="D9D9D9" w:themeColor="background1" w:themeShade="D9"/>
                      <w:sz w:val="44"/>
                    </w:rPr>
                    <w:t>01-</w:t>
                  </w:r>
                  <w:r w:rsidR="00D324B3" w:rsidRPr="007A5D28">
                    <w:rPr>
                      <w:b/>
                      <w:i/>
                      <w:color w:val="D9D9D9" w:themeColor="background1" w:themeShade="D9"/>
                      <w:sz w:val="44"/>
                    </w:rPr>
                    <w:fldChar w:fldCharType="begin"/>
                  </w:r>
                  <w:r w:rsidRPr="007A5D28">
                    <w:rPr>
                      <w:b/>
                      <w:i/>
                      <w:color w:val="D9D9D9" w:themeColor="background1" w:themeShade="D9"/>
                      <w:sz w:val="44"/>
                    </w:rPr>
                    <w:instrText xml:space="preserve"> DATE  \@ "yyyy"  \* MERGEFORMAT </w:instrText>
                  </w:r>
                  <w:r w:rsidR="00D324B3" w:rsidRPr="007A5D28">
                    <w:rPr>
                      <w:b/>
                      <w:i/>
                      <w:color w:val="D9D9D9" w:themeColor="background1" w:themeShade="D9"/>
                      <w:sz w:val="44"/>
                    </w:rPr>
                    <w:fldChar w:fldCharType="separate"/>
                  </w:r>
                  <w:r w:rsidR="00AC358D">
                    <w:rPr>
                      <w:b/>
                      <w:i/>
                      <w:noProof/>
                      <w:color w:val="D9D9D9" w:themeColor="background1" w:themeShade="D9"/>
                      <w:sz w:val="44"/>
                    </w:rPr>
                    <w:t>2017</w:t>
                  </w:r>
                  <w:r w:rsidR="00D324B3" w:rsidRPr="007A5D28">
                    <w:rPr>
                      <w:b/>
                      <w:i/>
                      <w:color w:val="D9D9D9" w:themeColor="background1" w:themeShade="D9"/>
                      <w:sz w:val="44"/>
                    </w:rPr>
                    <w:fldChar w:fldCharType="end"/>
                  </w:r>
                </w:p>
                <w:p w:rsidR="00536382" w:rsidRPr="00613AEA" w:rsidRDefault="00536382" w:rsidP="009C0FF8">
                  <w:pPr>
                    <w:rPr>
                      <w:b/>
                      <w:i/>
                      <w:color w:val="D9D9D9" w:themeColor="background1" w:themeShade="D9"/>
                    </w:rPr>
                  </w:pPr>
                  <w:r>
                    <w:rPr>
                      <w:b/>
                      <w:i/>
                      <w:color w:val="D9D9D9" w:themeColor="background1" w:themeShade="D9"/>
                    </w:rPr>
                    <w:t>-</w:t>
                  </w:r>
                </w:p>
              </w:txbxContent>
            </v:textbox>
          </v:shape>
        </w:pict>
      </w:r>
      <w:r w:rsidR="009C0FF8" w:rsidRPr="00A91E1B">
        <w:rPr>
          <w:lang w:val="es-ES"/>
        </w:rPr>
        <w:br w:type="page"/>
      </w:r>
    </w:p>
    <w:p w:rsidR="00F826F6" w:rsidRDefault="00F826F6" w:rsidP="002964A4">
      <w:pPr>
        <w:pStyle w:val="Ttulo"/>
        <w:jc w:val="center"/>
      </w:pPr>
      <w:r w:rsidRPr="00EA46B3">
        <w:lastRenderedPageBreak/>
        <w:t xml:space="preserve">Análisis de </w:t>
      </w:r>
      <w:r w:rsidR="00D84AFD" w:rsidRPr="00D84AFD">
        <w:t>credit-g.arff</w:t>
      </w:r>
    </w:p>
    <w:p w:rsidR="00B57597" w:rsidRDefault="00B57597" w:rsidP="00B57597"/>
    <w:p w:rsidR="00D10145" w:rsidRPr="00D10145" w:rsidRDefault="00B57597" w:rsidP="00D10145">
      <w:r w:rsidRPr="00D10145">
        <w:t xml:space="preserve">En este ejemplo vamos a utilizar el </w:t>
      </w:r>
      <w:r w:rsidR="00D10145" w:rsidRPr="00D10145">
        <w:t>archivo</w:t>
      </w:r>
      <w:r w:rsidRPr="00D10145">
        <w:t xml:space="preserve"> “credit-g.arff”. </w:t>
      </w:r>
    </w:p>
    <w:p w:rsidR="00D10145" w:rsidRDefault="00B57597" w:rsidP="00D10145">
      <w:r w:rsidRPr="00D10145">
        <w:t xml:space="preserve">Este conjunto de datos contiene 1.000 ejemplos que representan clientes de una entidad bancaria que demandaron un crédito. </w:t>
      </w:r>
    </w:p>
    <w:p w:rsidR="00D10145" w:rsidRDefault="00B57597" w:rsidP="00D10145">
      <w:r w:rsidRPr="00D10145">
        <w:t>Existen siete atributos numéricos y 13 nominales.</w:t>
      </w:r>
    </w:p>
    <w:p w:rsidR="00D10145" w:rsidRDefault="00B57597" w:rsidP="00D10145">
      <w:r w:rsidRPr="00D10145">
        <w:t xml:space="preserve">Los atributos de cada objeto indican información sobre el cliente en cuestión: estado civil, edad, parado, etc., así como información del crédito: propósito del crédito, cantidad solicitada, etc. </w:t>
      </w:r>
    </w:p>
    <w:p w:rsidR="00B57597" w:rsidRPr="00D10145" w:rsidRDefault="00B57597" w:rsidP="00D10145">
      <w:r w:rsidRPr="00D10145">
        <w:t>La clase es binaria e indica si el cliente puede ser considerado como fiable</w:t>
      </w:r>
      <w:r w:rsidR="00D10145">
        <w:t xml:space="preserve"> como para concederle el crédito o no</w:t>
      </w:r>
    </w:p>
    <w:p w:rsidR="000E2947" w:rsidRPr="00B57597" w:rsidRDefault="000E2947" w:rsidP="00CE4C38">
      <w:pPr>
        <w:pStyle w:val="Ttulo1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¿Cuál es el objetivo a analizar?</w:t>
      </w:r>
    </w:p>
    <w:p w:rsidR="00B57597" w:rsidRDefault="00B57597" w:rsidP="000E2947">
      <w:r>
        <w:t>Conceder un crédito o no a un determinado cliente a partir de las características propias del cliente.</w:t>
      </w:r>
    </w:p>
    <w:p w:rsidR="000E2947" w:rsidRDefault="000E2947" w:rsidP="00CE4C38">
      <w:pPr>
        <w:pStyle w:val="Ttulo1"/>
        <w:numPr>
          <w:ilvl w:val="0"/>
          <w:numId w:val="1"/>
        </w:numPr>
      </w:pPr>
      <w:r>
        <w:t xml:space="preserve">¿Cuál es la técnica que se podría utilizar? </w:t>
      </w:r>
    </w:p>
    <w:p w:rsidR="0068514E" w:rsidRDefault="00D10145" w:rsidP="000E2947">
      <w:pPr>
        <w:rPr>
          <w:b/>
        </w:rPr>
      </w:pPr>
      <w:r>
        <w:t>Técnica:</w:t>
      </w:r>
      <w:r>
        <w:rPr>
          <w:b/>
        </w:rPr>
        <w:t xml:space="preserve"> </w:t>
      </w:r>
      <w:r w:rsidRPr="00D10145">
        <w:rPr>
          <w:b/>
        </w:rPr>
        <w:t>Clasificación</w:t>
      </w:r>
    </w:p>
    <w:tbl>
      <w:tblPr>
        <w:tblStyle w:val="Tablaconcuadrcula"/>
        <w:tblpPr w:leftFromText="141" w:rightFromText="141" w:vertAnchor="text" w:horzAnchor="page" w:tblpX="3793" w:tblpY="347"/>
        <w:tblW w:w="0" w:type="auto"/>
        <w:tblLook w:val="04A0" w:firstRow="1" w:lastRow="0" w:firstColumn="1" w:lastColumn="0" w:noHBand="0" w:noVBand="1"/>
      </w:tblPr>
      <w:tblGrid>
        <w:gridCol w:w="1007"/>
        <w:gridCol w:w="887"/>
        <w:gridCol w:w="887"/>
      </w:tblGrid>
      <w:tr w:rsidR="0068514E" w:rsidTr="0068514E">
        <w:tc>
          <w:tcPr>
            <w:tcW w:w="1007" w:type="dxa"/>
          </w:tcPr>
          <w:p w:rsidR="0068514E" w:rsidRDefault="0068514E" w:rsidP="0068514E">
            <w:pPr>
              <w:jc w:val="center"/>
            </w:pPr>
          </w:p>
        </w:tc>
        <w:tc>
          <w:tcPr>
            <w:tcW w:w="1774" w:type="dxa"/>
            <w:gridSpan w:val="2"/>
          </w:tcPr>
          <w:p w:rsidR="0068514E" w:rsidRDefault="0068514E" w:rsidP="0068514E">
            <w:pPr>
              <w:jc w:val="center"/>
            </w:pPr>
            <w:r>
              <w:t>Real</w:t>
            </w:r>
          </w:p>
        </w:tc>
      </w:tr>
      <w:tr w:rsidR="0068514E" w:rsidTr="0068514E">
        <w:tc>
          <w:tcPr>
            <w:tcW w:w="1007" w:type="dxa"/>
            <w:vMerge w:val="restart"/>
          </w:tcPr>
          <w:p w:rsidR="0068514E" w:rsidRDefault="0068514E" w:rsidP="0068514E">
            <w:r>
              <w:t>Predicho</w:t>
            </w:r>
          </w:p>
        </w:tc>
        <w:tc>
          <w:tcPr>
            <w:tcW w:w="887" w:type="dxa"/>
          </w:tcPr>
          <w:p w:rsidR="0068514E" w:rsidRDefault="0068514E" w:rsidP="0068514E">
            <w:r>
              <w:t>0.0</w:t>
            </w:r>
          </w:p>
        </w:tc>
        <w:tc>
          <w:tcPr>
            <w:tcW w:w="887" w:type="dxa"/>
          </w:tcPr>
          <w:p w:rsidR="0068514E" w:rsidRDefault="0068514E" w:rsidP="0068514E">
            <w:r>
              <w:t>1.0</w:t>
            </w:r>
          </w:p>
        </w:tc>
      </w:tr>
      <w:tr w:rsidR="0068514E" w:rsidTr="0068514E">
        <w:tc>
          <w:tcPr>
            <w:tcW w:w="1007" w:type="dxa"/>
            <w:vMerge/>
          </w:tcPr>
          <w:p w:rsidR="0068514E" w:rsidRDefault="0068514E" w:rsidP="0068514E"/>
        </w:tc>
        <w:tc>
          <w:tcPr>
            <w:tcW w:w="887" w:type="dxa"/>
          </w:tcPr>
          <w:p w:rsidR="0068514E" w:rsidRDefault="0068514E" w:rsidP="0068514E">
            <w:r>
              <w:t>5.0</w:t>
            </w:r>
          </w:p>
        </w:tc>
        <w:tc>
          <w:tcPr>
            <w:tcW w:w="887" w:type="dxa"/>
          </w:tcPr>
          <w:p w:rsidR="0068514E" w:rsidRDefault="0068514E" w:rsidP="0068514E">
            <w:r>
              <w:t>0.0</w:t>
            </w:r>
          </w:p>
        </w:tc>
      </w:tr>
    </w:tbl>
    <w:p w:rsidR="0068514E" w:rsidRDefault="0068514E" w:rsidP="000E2947">
      <w:r>
        <w:t xml:space="preserve">Matriz de costes: </w:t>
      </w:r>
    </w:p>
    <w:p w:rsidR="0068514E" w:rsidRPr="0068514E" w:rsidRDefault="0068514E" w:rsidP="000E2947"/>
    <w:p w:rsidR="0068514E" w:rsidRDefault="0068514E" w:rsidP="000E2947"/>
    <w:p w:rsidR="0068514E" w:rsidRDefault="0068514E" w:rsidP="0068514E">
      <w:r w:rsidRPr="0068514E">
        <w:t>Esta tabla indica que es 5 veces más costoso si se otorga un crédito a una persona que no lo devuelve, que la situación contraria</w:t>
      </w:r>
      <w:r>
        <w:t>.</w:t>
      </w:r>
    </w:p>
    <w:p w:rsidR="0068514E" w:rsidRDefault="0068514E" w:rsidP="0068514E"/>
    <w:p w:rsidR="0068514E" w:rsidRDefault="0068514E" w:rsidP="0068514E"/>
    <w:p w:rsidR="0068514E" w:rsidRDefault="0068514E" w:rsidP="0068514E"/>
    <w:p w:rsidR="0068514E" w:rsidRDefault="0068514E" w:rsidP="0068514E"/>
    <w:p w:rsidR="0068514E" w:rsidRDefault="0068514E" w:rsidP="0068514E"/>
    <w:p w:rsidR="0068514E" w:rsidRDefault="0068514E" w:rsidP="0068514E"/>
    <w:p w:rsidR="0068514E" w:rsidRDefault="0068514E" w:rsidP="0068514E"/>
    <w:p w:rsidR="0068514E" w:rsidRPr="0068514E" w:rsidRDefault="0068514E" w:rsidP="0068514E"/>
    <w:p w:rsidR="0068514E" w:rsidRPr="00AC358D" w:rsidRDefault="0068514E" w:rsidP="0068514E">
      <w:pPr>
        <w:rPr>
          <w:b/>
          <w:lang w:val="en-US"/>
        </w:rPr>
      </w:pPr>
      <w:r w:rsidRPr="00AC358D">
        <w:rPr>
          <w:b/>
          <w:lang w:val="en-US"/>
        </w:rPr>
        <w:lastRenderedPageBreak/>
        <w:t>=== Run information ===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Scheme:       weka.classifiers.rules.ZeroR 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>Relation:     german_credit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>Instances:    1000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>Attributes:   21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checking_status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duration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credit_history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purpose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credit_amount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savings_status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employment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installment_commitment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personal_status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other_parties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residence_since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property_magnitude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age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other_payment_plans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housing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existing_credits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job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num_dependents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own_telephone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foreign_worker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 xml:space="preserve">              class</w:t>
      </w:r>
    </w:p>
    <w:p w:rsidR="0068514E" w:rsidRPr="00AC358D" w:rsidRDefault="0068514E" w:rsidP="0068514E">
      <w:pPr>
        <w:pStyle w:val="Sinespaciado"/>
        <w:rPr>
          <w:lang w:val="en-US"/>
        </w:rPr>
      </w:pPr>
      <w:r w:rsidRPr="00AC358D">
        <w:rPr>
          <w:lang w:val="en-US"/>
        </w:rPr>
        <w:t>Test mode:    10-fold cross-validation</w:t>
      </w:r>
    </w:p>
    <w:p w:rsidR="0068514E" w:rsidRPr="0068514E" w:rsidRDefault="008112B1" w:rsidP="0068514E">
      <w:pPr>
        <w:pStyle w:val="Sinespaciado"/>
      </w:pPr>
      <w:r>
        <w:rPr>
          <w:noProof/>
          <w:lang w:val="es-BO" w:eastAsia="es-BO"/>
        </w:rPr>
        <w:pict>
          <v:roundrect id="_x0000_s1034" style="position:absolute;margin-left:-8.4pt;margin-top:12.65pt;width:36pt;height:33pt;z-index:251667968" arcsize="10923f" filled="f" fillcolor="white [3201]" strokecolor="#c0504d [3205]" strokeweight="2.5pt">
            <v:shadow color="#868686"/>
          </v:roundrect>
        </w:pict>
      </w:r>
      <w:r w:rsidR="0068514E" w:rsidRPr="0068514E">
        <w:t>Evaluation cost matrix:</w:t>
      </w:r>
    </w:p>
    <w:p w:rsidR="0068514E" w:rsidRPr="0068514E" w:rsidRDefault="0068514E" w:rsidP="0068514E">
      <w:pPr>
        <w:pStyle w:val="Sinespaciado"/>
      </w:pPr>
      <w:r w:rsidRPr="0068514E">
        <w:t xml:space="preserve"> 0 1</w:t>
      </w:r>
    </w:p>
    <w:p w:rsidR="0068514E" w:rsidRPr="0068514E" w:rsidRDefault="0068514E" w:rsidP="0068514E">
      <w:pPr>
        <w:pStyle w:val="Sinespaciado"/>
      </w:pPr>
      <w:r w:rsidRPr="0068514E">
        <w:t xml:space="preserve"> 5 0</w:t>
      </w:r>
    </w:p>
    <w:p w:rsidR="0068514E" w:rsidRP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Default="0068514E" w:rsidP="0068514E">
      <w:pPr>
        <w:pStyle w:val="Sinespaciado"/>
      </w:pPr>
    </w:p>
    <w:p w:rsidR="0068514E" w:rsidRPr="0068514E" w:rsidRDefault="0068514E" w:rsidP="0068514E">
      <w:pPr>
        <w:pStyle w:val="Sinespaciado"/>
      </w:pPr>
    </w:p>
    <w:p w:rsidR="000E2947" w:rsidRDefault="000E2947" w:rsidP="00CE4C38">
      <w:pPr>
        <w:pStyle w:val="Ttulo1"/>
        <w:numPr>
          <w:ilvl w:val="0"/>
          <w:numId w:val="1"/>
        </w:numPr>
      </w:pPr>
      <w:r>
        <w:lastRenderedPageBreak/>
        <w:t>¿Qué resultados se obtuvieron?</w:t>
      </w:r>
    </w:p>
    <w:p w:rsidR="0068514E" w:rsidRPr="0068514E" w:rsidRDefault="0068514E" w:rsidP="0068514E">
      <w:r>
        <w:t xml:space="preserve">Se </w:t>
      </w:r>
      <w:r w:rsidRPr="0068514E">
        <w:t>obtiene una precisión del 70 %, y un co</w:t>
      </w:r>
      <w:r>
        <w:t>ste d</w:t>
      </w:r>
      <w:r w:rsidRPr="0068514E">
        <w:t>e 1500 unidades. Era de esperar pues nos equivocamos 300 veces, pero en el peor de los casos.</w:t>
      </w:r>
    </w:p>
    <w:p w:rsidR="0068514E" w:rsidRDefault="0068514E" w:rsidP="0068514E"/>
    <w:p w:rsidR="0068514E" w:rsidRPr="0068514E" w:rsidRDefault="0068514E" w:rsidP="0068514E">
      <w:pPr>
        <w:pStyle w:val="Sinespaciado"/>
        <w:rPr>
          <w:b/>
          <w:lang w:val="en-US"/>
        </w:rPr>
      </w:pPr>
      <w:r w:rsidRPr="0068514E">
        <w:rPr>
          <w:b/>
          <w:lang w:val="en-US"/>
        </w:rPr>
        <w:t>=== Classifier model (full training set) ===</w:t>
      </w:r>
    </w:p>
    <w:p w:rsidR="0068514E" w:rsidRPr="0068514E" w:rsidRDefault="0068514E" w:rsidP="0068514E">
      <w:pPr>
        <w:pStyle w:val="Sinespaciado"/>
        <w:rPr>
          <w:lang w:val="en-US"/>
        </w:rPr>
      </w:pP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>ZeroR predicts class value: good</w:t>
      </w:r>
    </w:p>
    <w:p w:rsidR="0068514E" w:rsidRPr="0068514E" w:rsidRDefault="0068514E" w:rsidP="0068514E">
      <w:pPr>
        <w:pStyle w:val="Sinespaciado"/>
        <w:rPr>
          <w:lang w:val="en-US"/>
        </w:rPr>
      </w:pP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>Time taken to build model: 0 seconds</w:t>
      </w:r>
    </w:p>
    <w:p w:rsidR="0068514E" w:rsidRPr="0068514E" w:rsidRDefault="0068514E" w:rsidP="0068514E">
      <w:pPr>
        <w:pStyle w:val="Sinespaciado"/>
        <w:rPr>
          <w:lang w:val="en-US"/>
        </w:rPr>
      </w:pPr>
    </w:p>
    <w:p w:rsidR="0068514E" w:rsidRPr="0068514E" w:rsidRDefault="0068514E" w:rsidP="0068514E">
      <w:pPr>
        <w:pStyle w:val="Sinespaciado"/>
        <w:rPr>
          <w:b/>
          <w:lang w:val="en-US"/>
        </w:rPr>
      </w:pPr>
      <w:r w:rsidRPr="0068514E">
        <w:rPr>
          <w:b/>
          <w:lang w:val="en-US"/>
        </w:rPr>
        <w:t>=== Stratified cross-validation ===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>=== Summary ===</w:t>
      </w:r>
    </w:p>
    <w:p w:rsidR="0068514E" w:rsidRPr="0068514E" w:rsidRDefault="0068514E" w:rsidP="0068514E">
      <w:pPr>
        <w:pStyle w:val="Sinespaciado"/>
        <w:rPr>
          <w:lang w:val="en-US"/>
        </w:rPr>
      </w:pP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>Correctly Classified Instances         700               70      %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>Incorrectly Classified Instances       300               30      %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 xml:space="preserve">Kappa statistic                          0     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 xml:space="preserve">Total Cost                            1500     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 xml:space="preserve">Average Cost                             1.5   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>Mean absolute error                      0.4202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>Root mean squared error                  0.4583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>Relative absolute error                100      %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>Root relative squared error            100      %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 xml:space="preserve">Total Number of Instances             1000     </w:t>
      </w:r>
    </w:p>
    <w:p w:rsidR="0068514E" w:rsidRPr="0068514E" w:rsidRDefault="0068514E" w:rsidP="0068514E">
      <w:pPr>
        <w:pStyle w:val="Sinespaciado"/>
        <w:rPr>
          <w:lang w:val="en-US"/>
        </w:rPr>
      </w:pPr>
    </w:p>
    <w:p w:rsidR="0068514E" w:rsidRPr="0068514E" w:rsidRDefault="0068514E" w:rsidP="0068514E">
      <w:pPr>
        <w:pStyle w:val="Sinespaciado"/>
        <w:rPr>
          <w:b/>
          <w:lang w:val="en-US"/>
        </w:rPr>
      </w:pPr>
      <w:r w:rsidRPr="0068514E">
        <w:rPr>
          <w:b/>
          <w:lang w:val="en-US"/>
        </w:rPr>
        <w:t>=== Detailed Accuracy By Class ===</w:t>
      </w:r>
    </w:p>
    <w:p w:rsidR="0068514E" w:rsidRPr="0068514E" w:rsidRDefault="0068514E" w:rsidP="0068514E">
      <w:pPr>
        <w:pStyle w:val="Sinespaciado"/>
        <w:rPr>
          <w:lang w:val="en-US"/>
        </w:rPr>
      </w:pP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 xml:space="preserve">                 TP Rate  FP Rate  Precision  Recall   F-Measure  MCC      ROC Area  PRC Area  Class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 xml:space="preserve">                 1,000    1,000    0,700      1,000    0,824      0,000    0,500     0,700     good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 xml:space="preserve">                 0,000    0,000    0,000      0,000    0,000      0,000    0,500     0,300     bad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 xml:space="preserve">Weighted Avg.    0,700    0,700    0,490      0,700    0,576      0,000    0,500     0,580     </w:t>
      </w:r>
    </w:p>
    <w:p w:rsidR="0068514E" w:rsidRPr="0068514E" w:rsidRDefault="0068514E" w:rsidP="0068514E">
      <w:pPr>
        <w:pStyle w:val="Sinespaciado"/>
        <w:rPr>
          <w:lang w:val="en-US"/>
        </w:rPr>
      </w:pPr>
    </w:p>
    <w:p w:rsidR="0068514E" w:rsidRPr="0068514E" w:rsidRDefault="0068514E" w:rsidP="0068514E">
      <w:pPr>
        <w:pStyle w:val="Sinespaciado"/>
        <w:rPr>
          <w:b/>
          <w:lang w:val="en-US"/>
        </w:rPr>
      </w:pPr>
      <w:r w:rsidRPr="0068514E">
        <w:rPr>
          <w:b/>
          <w:lang w:val="en-US"/>
        </w:rPr>
        <w:t>=== Confusion Matrix ===</w:t>
      </w:r>
    </w:p>
    <w:p w:rsidR="0068514E" w:rsidRPr="0068514E" w:rsidRDefault="0068514E" w:rsidP="0068514E">
      <w:pPr>
        <w:pStyle w:val="Sinespaciado"/>
        <w:rPr>
          <w:lang w:val="en-US"/>
        </w:rPr>
      </w:pP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 xml:space="preserve">   a   b   &lt;-- classified as</w:t>
      </w:r>
    </w:p>
    <w:p w:rsidR="0068514E" w:rsidRPr="0068514E" w:rsidRDefault="0068514E" w:rsidP="0068514E">
      <w:pPr>
        <w:pStyle w:val="Sinespaciado"/>
        <w:rPr>
          <w:lang w:val="en-US"/>
        </w:rPr>
      </w:pPr>
      <w:r w:rsidRPr="0068514E">
        <w:rPr>
          <w:lang w:val="en-US"/>
        </w:rPr>
        <w:t xml:space="preserve"> 700   0 |   a = good</w:t>
      </w:r>
    </w:p>
    <w:p w:rsidR="0068514E" w:rsidRPr="00D10145" w:rsidRDefault="0068514E" w:rsidP="0068514E">
      <w:pPr>
        <w:pStyle w:val="Sinespaciado"/>
      </w:pPr>
      <w:r w:rsidRPr="0068514E">
        <w:rPr>
          <w:lang w:val="en-US"/>
        </w:rPr>
        <w:t xml:space="preserve"> </w:t>
      </w:r>
      <w:r w:rsidRPr="0068514E">
        <w:t>300   0 |   b = bad</w:t>
      </w:r>
    </w:p>
    <w:p w:rsidR="0068514E" w:rsidRPr="0068514E" w:rsidRDefault="0068514E" w:rsidP="0068514E"/>
    <w:p w:rsidR="000E2947" w:rsidRDefault="000E2947" w:rsidP="000E2947"/>
    <w:p w:rsidR="000E2947" w:rsidRPr="000E2947" w:rsidRDefault="000E2947" w:rsidP="000E2947">
      <w:pPr>
        <w:pStyle w:val="Ttulo1"/>
      </w:pPr>
    </w:p>
    <w:p w:rsidR="000B4355" w:rsidRPr="000E2947" w:rsidRDefault="000B4355" w:rsidP="000E2947">
      <w:pPr>
        <w:tabs>
          <w:tab w:val="left" w:pos="426"/>
        </w:tabs>
        <w:rPr>
          <w:rFonts w:cstheme="minorHAnsi"/>
          <w:sz w:val="24"/>
          <w:szCs w:val="24"/>
        </w:rPr>
      </w:pPr>
    </w:p>
    <w:sectPr w:rsidR="000B4355" w:rsidRPr="000E2947" w:rsidSect="00C91B3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2B1" w:rsidRDefault="008112B1" w:rsidP="00F826F6">
      <w:pPr>
        <w:spacing w:after="0" w:line="240" w:lineRule="auto"/>
      </w:pPr>
      <w:r>
        <w:separator/>
      </w:r>
    </w:p>
  </w:endnote>
  <w:endnote w:type="continuationSeparator" w:id="0">
    <w:p w:rsidR="008112B1" w:rsidRDefault="008112B1" w:rsidP="00F82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2B1" w:rsidRDefault="008112B1" w:rsidP="00F826F6">
      <w:pPr>
        <w:spacing w:after="0" w:line="240" w:lineRule="auto"/>
      </w:pPr>
      <w:r>
        <w:separator/>
      </w:r>
    </w:p>
  </w:footnote>
  <w:footnote w:type="continuationSeparator" w:id="0">
    <w:p w:rsidR="008112B1" w:rsidRDefault="008112B1" w:rsidP="00F82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536382" w:rsidTr="00536382">
      <w:trPr>
        <w:trHeight w:val="299"/>
      </w:trPr>
      <w:tc>
        <w:tcPr>
          <w:tcW w:w="9606" w:type="dxa"/>
        </w:tcPr>
        <w:p w:rsidR="00536382" w:rsidRDefault="008112B1" w:rsidP="009C0FF8">
          <w:pPr>
            <w:pStyle w:val="Encabezado"/>
            <w:jc w:val="right"/>
          </w:pPr>
          <w:sdt>
            <w:sdtP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alias w:val="Título"/>
              <w:id w:val="-167225241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02A0E">
                <w:rPr>
                  <w:rFonts w:ascii="Arial" w:hAnsi="Arial" w:cs="Arial"/>
                  <w:b/>
                  <w:color w:val="000000" w:themeColor="text1"/>
                  <w:sz w:val="26"/>
                  <w:szCs w:val="26"/>
                </w:rPr>
                <w:t>Minería de datos</w:t>
              </w:r>
            </w:sdtContent>
          </w:sdt>
          <w:r w:rsidR="00536382" w:rsidRPr="00E222DE">
            <w:rPr>
              <w:rFonts w:ascii="Arial" w:hAnsi="Arial" w:cs="Arial"/>
              <w:color w:val="000000" w:themeColor="text1"/>
              <w:sz w:val="28"/>
            </w:rPr>
            <w:t xml:space="preserve"> - </w:t>
          </w:r>
          <w:sdt>
            <w:sdtPr>
              <w:rPr>
                <w:rFonts w:ascii="Arial" w:hAnsi="Arial" w:cs="Arial"/>
                <w:color w:val="000000" w:themeColor="text1"/>
                <w:sz w:val="24"/>
              </w:rPr>
              <w:alias w:val="Autor"/>
              <w:id w:val="-161859744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36382">
                <w:rPr>
                  <w:rFonts w:ascii="Arial" w:hAnsi="Arial" w:cs="Arial"/>
                  <w:color w:val="000000" w:themeColor="text1"/>
                  <w:sz w:val="24"/>
                </w:rPr>
                <w:t>Soporte para la toma de decisiones</w:t>
              </w:r>
            </w:sdtContent>
          </w:sdt>
        </w:p>
      </w:tc>
      <w:tc>
        <w:tcPr>
          <w:tcW w:w="699" w:type="dxa"/>
          <w:shd w:val="clear" w:color="auto" w:fill="000000" w:themeFill="text1"/>
        </w:tcPr>
        <w:p w:rsidR="00536382" w:rsidRDefault="00D324B3" w:rsidP="009C0FF8">
          <w:pPr>
            <w:pStyle w:val="Encabezado"/>
          </w:pPr>
          <w:r w:rsidRPr="00E222DE">
            <w:rPr>
              <w:color w:val="FFFFFF" w:themeColor="background1"/>
            </w:rPr>
            <w:fldChar w:fldCharType="begin"/>
          </w:r>
          <w:r w:rsidR="00536382" w:rsidRPr="00E222DE">
            <w:rPr>
              <w:color w:val="FFFFFF" w:themeColor="background1"/>
            </w:rPr>
            <w:instrText xml:space="preserve"> PAGE   \* MERGEFORMAT </w:instrText>
          </w:r>
          <w:r w:rsidRPr="00E222DE">
            <w:rPr>
              <w:color w:val="FFFFFF" w:themeColor="background1"/>
            </w:rPr>
            <w:fldChar w:fldCharType="separate"/>
          </w:r>
          <w:r w:rsidR="00AC358D">
            <w:rPr>
              <w:noProof/>
              <w:color w:val="FFFFFF" w:themeColor="background1"/>
            </w:rPr>
            <w:t>1</w:t>
          </w:r>
          <w:r w:rsidRPr="00E222DE">
            <w:rPr>
              <w:noProof/>
              <w:color w:val="FFFFFF" w:themeColor="background1"/>
            </w:rPr>
            <w:fldChar w:fldCharType="end"/>
          </w:r>
        </w:p>
      </w:tc>
    </w:tr>
  </w:tbl>
  <w:p w:rsidR="00536382" w:rsidRDefault="005363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231"/>
    <w:multiLevelType w:val="hybridMultilevel"/>
    <w:tmpl w:val="B8D08D6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26F6"/>
    <w:rsid w:val="00003742"/>
    <w:rsid w:val="00003EBE"/>
    <w:rsid w:val="00004C08"/>
    <w:rsid w:val="000427FE"/>
    <w:rsid w:val="00062D7E"/>
    <w:rsid w:val="000A0977"/>
    <w:rsid w:val="000B4355"/>
    <w:rsid w:val="000D21E8"/>
    <w:rsid w:val="000E2947"/>
    <w:rsid w:val="000E5B79"/>
    <w:rsid w:val="00123C54"/>
    <w:rsid w:val="00145126"/>
    <w:rsid w:val="001854F4"/>
    <w:rsid w:val="001D663C"/>
    <w:rsid w:val="002369D4"/>
    <w:rsid w:val="002407C4"/>
    <w:rsid w:val="00261F83"/>
    <w:rsid w:val="002964A4"/>
    <w:rsid w:val="002C77D1"/>
    <w:rsid w:val="003040EC"/>
    <w:rsid w:val="00341046"/>
    <w:rsid w:val="003E4969"/>
    <w:rsid w:val="004608E3"/>
    <w:rsid w:val="004619D5"/>
    <w:rsid w:val="00473CF1"/>
    <w:rsid w:val="004B5472"/>
    <w:rsid w:val="004C65C7"/>
    <w:rsid w:val="004E31FE"/>
    <w:rsid w:val="004F765A"/>
    <w:rsid w:val="005119A8"/>
    <w:rsid w:val="005170C4"/>
    <w:rsid w:val="00536382"/>
    <w:rsid w:val="00546910"/>
    <w:rsid w:val="00585E42"/>
    <w:rsid w:val="00592D8E"/>
    <w:rsid w:val="00592F7B"/>
    <w:rsid w:val="00607D68"/>
    <w:rsid w:val="00632B91"/>
    <w:rsid w:val="006371C5"/>
    <w:rsid w:val="0067678D"/>
    <w:rsid w:val="0068514E"/>
    <w:rsid w:val="006B58B2"/>
    <w:rsid w:val="006E675E"/>
    <w:rsid w:val="006E6C95"/>
    <w:rsid w:val="006E6D34"/>
    <w:rsid w:val="006F2B14"/>
    <w:rsid w:val="00723448"/>
    <w:rsid w:val="007310D4"/>
    <w:rsid w:val="007D2E25"/>
    <w:rsid w:val="007D2E66"/>
    <w:rsid w:val="008112B1"/>
    <w:rsid w:val="00833B3E"/>
    <w:rsid w:val="008459CC"/>
    <w:rsid w:val="008A4440"/>
    <w:rsid w:val="008F2825"/>
    <w:rsid w:val="00906EE2"/>
    <w:rsid w:val="009131EC"/>
    <w:rsid w:val="00951976"/>
    <w:rsid w:val="00954323"/>
    <w:rsid w:val="009B5273"/>
    <w:rsid w:val="009C0FF8"/>
    <w:rsid w:val="00A036A2"/>
    <w:rsid w:val="00A11A9B"/>
    <w:rsid w:val="00A16A2E"/>
    <w:rsid w:val="00A225C9"/>
    <w:rsid w:val="00A30BA3"/>
    <w:rsid w:val="00A37F6D"/>
    <w:rsid w:val="00A529D1"/>
    <w:rsid w:val="00A64A1B"/>
    <w:rsid w:val="00AC2E27"/>
    <w:rsid w:val="00AC358D"/>
    <w:rsid w:val="00B30515"/>
    <w:rsid w:val="00B57597"/>
    <w:rsid w:val="00BA1217"/>
    <w:rsid w:val="00BB5DF5"/>
    <w:rsid w:val="00C3460D"/>
    <w:rsid w:val="00C91B34"/>
    <w:rsid w:val="00C942CA"/>
    <w:rsid w:val="00CC300F"/>
    <w:rsid w:val="00CE4C38"/>
    <w:rsid w:val="00D10145"/>
    <w:rsid w:val="00D324B3"/>
    <w:rsid w:val="00D6009D"/>
    <w:rsid w:val="00D762E5"/>
    <w:rsid w:val="00D84AFD"/>
    <w:rsid w:val="00D9504E"/>
    <w:rsid w:val="00DB2620"/>
    <w:rsid w:val="00E066F9"/>
    <w:rsid w:val="00E209A2"/>
    <w:rsid w:val="00E710BA"/>
    <w:rsid w:val="00E7401D"/>
    <w:rsid w:val="00E87F8F"/>
    <w:rsid w:val="00EA46B3"/>
    <w:rsid w:val="00EC4763"/>
    <w:rsid w:val="00ED03A9"/>
    <w:rsid w:val="00EF4119"/>
    <w:rsid w:val="00F02A0E"/>
    <w:rsid w:val="00F33DCA"/>
    <w:rsid w:val="00F50971"/>
    <w:rsid w:val="00F826F6"/>
    <w:rsid w:val="00F91EDF"/>
    <w:rsid w:val="00F93C42"/>
    <w:rsid w:val="00FA4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0B79953"/>
  <w15:docId w15:val="{725317D3-5295-4C03-89AA-2AA968BA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BA3"/>
    <w:pPr>
      <w:jc w:val="both"/>
    </w:pPr>
    <w:rPr>
      <w:rFonts w:asciiTheme="minorHAnsi" w:hAnsiTheme="minorHAnsi" w:cstheme="minorBidi"/>
      <w:sz w:val="22"/>
      <w:szCs w:val="22"/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29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4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0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6F6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26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26F6"/>
    <w:rPr>
      <w:rFonts w:asciiTheme="minorHAnsi" w:hAnsiTheme="minorHAnsi" w:cstheme="minorBidi"/>
      <w:sz w:val="20"/>
      <w:szCs w:val="20"/>
      <w:lang w:val="es-BO"/>
    </w:rPr>
  </w:style>
  <w:style w:type="character" w:styleId="Refdenotaalfinal">
    <w:name w:val="endnote reference"/>
    <w:basedOn w:val="Fuentedeprrafopredeter"/>
    <w:uiPriority w:val="99"/>
    <w:semiHidden/>
    <w:unhideWhenUsed/>
    <w:rsid w:val="00F826F6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9A8"/>
    <w:rPr>
      <w:rFonts w:ascii="Tahoma" w:hAnsi="Tahoma" w:cs="Tahoma"/>
      <w:sz w:val="16"/>
      <w:szCs w:val="16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009C0F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color="000000" w:themeColor="text1"/>
    </w:rPr>
  </w:style>
  <w:style w:type="character" w:customStyle="1" w:styleId="TtuloCar">
    <w:name w:val="Título Car"/>
    <w:basedOn w:val="Fuentedeprrafopredeter"/>
    <w:link w:val="Ttulo"/>
    <w:uiPriority w:val="10"/>
    <w:rsid w:val="009C0FF8"/>
    <w:rPr>
      <w:rFonts w:asciiTheme="majorHAnsi" w:eastAsiaTheme="majorEastAsia" w:hAnsiTheme="majorHAnsi" w:cstheme="majorBidi"/>
      <w:spacing w:val="-10"/>
      <w:kern w:val="28"/>
      <w:sz w:val="56"/>
      <w:szCs w:val="56"/>
      <w:u w:color="000000" w:themeColor="text1"/>
      <w:lang w:val="es-BO"/>
    </w:rPr>
  </w:style>
  <w:style w:type="paragraph" w:styleId="Sinespaciado">
    <w:name w:val="No Spacing"/>
    <w:uiPriority w:val="1"/>
    <w:qFormat/>
    <w:rsid w:val="009C0FF8"/>
    <w:pPr>
      <w:spacing w:after="0" w:line="240" w:lineRule="auto"/>
    </w:pPr>
    <w:rPr>
      <w:rFonts w:asciiTheme="minorHAnsi" w:hAnsiTheme="minorHAnsi" w:cstheme="minorBidi"/>
      <w:sz w:val="22"/>
      <w:szCs w:val="2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C0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FF8"/>
    <w:rPr>
      <w:rFonts w:asciiTheme="minorHAnsi" w:hAnsiTheme="minorHAnsi" w:cstheme="minorBidi"/>
      <w:sz w:val="22"/>
      <w:szCs w:val="22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9C0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FF8"/>
    <w:rPr>
      <w:rFonts w:asciiTheme="minorHAnsi" w:hAnsiTheme="minorHAnsi" w:cstheme="minorBidi"/>
      <w:sz w:val="22"/>
      <w:szCs w:val="22"/>
      <w:lang w:val="es-BO"/>
    </w:rPr>
  </w:style>
  <w:style w:type="table" w:styleId="Tablaconcuadrcula">
    <w:name w:val="Table Grid"/>
    <w:basedOn w:val="Tablanormal"/>
    <w:uiPriority w:val="59"/>
    <w:rsid w:val="009C0FF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964A4"/>
    <w:rPr>
      <w:rFonts w:asciiTheme="majorHAnsi" w:eastAsiaTheme="majorEastAsia" w:hAnsiTheme="majorHAnsi" w:cstheme="majorBidi"/>
      <w:sz w:val="32"/>
      <w:szCs w:val="32"/>
      <w:u w:val="single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EA46B3"/>
    <w:rPr>
      <w:rFonts w:asciiTheme="majorHAnsi" w:eastAsiaTheme="majorEastAsia" w:hAnsiTheme="majorHAnsi" w:cstheme="majorBidi"/>
      <w:b/>
      <w:sz w:val="26"/>
      <w:szCs w:val="26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rsid w:val="00A30BA3"/>
    <w:rPr>
      <w:rFonts w:asciiTheme="majorHAnsi" w:eastAsiaTheme="majorEastAsia" w:hAnsiTheme="majorHAnsi" w:cstheme="majorBidi"/>
      <w:color w:val="243F60" w:themeColor="accent1" w:themeShade="7F"/>
      <w:lang w:val="es-BO"/>
    </w:rPr>
  </w:style>
  <w:style w:type="paragraph" w:styleId="Descripcin">
    <w:name w:val="caption"/>
    <w:basedOn w:val="Normal"/>
    <w:next w:val="Normal"/>
    <w:uiPriority w:val="35"/>
    <w:unhideWhenUsed/>
    <w:qFormat/>
    <w:rsid w:val="007D2E6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07C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407C4"/>
  </w:style>
  <w:style w:type="character" w:styleId="nfasis">
    <w:name w:val="Emphasis"/>
    <w:basedOn w:val="Fuentedeprrafopredeter"/>
    <w:uiPriority w:val="20"/>
    <w:qFormat/>
    <w:rsid w:val="00473CF1"/>
    <w:rPr>
      <w:i/>
      <w:iCs/>
    </w:rPr>
  </w:style>
  <w:style w:type="paragraph" w:styleId="NormalWeb">
    <w:name w:val="Normal (Web)"/>
    <w:basedOn w:val="Normal"/>
    <w:uiPriority w:val="99"/>
    <w:unhideWhenUsed/>
    <w:rsid w:val="00BA121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48FD2-2E55-4222-B5AD-81E8A1CC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Hefesto</vt:lpstr>
    </vt:vector>
  </TitlesOfParts>
  <Company>Toshiba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Minería de datos</dc:title>
  <dc:creator>Soporte para la toma de decisiones</dc:creator>
  <cp:lastModifiedBy>Eddy E. U.</cp:lastModifiedBy>
  <cp:revision>13</cp:revision>
  <cp:lastPrinted>2017-05-05T17:49:00Z</cp:lastPrinted>
  <dcterms:created xsi:type="dcterms:W3CDTF">2017-05-24T16:45:00Z</dcterms:created>
  <dcterms:modified xsi:type="dcterms:W3CDTF">2017-07-10T19:10:00Z</dcterms:modified>
</cp:coreProperties>
</file>