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👥 Client — ניהול לקוחות ופורטלים</w:t>
      </w:r>
    </w:p>
    <w:p>
      <w:pPr>
        <w:ind w:left="284"/>
        <w:jc w:val="both"/>
        <w:spacing w:lineRule="auto"/>
      </w:pPr>
      <w:r>
        <w:rPr>
          <w:b/>
        </w:rPr>
        <w:t xml:space="preserve">מחיר:</w:t>
      </w:r>
      <w:r>
        <w:rPr/>
        <w:t xml:space="preserve"> ₪149/חודש (סולו) | כלול בחבילת שיווק, חבילת הכל</w:t>
      </w:r>
      <w:r>
        <w:rPr>
          <w:b/>
        </w:rPr>
        <w:t xml:space="preserve">משתמשים:</w:t>
      </w:r>
      <w:r>
        <w:rPr/>
        <w:t xml:space="preserve"> 1 (סולו) או 5 (בחבילה)</w:t>
      </w:r>
      <w:r>
        <w:rPr/>
        <w:t xml:space="preserve">🎁 + מודול Finance במתנה לכל לקוח</w:t>
      </w:r>
      <w:r>
        <w:rPr>
          <w:b/>
        </w:rPr>
        <w:t xml:space="preserve">תפקיד:</w:t>
      </w:r>
      <w:r>
        <w:rPr/>
        <w:t xml:space="preserve"> Portal לקוחות, ניהול מסמכים, Workflows, סשנים ותקשורת דו-כיוונית</w:t>
      </w:r>
    </w:p>
    <w:p>
      <w:pPr>
        <w:pStyle w:val="Heading2"/>
        <w:spacing w:lineRule="auto"/>
      </w:pPr>
      <w:r>
        <w:rPr/>
        <w:t xml:space="preserve">מסכים ופיצ'רים</w:t>
      </w:r>
    </w:p>
    <w:p>
      <w:pPr>
        <w:pStyle w:val="Heading3"/>
        <w:spacing w:lineRule="auto"/>
      </w:pPr>
      <w:r>
        <w:rPr/>
        <w:t xml:space="preserve">1. Portal לקוחות ⭐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כניסה ייעודית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הלקוח מקבל לינק הזמנה → נרשם → נכנס ל-Portal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צפייה במסמכים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רואה רק את המסמכים שלו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העלאת קבצים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הלקוח מעלה קבצים (חוזים, תמונות...)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תקשורת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הודעות דו-כיווניות (לקוח ↔ ספק)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אישורים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הלקוח מאשר/דוחה תוכן/הצעות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Service Tiers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רמות שירות שונות לכל לקוח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תהליך הזמנת לקוח:</w:t>
      </w:r>
    </w:p>
    <w:p>
      <w:pPr>
        <w:spacing w:lineRule="auto"/>
      </w:pPr>
      <w:r>
        <w:rPr/>
        <w:t xml:space="preserve">1. צור הזמנה (ClientPortalInvite) 2. לקוח מקבל מייל עם לינק 3. לקוח נרשם (ClientPortalUser) 4. לקוח נכנס ל-Portal 5. רואה רק מה ששייך אליו (tenant isolation) </w:t>
      </w:r>
    </w:p>
    <w:p>
      <w:pPr>
        <w:pStyle w:val="Heading3"/>
        <w:spacing w:lineRule="auto"/>
      </w:pPr>
      <w:r>
        <w:rPr/>
        <w:t xml:space="preserve">2. ניהול קבצים ומסמכים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העלאה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Drag &amp; Drop / בחירה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תיקיות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ארגון לפי קטגוריה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שיתוף מאובטח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רק למי שמורשה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גרסאות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ClientDocumentFile</w:t>
            </w:r>
          </w:p>
          <w:p>
            <w:pPr>
              <w:spacing w:lineRule="auto"/>
            </w:pPr>
            <w:r>
              <w:rPr/>
              <w:t xml:space="preserve"> — מספר גרסאות לכל מסמך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סוגי קבצים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PDF, Word, Excel, תמונות, וידאו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 Workflows — תהליכי עבודה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שלבים מוגדרים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MisradWorkflowStage</w:t>
            </w:r>
          </w:p>
          <w:p>
            <w:pPr>
              <w:spacing w:lineRule="auto"/>
            </w:pPr>
            <w:r>
              <w:rPr/>
              <w:t xml:space="preserve"> — סדר שלבים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מעבר בין שלבים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ידני או אוטומטי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אישורים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שלב דורש אישור לפני מעבר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תבניות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Blueprint — תבנית workflow שחוזרת על עצמה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פריטים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MisradWorkflowItem</w:t>
            </w:r>
          </w:p>
          <w:p>
            <w:pPr>
              <w:spacing w:lineRule="auto"/>
            </w:pPr>
            <w:r>
              <w:rPr/>
              <w:t xml:space="preserve"> — משימות בתוך כל שלב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דוגמה: Workflow פרויקט עיצוב</w:t>
      </w:r>
    </w:p>
    <w:p>
      <w:pPr>
        <w:spacing w:lineRule="auto"/>
      </w:pPr>
      <w:r>
        <w:rPr/>
        <w:t xml:space="preserve">שלב 1: Brief (לקוח ממלא טופס)   ↓ שלב 2: עיצוב ראשוני (המעצב מעלה)   ↓ שלב 3: אישור לקוח (Portal — אישור/הערות)   ↓ שלב 4: תיקונים   ↓ שלב 5: אישור סופי   ↓ שלב 6: מסירה (קבצים סופיים) </w:t>
      </w:r>
    </w:p>
    <w:p>
      <w:pPr>
        <w:pStyle w:val="Heading3"/>
        <w:spacing w:lineRule="auto"/>
      </w:pPr>
      <w:r>
        <w:rPr/>
        <w:t xml:space="preserve">4. סשנים / פגישות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תיעוד פגישה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תאריך, משתתפים, סיכום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הערות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רישום חופשי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משימות נגזרות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צור משימות מתוך הסשן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קבצים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צירוף קבצים לסשן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 טפסים מותאמים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Form Builder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MisradFormTemplate</w:t>
            </w:r>
          </w:p>
          <w:p>
            <w:pPr>
              <w:spacing w:lineRule="auto"/>
            </w:pPr>
            <w:r>
              <w:rPr/>
              <w:t xml:space="preserve"> — בנה טופס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שלבים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MisradFormStep</w:t>
            </w:r>
          </w:p>
          <w:p>
            <w:pPr>
              <w:spacing w:lineRule="auto"/>
            </w:pPr>
            <w:r>
              <w:rPr/>
              <w:t xml:space="preserve"> — טופס מרובה שלבים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שדות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MisradFormField</w:t>
            </w:r>
          </w:p>
          <w:p>
            <w:pPr>
              <w:spacing w:lineRule="auto"/>
            </w:pPr>
            <w:r>
              <w:rPr/>
              <w:t xml:space="preserve"> — text, number, select, file...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תגובות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MisradFormResponse</w:t>
            </w:r>
          </w:p>
          <w:p>
            <w:pPr>
              <w:spacing w:lineRule="auto"/>
            </w:pPr>
            <w:r>
              <w:rPr/>
              <w:t xml:space="preserve"> — תשובות הלקוח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 Google Calendar Sync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סנכרון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דו-כיווני (Misrad ↔ Google)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תזכורות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אוטומטיות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זמינות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הצגת זמנים פנויים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מודל נתונים</w:t>
      </w:r>
    </w:p>
    <w:p>
      <w:pPr>
        <w:spacing w:lineRule="auto"/>
      </w:pPr>
      <w:r>
        <w:rPr/>
        <w:t xml:space="preserve">ClientPortalUser:   id, organization_id, email, access_level  ClientPortalInvite:   id, organization_id, email, token, expires_at  ClientSharedFile:   id, organization_id, client_id   file_url, file_name, uploaded_by  ClientDocument:   id, organization_id, client_id   title, description, status  ClientDocumentFile:   id, document_id, version, file_url  ClientSession:   id, organization_id, client_id   date, notes, tasks[]  ClientServiceTier:   id, organization_id, name, description, features JSONB </w:t>
      </w:r>
      <w:r>
        <w:rPr/>
      </w:r>
    </w:p>
    <w:p>
      <w:pPr>
        <w:pStyle w:val="Heading2"/>
        <w:spacing w:lineRule="auto"/>
      </w:pPr>
      <w:r>
        <w:rPr/>
        <w:t xml:space="preserve">תהליכי עבודה</w:t>
      </w:r>
    </w:p>
    <w:p>
      <w:pPr>
        <w:pStyle w:val="Heading3"/>
        <w:spacing w:lineRule="auto"/>
      </w:pPr>
      <w:r>
        <w:rPr/>
        <w:t xml:space="preserve">תהליך: Onboarding לקוח חדש</w:t>
      </w:r>
    </w:p>
    <w:p>
      <w:pPr>
        <w:spacing w:lineRule="auto"/>
      </w:pPr>
      <w:r>
        <w:rPr/>
        <w:t xml:space="preserve">1. צור לקוח חדש (ClientClient) 2. הגדר Service Tier (רמת שירות) 3. שלח הזמנה ל-Portal 4. לקוח נרשם ונכנס 5. שלח טופס Brief (Form) 6. צור Workflow 7. התחל עבודה </w:t>
      </w:r>
    </w:p>
    <w:p>
      <w:pPr>
        <w:pStyle w:val="Heading3"/>
        <w:spacing w:lineRule="auto"/>
      </w:pPr>
      <w:r>
        <w:rPr/>
        <w:t xml:space="preserve">תהליך: אישור תוכן (סוכנות שיווק)</w:t>
      </w:r>
    </w:p>
    <w:p>
      <w:pPr>
        <w:spacing w:lineRule="auto"/>
      </w:pPr>
      <w:r>
        <w:rPr/>
        <w:t xml:space="preserve">1. מנהל תוכן מעלה פוסט (Social) 2. פוסט מופיע ב-Portal של הלקוח 3. לקוח מאשר / מבקש שינויים 4. מנהל תוכן מתקן 5. לקוח מאשר סופית 6. פוסט מתפרסם </w:t>
      </w:r>
      <w:r>
        <w:rPr/>
      </w:r>
    </w:p>
    <w:p>
      <w:pPr>
        <w:pStyle w:val="Heading2"/>
        <w:spacing w:lineRule="auto"/>
      </w:pPr>
      <w:r>
        <w:rPr/>
        <w:t xml:space="preserve">למי זה מתאים?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מתאים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לא מתאים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סוכנויות (שיווק, עיצוב, פרסום)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B2C קמעונאי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יועצים (עסקי, ארגוני, אישי)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E-commerce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מאמנים / מדריכים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ספקי שירות B2B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עורכי דין / רואי חשבון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6">
        <w:r>
          <w:rPr>
            <w:rStyle w:val="Hyperlink"/>
          </w:rPr>
          <w:t xml:space="preserve">Operations — תפעול →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/09-%D7%9E%D7%95%D7%93%D7%95%D7%9C-operations.md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