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🏗️ ארכיטקטורה טכנית — Misrad-AI</w:t>
      </w:r>
    </w:p>
    <w:p>
      <w:pPr>
        <w:pStyle w:val="Heading2"/>
        <w:spacing w:lineRule="auto"/>
      </w:pPr>
      <w:r>
        <w:rPr/>
        <w:t xml:space="preserve">Stack טכנולוגי מלא</w:t>
      </w:r>
    </w:p>
    <w:p>
      <w:pPr>
        <w:pStyle w:val="Heading3"/>
        <w:spacing w:lineRule="auto"/>
      </w:pPr>
      <w:r>
        <w:rPr/>
        <w:t xml:space="preserve">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טכנולוגיה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גרסה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Framework, SSR, App 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Library, Server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שפה מוקלדת, בטיחות קוד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TailwindCSS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Utility-first CSS, Responsive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Framer 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אנימציות, Drag &amp;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Lucide 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1000+ אייקונים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גרפים ודוחות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2.x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טכנולוגיה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גרסה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 Server 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לוגיקה עסקית ('use server')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Prisma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ORM, Type-safe queries, Migrations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ארגוני, RLS, 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Authentication, 2FA, 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Supabase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אחסון קבצים, S3-compatible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AI &amp; שירותים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טכנולוגיה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Gemini 2.0 Flash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מנוע AI ראשי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Vercel AI SDK</w:t>
            </w:r>
          </w:p>
          <w:p>
            <w:pPr>
              <w:spacing w:lineRule="auto"/>
            </w:pPr>
            <w:r>
              <w:rPr/>
              <w:t xml:space="preserve"> (@ai-sdk)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Streaming, Tool calling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מיילים טרנזקציוניים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התראות דפדפן (Service Worker)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Svix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Webhooks עם Delivery Guarantee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Deployment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טכנולוגיה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Vercel / Netlify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Hosting, CDN עולמי, SSL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Serverless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Auto-scaling, Zero maintenance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Edge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Low-latency, Geographic distribution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Multi-Tenant — איך עובד הבידוד?</w:t>
      </w:r>
    </w:p>
    <w:p>
      <w:pPr>
        <w:pStyle w:val="Heading3"/>
        <w:spacing w:lineRule="auto"/>
      </w:pPr>
      <w:r>
        <w:rPr/>
        <w:t xml:space="preserve">הרעיון</w:t>
      </w:r>
    </w:p>
    <w:p>
      <w:pPr>
        <w:spacing w:lineRule="auto"/>
      </w:pPr>
      <w:r>
        <w:rPr/>
        <w:t xml:space="preserve">PostgreSQL אחד ├── Organization A → רואה רק את הנתונים שלה ├── Organization B → רואה רק את הנתונים שלה └── Organization C → רואה רק את הנתונים שלה </w:t>
      </w:r>
    </w:p>
    <w:p>
      <w:pPr>
        <w:spacing w:lineRule="auto"/>
      </w:pPr>
      <w:r>
        <w:rPr>
          <w:b/>
        </w:rPr>
        <w:t xml:space="preserve">כל ארגון = tenant נפרד.</w:t>
      </w:r>
      <w:r>
        <w:rPr/>
        <w:t xml:space="preserve"> אי אפשר לראות נתונים של ארגון אחר.</w:t>
      </w:r>
    </w:p>
    <w:p>
      <w:pPr>
        <w:pStyle w:val="Heading3"/>
        <w:spacing w:lineRule="auto"/>
      </w:pPr>
      <w:r>
        <w:rPr/>
        <w:t xml:space="preserve">4 שכבות בידוד</w:t>
      </w:r>
    </w:p>
    <w:p>
      <w:pPr>
        <w:pStyle w:val="Heading4"/>
        <w:spacing w:lineRule="auto"/>
      </w:pPr>
      <w:r>
        <w:rPr/>
        <w:t xml:space="preserve">שכבה 1 — Organization ID בכל טבלה</w:t>
      </w:r>
    </w:p>
    <w:p>
      <w:pPr>
        <w:spacing w:lineRule="auto"/>
      </w:pPr>
      <w:r>
        <w:rPr/>
        <w:t xml:space="preserve">-- כל טבלה עסקית מכילה עמודת organization_id CREATE TABLE nexus_tasks (   id              UUID PRIMARY KEY,   organization_id UUID NOT NULL,   -- 👈 חובה!   title           TEXT NOT NULL,   ... ); CREATE INDEX idx_tasks_org ON nexus_tasks(organization_id); </w:t>
      </w:r>
    </w:p>
    <w:p>
      <w:pPr>
        <w:pStyle w:val="Heading4"/>
        <w:spacing w:lineRule="auto"/>
      </w:pPr>
      <w:r>
        <w:rPr/>
        <w:t xml:space="preserve">שכבה 2 — Tenant Guard (Middleware)</w:t>
      </w:r>
    </w:p>
    <w:p>
      <w:pPr>
        <w:spacing w:lineRule="auto"/>
      </w:pPr>
      <w:r>
        <w:rPr/>
        <w:t xml:space="preserve">// lib/prisma-tenant-guard.ts // כל query עובר דרך middleware שמוסיף WHERE organization_id = ?  export async function getTasks() {   const orgId = await getOrganizationId(); // מה-Session      return prisma.nexusTask.findMany({     where: { organizationId: orgId } // 👈 אוטומטי, לא אפשר לעקוף   }); } </w:t>
      </w:r>
    </w:p>
    <w:p>
      <w:pPr>
        <w:pStyle w:val="Heading4"/>
        <w:spacing w:lineRule="auto"/>
      </w:pPr>
      <w:r>
        <w:rPr/>
        <w:t xml:space="preserve">שכבה 3 — Row Level Security (PostgreSQL)</w:t>
      </w:r>
    </w:p>
    <w:p>
      <w:pPr>
        <w:spacing w:lineRule="auto"/>
      </w:pPr>
      <w:r>
        <w:rPr/>
        <w:t xml:space="preserve">-- אפילו SQL ישיר עובר דרך RLS CREATE POLICY "tasks_tenant_isolation"   ON nexus_tasks FOR ALL   USING (organization_id = current_setting('app.organization_id')::uuid);  ALTER TABLE nexus_tasks ENABLE ROW LEVEL SECURITY; </w:t>
      </w:r>
    </w:p>
    <w:p>
      <w:pPr>
        <w:pStyle w:val="Heading4"/>
        <w:spacing w:lineRule="auto"/>
      </w:pPr>
      <w:r>
        <w:rPr/>
        <w:t xml:space="preserve">שכבה 4 — API Guards + Audit</w:t>
      </w:r>
    </w:p>
    <w:p>
      <w:pPr>
        <w:spacing w:lineRule="auto"/>
      </w:pPr>
      <w:r>
        <w:rPr/>
        <w:t xml:space="preserve">'use server'; export async function createTask(data: TaskInput) {   const session = await auth();          // 1. מי אתה?   const orgId = await getOrgId();        // 2. לאיזה ארגון?   await checkPermission('create_task');  // 3. מותר לך?   await checkRateLimit('create_task');   // 4. לא יותר מדי?      const task = await prisma.nexusTask.create({     data: { ...data, organizationId: orgId } // 5. orgId מאולץ   });      await logAudit('task.create', task.id);  // 6. תיעוד   return task; } </w:t>
      </w:r>
      <w:r>
        <w:rPr/>
      </w:r>
    </w:p>
    <w:p>
      <w:pPr>
        <w:pStyle w:val="Heading2"/>
        <w:spacing w:lineRule="auto"/>
      </w:pPr>
      <w:r>
        <w:rPr/>
        <w:t xml:space="preserve">Server Actions — איך זה עובד?</w:t>
      </w:r>
    </w:p>
    <w:p>
      <w:pPr>
        <w:pStyle w:val="Heading3"/>
        <w:spacing w:lineRule="auto"/>
      </w:pPr>
      <w:r>
        <w:rPr/>
        <w:t xml:space="preserve">מהם Server Actions?</w:t>
      </w:r>
    </w:p>
    <w:p>
      <w:pPr>
        <w:spacing w:lineRule="auto"/>
      </w:pPr>
      <w:r>
        <w:rPr/>
        <w:t xml:space="preserve">פונקציות TypeScript שרצות </w:t>
      </w:r>
      <w:r>
        <w:rPr>
          <w:b/>
        </w:rPr>
        <w:t xml:space="preserve">אך ורק בשרת</w:t>
      </w:r>
      <w:r>
        <w:rPr/>
        <w:t xml:space="preserve">. הקוד לא נשלח לדפדפן.</w:t>
      </w:r>
    </w:p>
    <w:p>
      <w:pPr>
        <w:spacing w:lineRule="auto"/>
      </w:pPr>
      <w:r>
        <w:rPr/>
        <w:t xml:space="preserve">// ✅ Server Action — רץ בשרת // app/actions/leads.ts 'use server';  export async function createLead(name: string, phone: string) {   // הלקוח לא רואה את הקוד הזה!   const orgId = await getOrganizationId();   return prisma.systemLead.create({     data: { fullName: name, phone, organizationId: orgId }   }); }  // ✅ Client Component — רץ בדפדפן // components/LeadForm.tsx 'use client'; import { createLead } from '@/app/actions/leads';  export function LeadForm() {   async function onSubmit(formData: FormData) {     await createLead(formData.get('name'), formData.get('phone'));   }   return &lt;form action={onSubmit}&gt;...&lt;/form&gt;; } </w:t>
      </w:r>
    </w:p>
    <w:p>
      <w:pPr>
        <w:pStyle w:val="Heading3"/>
        <w:spacing w:lineRule="auto"/>
      </w:pPr>
      <w:r>
        <w:rPr/>
        <w:t xml:space="preserve">למה עדיף מ-REST API?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 (ישן)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 Actions (Misrad-AI)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→ HTTP → API Route →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→ Server Action → 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ליצור endpoint לכל 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פונקציה רגילה עם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'use server'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 לא משותפים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TypeScript מקצה לקצה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handling ידני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handling אוטומטי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Serverless — מה זה אומר?</w:t>
      </w:r>
    </w:p>
    <w:p>
      <w:pPr>
        <w:pStyle w:val="Heading3"/>
        <w:spacing w:lineRule="auto"/>
      </w:pPr>
      <w:r>
        <w:rPr/>
        <w:t xml:space="preserve">ההבדל</w:t>
      </w:r>
    </w:p>
    <w:p>
      <w:pPr>
        <w:spacing w:lineRule="auto"/>
      </w:pPr>
      <w:r>
        <w:rPr/>
        <w:t xml:space="preserve">Traditional VPS:   שרת רץ 24/7 → ₪200/חודש גם בלי משתמשים    Serverless (Misrad-AI):   Functions on-demand → ₪0 בלי משתמשים, ₪50 ב-10K בקשות/יום </w:t>
      </w:r>
    </w:p>
    <w:p>
      <w:pPr>
        <w:pStyle w:val="Heading3"/>
        <w:spacing w:lineRule="auto"/>
      </w:pPr>
      <w:r>
        <w:rPr/>
        <w:t xml:space="preserve">יתרון ללקוח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עלות נמוכה</w:t>
      </w:r>
      <w:r>
        <w:rPr/>
        <w:t xml:space="preserve"> → אני משלם פחות → אתה משלם פחות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Auto-scaling</w:t>
      </w:r>
      <w:r>
        <w:rPr/>
        <w:t xml:space="preserve"> → 10 או 10,000 משתמשים = אותו ביצוע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Zero downtime</w:t>
      </w:r>
      <w:r>
        <w:rPr/>
        <w:t xml:space="preserve"> → Vercel מנהל הכל</w:t>
      </w:r>
    </w:p>
    <w:p>
      <w:pPr>
        <w:pStyle w:val="Heading2"/>
        <w:spacing w:lineRule="auto"/>
      </w:pPr>
      <w:r>
        <w:rPr/>
        <w:t xml:space="preserve">Database Schema — מבנה כללי</w:t>
      </w:r>
    </w:p>
    <w:p>
      <w:pPr>
        <w:spacing w:lineRule="auto"/>
      </w:pPr>
      <w:r>
        <w:rPr>
          <w:b/>
        </w:rPr>
        <w:t xml:space="preserve">250+ טבלאות</w:t>
      </w:r>
      <w:r>
        <w:rPr/>
        <w:t xml:space="preserve"> מחולקות ל: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טבלאות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דוגמאות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nexus_tasks, nexus_users, nexus_time_entries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system_leads, system_call_analysis, system_automations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social_posts, social_campaigns, social_conversations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finance_invoices, finance_expenses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client_portal_users, client_shared_files, client_workflows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operations_work_orders, operations_inventory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organizations, billing, audit_logs, ai_usage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ביצועים</w:t>
      </w:r>
    </w:p>
    <w:p>
      <w:pPr>
        <w:pStyle w:val="Heading3"/>
        <w:spacing w:lineRule="auto"/>
      </w:pPr>
      <w:r>
        <w:rPr/>
        <w:t xml:space="preserve">Database Optimization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Connection pooling</w:t>
      </w:r>
      <w:r>
        <w:rPr/>
        <w:t xml:space="preserve"> — Prisma manages pool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Indexes</w:t>
      </w:r>
      <w:r>
        <w:rPr/>
        <w:t xml:space="preserve"> — על כל </w:t>
      </w:r>
      <w:r>
        <w:rPr/>
        <w:t xml:space="preserve">organization_id</w:t>
      </w:r>
      <w:r>
        <w:rPr/>
        <w:t xml:space="preserve"> + שדות חיפוש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Prepared statements</w:t>
      </w:r>
      <w:r>
        <w:rPr/>
        <w:t xml:space="preserve"> — מהירות query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Composite indexes</w:t>
      </w:r>
      <w:r>
        <w:rPr/>
        <w:t xml:space="preserve"> — </w:t>
      </w:r>
      <w:r>
        <w:rPr/>
        <w:t xml:space="preserve">(organization_id, status)</w:t>
      </w:r>
      <w:r>
        <w:rPr/>
        <w:t xml:space="preserve">, </w:t>
      </w:r>
      <w:r>
        <w:rPr/>
        <w:t xml:space="preserve">(organization_id, created_at)</w:t>
      </w:r>
    </w:p>
    <w:p>
      <w:pPr>
        <w:pStyle w:val="Heading3"/>
        <w:spacing w:lineRule="auto"/>
      </w:pPr>
      <w:r>
        <w:rPr/>
        <w:t xml:space="preserve">Frontend Optimization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Server Components</w:t>
      </w:r>
      <w:r>
        <w:rPr/>
        <w:t xml:space="preserve"> — HTML מוכן מהשרת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Streaming SSR</w:t>
      </w:r>
      <w:r>
        <w:rPr/>
        <w:t xml:space="preserve"> — תוכן מגיע בזרם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Code splitting</w:t>
      </w:r>
      <w:r>
        <w:rPr/>
        <w:t xml:space="preserve"> — טוען רק מה שצריך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Image optimization</w:t>
      </w:r>
      <w:r>
        <w:rPr/>
        <w:t xml:space="preserve"> — Next.js אופטימיזציה אוטומטית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CDN</w:t>
      </w:r>
      <w:r>
        <w:rPr/>
        <w:t xml:space="preserve"> — קבצים סטטיים מ-Edge קרוב</w:t>
      </w:r>
    </w:p>
    <w:p>
      <w:pPr>
        <w:pStyle w:val="Heading2"/>
        <w:spacing w:lineRule="auto"/>
      </w:pPr>
      <w:r>
        <w:rPr/>
        <w:t xml:space="preserve">Scalability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טווח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1-100 לקוחות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אפס בעיות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100-500 לקוחות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500-1,000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ייתכנו צווארי בקבוק, צריך 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צריך שדרוג תשתית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גיבוי ושחזור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תדירות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שמירה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יומי (02:00 UTC)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שבועי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 יום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שחזור:</w:t>
      </w:r>
      <w:r>
        <w:rPr/>
        <w:t xml:space="preserve"> Point-in-time, עד 30 יום אחורה.</w:t>
      </w:r>
    </w:p>
    <w:p>
      <w:pPr>
        <w:spacing w:lineRule="auto"/>
      </w:pPr>
      <w:r>
        <w:rPr>
          <w:b/>
        </w:rPr>
        <w:t xml:space="preserve">ייצוא ידני:</w:t>
      </w:r>
      <w:r>
        <w:rPr/>
        <w:t xml:space="preserve"> SQL / CSV / JSON — בכל רגע מהגדרות.</w:t>
      </w:r>
    </w:p>
    <w:p>
      <w:pPr>
        <w:pStyle w:val="Heading2"/>
        <w:spacing w:lineRule="auto"/>
      </w:pPr>
      <w:r>
        <w:rPr/>
        <w:t xml:space="preserve">Migration Path — עזיבה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אופציה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פרטים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 נתונים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SQL/CSV/JSON — חינם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Self-Hosted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קוד מלא + הוראות — ₪5,000 חד-פעמי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 Code Escrow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ללקוחות גדולים — לפי הסכם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מודל נתונים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3-%D7%9E%D7%95%D7%93%D7%9C-%D7%A0%D7%AA%D7%95%D7%A0%D7%99%D7%9D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