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🔒 שכבות אבטחה - 7 רמות הגנה</w:t>
      </w:r>
    </w:p>
    <w:p>
      <w:pPr>
        <w:pStyle w:val="Heading2"/>
        <w:spacing w:lineRule="auto"/>
      </w:pPr>
      <w:r>
        <w:rPr/>
        <w:t xml:space="preserve">שכבה 1: Clerk Authentication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פלטפורמת אימות מתקדמת.</w:t>
      </w:r>
    </w:p>
    <w:p>
      <w:pPr>
        <w:spacing w:lineRule="auto"/>
      </w:pPr>
      <w:r>
        <w:rPr>
          <w:b/>
        </w:rPr>
        <w:t xml:space="preserve">מה זה מגן:</w:t>
      </w:r>
    </w:p>
    <w:p>
      <w:pPr>
        <w:numPr>
          <w:ilvl w:val="0"/>
          <w:numId w:val="1"/>
        </w:numPr>
        <w:spacing w:lineRule="auto"/>
      </w:pPr>
      <w:r>
        <w:rPr/>
        <w:t xml:space="preserve">✅ Password hashing (bcrypt)</w:t>
      </w:r>
    </w:p>
    <w:p>
      <w:pPr>
        <w:numPr>
          <w:ilvl w:val="0"/>
          <w:numId w:val="1"/>
        </w:numPr>
        <w:spacing w:lineRule="auto"/>
      </w:pPr>
      <w:r>
        <w:rPr/>
        <w:t xml:space="preserve">✅ 2FA (Two-Factor)</w:t>
      </w:r>
    </w:p>
    <w:p>
      <w:pPr>
        <w:numPr>
          <w:ilvl w:val="0"/>
          <w:numId w:val="1"/>
        </w:numPr>
        <w:spacing w:lineRule="auto"/>
      </w:pPr>
      <w:r>
        <w:rPr/>
        <w:t xml:space="preserve">✅ Session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✅ Rate limiting</w:t>
      </w:r>
    </w:p>
    <w:p>
      <w:pPr>
        <w:numPr>
          <w:ilvl w:val="0"/>
          <w:numId w:val="1"/>
        </w:numPr>
        <w:spacing w:lineRule="auto"/>
      </w:pPr>
      <w:r>
        <w:rPr/>
        <w:t xml:space="preserve">✅ Brute force protection</w:t>
      </w:r>
    </w:p>
    <w:p>
      <w:pPr>
        <w:spacing w:lineRule="auto"/>
      </w:pPr>
      <w:r>
        <w:rPr>
          <w:b/>
        </w:rPr>
        <w:t xml:space="preserve">זמן חסימה:</w:t>
      </w:r>
    </w:p>
    <w:p>
      <w:pPr>
        <w:numPr>
          <w:ilvl w:val="0"/>
          <w:numId w:val="2"/>
        </w:numPr>
        <w:spacing w:lineRule="auto"/>
      </w:pPr>
      <w:r>
        <w:rPr/>
        <w:t xml:space="preserve">5 ניסיונות כושלים → 15 דקות חסימה</w:t>
      </w:r>
    </w:p>
    <w:p>
      <w:pPr>
        <w:numPr>
          <w:ilvl w:val="0"/>
          <w:numId w:val="2"/>
        </w:numPr>
        <w:spacing w:lineRule="auto"/>
      </w:pPr>
      <w:r>
        <w:rPr/>
        <w:t xml:space="preserve">10 ניסיונות → 1 שעה</w:t>
      </w:r>
    </w:p>
    <w:p>
      <w:pPr>
        <w:numPr>
          <w:ilvl w:val="0"/>
          <w:numId w:val="2"/>
        </w:numPr>
        <w:spacing w:lineRule="auto"/>
      </w:pPr>
      <w:r>
        <w:rPr/>
        <w:t xml:space="preserve">20 ניסיונות → 24 שעות</w:t>
      </w:r>
    </w:p>
    <w:p>
      <w:pPr>
        <w:pStyle w:val="Heading2"/>
        <w:spacing w:lineRule="auto"/>
      </w:pPr>
      <w:r>
        <w:rPr/>
        <w:t xml:space="preserve">שכבה 2: Tenant Guard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Middleware שמסנן אוטומטית לפי </w:t>
      </w:r>
      <w:r>
        <w:rPr/>
        <w:t xml:space="preserve">organization_id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קוד:</w:t>
      </w:r>
    </w:p>
    <w:p>
      <w:pPr>
        <w:spacing w:lineRule="auto"/>
      </w:pPr>
      <w:r>
        <w:rPr/>
        <w:t xml:space="preserve">async function getTasks() {   const orgId = await getOrganizationId();      return prisma.task.findMany({     where: { organizationId: orgId }   }); } </w:t>
      </w:r>
    </w:p>
    <w:p>
      <w:pPr>
        <w:spacing w:lineRule="auto"/>
      </w:pPr>
      <w:r>
        <w:rPr>
          <w:b/>
        </w:rPr>
        <w:t xml:space="preserve">מה קורה אם מנסים לעקוף:</w:t>
      </w:r>
    </w:p>
    <w:p>
      <w:pPr>
        <w:spacing w:lineRule="auto"/>
      </w:pPr>
      <w:r>
        <w:rPr/>
        <w:t xml:space="preserve">// ניסיון גישה לארגון אחר prisma.task.findMany({   where: { organizationId: "other-org-id" } });  // תוצאה: [] (ריק) // למה? Guard מוסיף תנאי נוסף שתמיד false </w:t>
      </w:r>
      <w:r>
        <w:rPr/>
      </w:r>
    </w:p>
    <w:p>
      <w:pPr>
        <w:pStyle w:val="Heading2"/>
        <w:spacing w:lineRule="auto"/>
      </w:pPr>
      <w:r>
        <w:rPr/>
        <w:t xml:space="preserve">שכבה 3: Row Level Security (RLS)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הגנה ב-Database עצמו.</w:t>
      </w:r>
    </w:p>
    <w:p>
      <w:pPr>
        <w:spacing w:lineRule="auto"/>
      </w:pPr>
      <w:r>
        <w:rPr>
          <w:b/>
        </w:rPr>
        <w:t xml:space="preserve">קוד SQL:</w:t>
      </w:r>
    </w:p>
    <w:p>
      <w:pPr>
        <w:spacing w:lineRule="auto"/>
      </w:pPr>
      <w:r>
        <w:rPr/>
        <w:t xml:space="preserve">CREATE POLICY "org_isolation" ON nexus_tasks USING (organization_id = current_setting('app.organization_id')::uuid);  ALTER TABLE nexus_tasks ENABLE ROW LEVEL SECURITY; </w:t>
      </w:r>
    </w:p>
    <w:p>
      <w:pPr>
        <w:spacing w:lineRule="auto"/>
      </w:pPr>
      <w:r>
        <w:rPr>
          <w:b/>
        </w:rPr>
        <w:t xml:space="preserve">משמעות:</w:t>
      </w:r>
      <w:r>
        <w:rPr/>
        <w:t xml:space="preserve"> גם אם אני אכתוב SQL ישיר, PostgreSQL יסנן!</w:t>
      </w:r>
    </w:p>
    <w:p>
      <w:pPr>
        <w:pStyle w:val="Heading2"/>
        <w:spacing w:lineRule="auto"/>
      </w:pPr>
      <w:r>
        <w:rPr/>
        <w:t xml:space="preserve">שכבה 4: API Guards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בדיקות בכל Server Action.</w:t>
      </w:r>
    </w:p>
    <w:p>
      <w:pPr>
        <w:spacing w:lineRule="auto"/>
      </w:pPr>
      <w:r>
        <w:rPr>
          <w:b/>
        </w:rPr>
        <w:t xml:space="preserve">קוד:</w:t>
      </w:r>
    </w:p>
    <w:p>
      <w:pPr>
        <w:spacing w:lineRule="auto"/>
      </w:pPr>
      <w:r>
        <w:rPr/>
        <w:t xml:space="preserve">export async function createTask(data) {   // 1. אימות   const session = await auth();   if (!session) throw new Error('Unauthorized');      // 2. ארגון   const orgId = await getOrganizationId();   if (!orgId) throw new Error('No org');      // 3. הרשאות   const canCreate = await checkPermission('create_task');   if (!canCreate) throw new Error('Forbidden');      // 4. Rate Limit   const allowed = await checkRateLimit('create_task');   if (!allowed) throw new Error('Rate limit');      // 5. יצירה   return prisma.task.create({     data: { ...data, organizationId: orgId }   }); } </w:t>
      </w:r>
      <w:r>
        <w:rPr/>
      </w:r>
    </w:p>
    <w:p>
      <w:pPr>
        <w:pStyle w:val="Heading2"/>
        <w:spacing w:lineRule="auto"/>
      </w:pPr>
      <w:r>
        <w:rPr/>
        <w:t xml:space="preserve">שכבה 5: AI Security</w:t>
      </w:r>
    </w:p>
    <w:p>
      <w:pPr>
        <w:spacing w:lineRule="auto"/>
      </w:pPr>
      <w:r>
        <w:rPr>
          <w:b/>
        </w:rPr>
        <w:t xml:space="preserve">סינון נתונים רגישים:</w:t>
      </w:r>
    </w:p>
    <w:p>
      <w:pPr>
        <w:spacing w:lineRule="auto"/>
      </w:pPr>
      <w:r>
        <w:rPr/>
        <w:t xml:space="preserve">const SENSITIVE_FIELDS = [   'email', 'phone', 'password',   'hourlyRate', 'monthlySalary',   'creditCard', 'ssn', 'idNumber' ];  function sanitizeForAI(data) {   return filterFields(data, SENSITIVE_FIELDS); } </w:t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// לפני שליחה ל-AI const user = {    name: "John",    email: "john@example.com",  // 🔒 רגיש   salary: 15000  // 🔒 רגיש };  const sanitized = sanitizeForAI(user); // { name: "John" } </w:t>
      </w:r>
      <w:r>
        <w:rPr/>
      </w:r>
    </w:p>
    <w:p>
      <w:pPr>
        <w:pStyle w:val="Heading2"/>
        <w:spacing w:lineRule="auto"/>
      </w:pPr>
      <w:r>
        <w:rPr/>
        <w:t xml:space="preserve">שכבה 6: Audit Logging</w:t>
      </w:r>
    </w:p>
    <w:p>
      <w:pPr>
        <w:spacing w:lineRule="auto"/>
      </w:pPr>
      <w:r>
        <w:rPr>
          <w:b/>
        </w:rPr>
        <w:t xml:space="preserve">מה נרשם:</w:t>
      </w:r>
    </w:p>
    <w:p>
      <w:pPr>
        <w:numPr>
          <w:ilvl w:val="0"/>
          <w:numId w:val="3"/>
        </w:numPr>
        <w:spacing w:lineRule="auto"/>
      </w:pPr>
      <w:r>
        <w:rPr/>
        <w:t xml:space="preserve">מי (user_id)</w:t>
      </w:r>
    </w:p>
    <w:p>
      <w:pPr>
        <w:numPr>
          <w:ilvl w:val="0"/>
          <w:numId w:val="3"/>
        </w:numPr>
        <w:spacing w:lineRule="auto"/>
      </w:pPr>
      <w:r>
        <w:rPr/>
        <w:t xml:space="preserve">מתי (timestamp)</w:t>
      </w:r>
    </w:p>
    <w:p>
      <w:pPr>
        <w:numPr>
          <w:ilvl w:val="0"/>
          <w:numId w:val="3"/>
        </w:numPr>
        <w:spacing w:lineRule="auto"/>
      </w:pPr>
      <w:r>
        <w:rPr/>
        <w:t xml:space="preserve">מה (action)</w:t>
      </w:r>
    </w:p>
    <w:p>
      <w:pPr>
        <w:numPr>
          <w:ilvl w:val="0"/>
          <w:numId w:val="3"/>
        </w:numPr>
        <w:spacing w:lineRule="auto"/>
      </w:pPr>
      <w:r>
        <w:rPr/>
        <w:t xml:space="preserve">איפה (resource_id)</w:t>
      </w:r>
    </w:p>
    <w:p>
      <w:pPr>
        <w:numPr>
          <w:ilvl w:val="0"/>
          <w:numId w:val="3"/>
        </w:numPr>
        <w:spacing w:lineRule="auto"/>
      </w:pPr>
      <w:r>
        <w:rPr/>
        <w:t xml:space="preserve">תוצאה (success/failure)</w:t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{   "user_id": "user_123",   "action": "lead.delete",   "resource_id": "lead_456",   "organization_id": "org_789",   "ip": "1.2.3.4",   "timestamp": "2026-02-10T11:00:00Z",   "success": true } </w:t>
      </w:r>
    </w:p>
    <w:p>
      <w:pPr>
        <w:spacing w:lineRule="auto"/>
      </w:pPr>
      <w:r>
        <w:rPr>
          <w:b/>
        </w:rPr>
        <w:t xml:space="preserve">שמירה:</w:t>
      </w:r>
      <w:r>
        <w:rPr/>
        <w:t xml:space="preserve"> 90 יום</w:t>
      </w:r>
    </w:p>
    <w:p>
      <w:pPr>
        <w:pStyle w:val="Heading2"/>
        <w:spacing w:lineRule="auto"/>
      </w:pPr>
      <w:r>
        <w:rPr/>
        <w:t xml:space="preserve">שכבה 7: Encrypted Backups</w:t>
      </w:r>
    </w:p>
    <w:p>
      <w:pPr>
        <w:spacing w:lineRule="auto"/>
      </w:pPr>
      <w:r>
        <w:rPr>
          <w:b/>
        </w:rPr>
        <w:t xml:space="preserve">גיבוי:</w:t>
      </w:r>
    </w:p>
    <w:p>
      <w:pPr>
        <w:numPr>
          <w:ilvl w:val="0"/>
          <w:numId w:val="4"/>
        </w:numPr>
        <w:spacing w:lineRule="auto"/>
      </w:pPr>
      <w:r>
        <w:rPr/>
        <w:t xml:space="preserve">יומי אוטומטי</w:t>
      </w:r>
    </w:p>
    <w:p>
      <w:pPr>
        <w:numPr>
          <w:ilvl w:val="0"/>
          <w:numId w:val="4"/>
        </w:numPr>
        <w:spacing w:lineRule="auto"/>
      </w:pPr>
      <w:r>
        <w:rPr/>
        <w:t xml:space="preserve">הצפנה AES-256</w:t>
      </w:r>
    </w:p>
    <w:p>
      <w:pPr>
        <w:numPr>
          <w:ilvl w:val="0"/>
          <w:numId w:val="4"/>
        </w:numPr>
        <w:spacing w:lineRule="auto"/>
      </w:pPr>
      <w:r>
        <w:rPr/>
        <w:t xml:space="preserve">שמירה ל-30 יום</w:t>
      </w:r>
    </w:p>
    <w:p>
      <w:pPr>
        <w:spacing w:lineRule="auto"/>
      </w:pPr>
      <w:r>
        <w:rPr>
          <w:b/>
        </w:rPr>
        <w:t xml:space="preserve">שחזור:</w:t>
      </w:r>
    </w:p>
    <w:p>
      <w:pPr>
        <w:numPr>
          <w:ilvl w:val="0"/>
          <w:numId w:val="5"/>
        </w:numPr>
        <w:spacing w:lineRule="auto"/>
      </w:pPr>
      <w:r>
        <w:rPr/>
        <w:t xml:space="preserve">נקודת שחזור (Point-in-time)</w:t>
      </w:r>
    </w:p>
    <w:p>
      <w:pPr>
        <w:numPr>
          <w:ilvl w:val="0"/>
          <w:numId w:val="5"/>
        </w:numPr>
        <w:spacing w:lineRule="auto"/>
      </w:pPr>
      <w:r>
        <w:rPr/>
        <w:t xml:space="preserve">עד 30 יום אחורה</w:t>
      </w:r>
    </w:p>
    <w:p>
      <w:pPr>
        <w:pStyle w:val="Heading2"/>
        <w:spacing w:lineRule="auto"/>
      </w:pPr>
      <w:r>
        <w:rPr/>
        <w:t xml:space="preserve">תקני אבטחה</w:t>
      </w:r>
    </w:p>
    <w:p>
      <w:pPr>
        <w:pStyle w:val="Heading3"/>
        <w:spacing w:lineRule="auto"/>
      </w:pPr>
      <w:r>
        <w:rPr/>
        <w:t xml:space="preserve">GDPR Compliance</w:t>
      </w:r>
    </w:p>
    <w:p>
      <w:pPr>
        <w:spacing w:lineRule="auto"/>
      </w:pPr>
      <w:r>
        <w:rPr/>
        <w:t xml:space="preserve">✅ זכות למחיקה</w:t>
      </w:r>
      <w:r>
        <w:rPr/>
        <w:br w:type="textWrapping"/>
      </w:r>
      <w:r>
        <w:rPr/>
        <w:t xml:space="preserve">✅ זכות לייצוא</w:t>
      </w:r>
      <w:r>
        <w:rPr/>
        <w:br w:type="textWrapping"/>
      </w:r>
      <w:r>
        <w:rPr/>
        <w:t xml:space="preserve">✅ שקיפות</w:t>
      </w:r>
      <w:r>
        <w:rPr/>
        <w:br w:type="textWrapping"/>
      </w:r>
      <w:r>
        <w:rPr/>
        <w:t xml:space="preserve">✅ Consent management</w:t>
      </w:r>
    </w:p>
    <w:p>
      <w:pPr>
        <w:pStyle w:val="Heading3"/>
        <w:spacing w:lineRule="auto"/>
      </w:pPr>
      <w:r>
        <w:rPr/>
        <w:t xml:space="preserve">Data Residency</w:t>
      </w:r>
    </w:p>
    <w:p>
      <w:pPr>
        <w:spacing w:lineRule="auto"/>
      </w:pPr>
      <w:r>
        <w:rPr/>
        <w:t xml:space="preserve">✅ EU servers (אופציה)</w:t>
      </w:r>
      <w:r>
        <w:rPr/>
        <w:br w:type="textWrapping"/>
      </w:r>
      <w:r>
        <w:rPr/>
        <w:t xml:space="preserve">✅ מיקום נתונים ידוע</w:t>
      </w:r>
    </w:p>
    <w:p>
      <w:pPr>
        <w:pStyle w:val="Heading3"/>
        <w:spacing w:lineRule="auto"/>
      </w:pPr>
      <w:r>
        <w:rPr/>
        <w:t xml:space="preserve">Security Scans</w:t>
      </w:r>
    </w:p>
    <w:p>
      <w:pPr>
        <w:spacing w:lineRule="auto"/>
      </w:pPr>
      <w:r>
        <w:rPr/>
        <w:t xml:space="preserve">✅ Dependency scanning (npm audit)</w:t>
      </w:r>
      <w:r>
        <w:rPr/>
        <w:br w:type="textWrapping"/>
      </w:r>
      <w:r>
        <w:rPr/>
        <w:t xml:space="preserve">✅ SAST (Static Analysis)</w:t>
      </w:r>
      <w:r>
        <w:rPr/>
        <w:br w:type="textWrapping"/>
      </w:r>
      <w:r>
        <w:rPr/>
        <w:t xml:space="preserve">✅ Penetration testing (שנתי)</w:t>
      </w:r>
    </w:p>
    <w:p>
      <w:pPr>
        <w:pStyle w:val="Heading2"/>
        <w:spacing w:lineRule="auto"/>
      </w:pPr>
      <w:r>
        <w:rPr/>
        <w:t xml:space="preserve">Incident Response</w:t>
      </w:r>
    </w:p>
    <w:p>
      <w:pPr>
        <w:spacing w:lineRule="auto"/>
      </w:pPr>
      <w:r>
        <w:rPr>
          <w:b/>
        </w:rPr>
        <w:t xml:space="preserve">אם יש חשד לפריצה: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זיהוי</w:t>
      </w:r>
      <w:r>
        <w:rPr/>
        <w:t xml:space="preserve"> (תוך דקות)</w:t>
      </w:r>
    </w:p>
    <w:p>
      <w:pPr>
        <w:numPr>
          <w:ilvl w:val="1"/>
          <w:numId w:val="7"/>
        </w:numPr>
        <w:spacing w:lineRule="auto"/>
      </w:pPr>
      <w:r>
        <w:rPr/>
        <w:t xml:space="preserve">התראה אוטומטית</w:t>
      </w:r>
    </w:p>
    <w:p>
      <w:pPr>
        <w:numPr>
          <w:ilvl w:val="1"/>
          <w:numId w:val="7"/>
        </w:numPr>
        <w:spacing w:lineRule="auto"/>
      </w:pPr>
      <w:r>
        <w:rPr/>
        <w:t xml:space="preserve">ניתוח logs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בידוד</w:t>
      </w:r>
      <w:r>
        <w:rPr/>
        <w:t xml:space="preserve"> (תוך שעה)</w:t>
      </w:r>
    </w:p>
    <w:p>
      <w:pPr>
        <w:numPr>
          <w:ilvl w:val="1"/>
          <w:numId w:val="8"/>
        </w:numPr>
        <w:spacing w:lineRule="auto"/>
      </w:pPr>
      <w:r>
        <w:rPr/>
        <w:t xml:space="preserve">חסימת חשבון חשוד</w:t>
      </w:r>
    </w:p>
    <w:p>
      <w:pPr>
        <w:numPr>
          <w:ilvl w:val="1"/>
          <w:numId w:val="8"/>
        </w:numPr>
        <w:spacing w:lineRule="auto"/>
      </w:pPr>
      <w:r>
        <w:rPr/>
        <w:t xml:space="preserve">סגירת גישות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תיקון</w:t>
      </w:r>
      <w:r>
        <w:rPr/>
        <w:t xml:space="preserve"> (תוך 24 שעות)</w:t>
      </w:r>
    </w:p>
    <w:p>
      <w:pPr>
        <w:numPr>
          <w:ilvl w:val="1"/>
          <w:numId w:val="9"/>
        </w:numPr>
        <w:spacing w:lineRule="auto"/>
      </w:pPr>
      <w:r>
        <w:rPr/>
        <w:t xml:space="preserve">Patch אבטחה</w:t>
      </w:r>
    </w:p>
    <w:p>
      <w:pPr>
        <w:numPr>
          <w:ilvl w:val="1"/>
          <w:numId w:val="9"/>
        </w:numPr>
        <w:spacing w:lineRule="auto"/>
      </w:pPr>
      <w:r>
        <w:rPr/>
        <w:t xml:space="preserve">איפוס סיסמאות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דיווח</w:t>
      </w:r>
      <w:r>
        <w:rPr/>
        <w:t xml:space="preserve"> (תוך 72 שעות)</w:t>
      </w:r>
    </w:p>
    <w:p>
      <w:pPr>
        <w:numPr>
          <w:ilvl w:val="1"/>
          <w:numId w:val="10"/>
        </w:numPr>
        <w:spacing w:lineRule="auto"/>
      </w:pPr>
      <w:r>
        <w:rPr/>
        <w:t xml:space="preserve">הודעה ללקוחות מושפעים</w:t>
      </w:r>
    </w:p>
    <w:p>
      <w:pPr>
        <w:numPr>
          <w:ilvl w:val="1"/>
          <w:numId w:val="10"/>
        </w:numPr>
        <w:spacing w:lineRule="auto"/>
      </w:pPr>
      <w:r>
        <w:rPr/>
        <w:t xml:space="preserve">דיווח לרשויות (אם נדרש)</w:t>
      </w:r>
    </w:p>
    <w:p>
      <w:pPr>
        <w:pStyle w:val="Heading2"/>
        <w:spacing w:lineRule="auto"/>
      </w:pPr>
      <w:r>
        <w:rPr/>
        <w:t xml:space="preserve">Limitations (כנות)</w:t>
      </w:r>
    </w:p>
    <w:p>
      <w:pPr>
        <w:spacing w:lineRule="auto"/>
      </w:pPr>
      <w:r>
        <w:rPr/>
        <w:t xml:space="preserve">❌ </w:t>
      </w:r>
      <w:r>
        <w:rPr>
          <w:b/>
        </w:rPr>
        <w:t xml:space="preserve">אין SOC 2 Type II</w:t>
      </w:r>
      <w:r>
        <w:rPr/>
        <w:br w:type="textWrapping"/>
      </w:r>
      <w:r>
        <w:rPr/>
        <w:t xml:space="preserve">❌ </w:t>
      </w:r>
      <w:r>
        <w:rPr>
          <w:b/>
        </w:rPr>
        <w:t xml:space="preserve">אין ISO 27001</w:t>
      </w:r>
      <w:r>
        <w:rPr/>
        <w:br w:type="textWrapping"/>
      </w:r>
      <w:r>
        <w:rPr/>
        <w:t xml:space="preserve">❌ </w:t>
      </w:r>
      <w:r>
        <w:rPr>
          <w:b/>
        </w:rPr>
        <w:t xml:space="preserve">אין Penetration tests חודשיים</w:t>
      </w:r>
    </w:p>
    <w:p>
      <w:pPr>
        <w:spacing w:lineRule="auto"/>
      </w:pPr>
      <w:r>
        <w:rPr>
          <w:b/>
        </w:rPr>
        <w:t xml:space="preserve">אם צריך תקנים אלה → לך על AWS/Azure.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6">
        <w:r>
          <w:rPr>
            <w:rStyle w:val="Hyperlink"/>
          </w:rPr>
          <w:t xml:space="preserve">אימות והרשאות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4-%D7%90%D7%99%D7%9E%D7%95%D7%AA-%D7%95%D7%94%D7%A8%D7%A9%D7%90%D7%95%D7%AA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