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4F8A"/>
          <w:sz w:val="80"/>
          <w:szCs w:val="80"/>
        </w:rPr>
        <w:t xml:space="preserve">AUTHENX</w:t>
      </w:r>
    </w:p>
    <w:p>
      <w:pPr>
        <w:pBdr>
          <w:bottom w:val="single" w:color="2E75B6" w:sz="6" w:space="8"/>
        </w:pBd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Technical Architecture Document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Version 1.0  |  April 2026  |  INTERNAL ONLY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Scope: System Architecture, Data Models, APIs, Cryptography, Connector Framework, AuthenX Code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Audience: Engineering leads, backend developers, security engineers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Architecture Overview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AuthenX is a six-layer system. Each layer has clearly defined responsibilities, trust boundaries, and data ownership rules. No layer should perform functions that belong to another.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/ Trust Domain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L1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College ERP Layer</w:t>
            </w:r>
          </w:p>
        </w:tc>
        <w:tc>
          <w:tcPr>
            <w:tcW w:type="dxa" w:w="5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College-owned. Source of truth. Never touched by AuthenX directly.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L2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Secure Connector Layer</w:t>
            </w:r>
          </w:p>
        </w:tc>
        <w:tc>
          <w:tcPr>
            <w:tcW w:type="dxa" w:w="5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College-deployed. AuthenX-designed. Core cryptographic engine.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L3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Proof &amp; Orchestration Layer</w:t>
            </w:r>
          </w:p>
        </w:tc>
        <w:tc>
          <w:tcPr>
            <w:tcW w:type="dxa" w:w="5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AuthenX cloud. Stores only proof tokens and metadata.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L4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Employer Verification Layer</w:t>
            </w:r>
          </w:p>
        </w:tc>
        <w:tc>
          <w:tcPr>
            <w:tcW w:type="dxa" w:w="5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AuthenX employer application. Recruiter-facing product.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L5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OCR Cross-Check Layer</w:t>
            </w:r>
          </w:p>
        </w:tc>
        <w:tc>
          <w:tcPr>
            <w:tcW w:type="dxa" w:w="5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Optional. Employer-uploaded document vs live-verified fields.</w:t>
            </w:r>
          </w:p>
        </w:tc>
      </w:tr>
      <w:tr>
        <w:tc>
          <w:tcPr>
            <w:tcW w:type="dxa" w:w="1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L6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AuthenX Code Layer</w:t>
            </w:r>
          </w:p>
        </w:tc>
        <w:tc>
          <w:tcPr>
            <w:tcW w:type="dxa" w:w="5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Credential pointer. Proprietary format. AuthenX-app-only readable.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Connector Internal Architecture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connector is the most critical component. It must be engineered with precision. It has nine internal modules: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Transport Layer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Handles communication with the college DB, API, or ERP view. Abstracts connection type from all other modules. Supports read-only DB connections, API clients, and view fetchers.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Adapter Layer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Contains college-specific integration logic. Maps the college data source to the AuthenX standard verification schema. One adapter per integration type (DB, API, view, event).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Standardization Layer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Converts adapter output into the AuthenX canonical schema fields: student_ref_token, student_name, degree, branch, credential_type, graduation_year, cgpa, issue_date, credential_status.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Canonicalization Layer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Produces a deterministic, normalized JSON fingerprint from standardized fields. Enforces field ordering, trimming, lowercase normalization where applicable, and schema versioning.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Crypto Layer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Handles SHA-256 hashing and Ed25519 signing. Never exposes the private key outside this module. Manages key storage securely on the connector side.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Policy Layer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Controls which fields are disclosed to which verifier based on issuer-defined disclosure policy. Prevents fields like father_name, full_marks from being disclosed without explicit policy permission.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Verification Engine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Performs live recomputation of the hash from current ERP data. Compares with stored issuance hash. Returns match/mismatch/revoked/unavailable status.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Response Layer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Builds the signed live verification response. Signs using the college private key. Includes nonce binding, approved display payload, result status, and timestamp.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Monitoring Layer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Exposes health check endpoint. Tracks connector latency, request success rate, and failure alerts. Reports to AuthenX central monitoring.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Cryptographic Model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Canonical Fingerprint Structure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canonical fingerprint is a deterministic JSON structure built by the connector at issuance time. Fields must be present in this exact order: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"schema_version": "1.0",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"issuer_id": "CVR001",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"student_ref_token": "stu_tok_9fa13",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"name": "SUPREETH K",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"degree": "BTECH",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"branch": "CSE",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"credential_type": "FINAL_DEGREE",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"cgpa": "8.45",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"graduation_year": "2026",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"issue_date": "2026-05-14"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Canonicalization Rules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string values: trimmed, no leading/trailing whitespace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Numeric values: stored as strings to ensure deterministic representation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format: ISO 8601 (YYYY-MM-DD)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Field ordering: fixed as above across all schema versions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version must be incremented if field set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Hash Computation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SHA-256 hash is computed over the JSON string of the canonical fingerprint. The JSON must be serialized with no extra spaces and in fixed field order to ensure deterministic output.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canonical_json = JSON.stringify(fingerprint_object)  // fixed field order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issued_hash = SHA256(canonical_json)                 // hex string output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Signing Algorithm: Ed25519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college uses a unique Ed25519 key pair. The connector holds the private key securely. The public key is registered with AuthenX at onboarding. Never use RSA or ECDSA; Ed25519 is mandatory for its security and performance profile.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issuance_signature = Ed25519.sign(private_key, issued_hash)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// stored in AuthenX proof token alongside issued_hash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Double-Signing Flow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Issuance signing happens once when the credential is issued. Live verification signing happens at every employer verification request.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// ISSUANCE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canonical = canonicalize(erp_data)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hash = SHA256(canonical)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issuance_sig = sign(private_key, hash)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send_to_authenx({ hash, issuance_sig, ... })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// LIVE VERIFICATION (per employer request)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nonce = AuthenX.generate_nonce()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current = fetch_from_erp(student_ref)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current_hash = SHA256(canonicalize(current))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match = (current_hash == stored_issued_hash)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payload = { result: match, approved_fields: ..., nonce 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live_sig = sign(private_key, JSON.stringify(payload))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return { payload, live_sig 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Database Schema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AuthenX stores no permanent student academic data. All tables contain operational metadata, proof objects, and audit records only.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colleges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id              UUID PRIMARY 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name            VARCHAR(200)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issuer_code     VARCHAR(20) UNIQUE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connector_type  ENUM('db', 'api', 'view', 'event')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connector_endpoint  TEXT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public_key      TEXT NOT NULL   -- Ed25519 public key, PEM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status          ENUM('active', 'suspended', 'pending') DEFAULT 'pending'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onboarded_at    TIMESTAMP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created_at      TIMESTAMP 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id              UUID PRIMARY 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email           VARCHAR(200) UNIQUE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password_hash   TEXT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role            ENUM('super_admin', 'college_admin', 'issuer_operator', 'employer', 'auditor')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linked_entity_id UUID    -- college_id or employer org_id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status          ENUM('active', 'suspended') DEFAULT 'active'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created_at      TIMESTAMP 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verification_tokens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id                      UUID PRIMARY 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token_id                VARCHAR(64) UNIQUE NOT NULL  -- opaque, random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issuer_id               UUID REFERENCES colleges(id)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credential_reference_token  TEXT NOT NULL            -- opaque student ref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issued_hash             TEXT NOT NULL                -- SHA-256 hex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issuance_signature      TEXT NOT NULL                -- Ed25519 base64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schema_version          VARCHAR(10) DEFAULT '1.0'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credential_type         VARCHAR(50)                  -- FINAL_DEGREE, PROVISIONAL, etc.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issued_at               TIMESTAMP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token_status            ENUM('active', 'revoked', 'superseded', 'suspended')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revocation_status       BOOLEAN DEFAULT FALSE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authenx_code_ref        TEXT                         -- reference to generated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created_at              TIMESTAMP 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verification_requests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id                  UUID PRIMARY 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request_id          VARCHAR(64) UNIQUE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token_id            UUID REFERENCES verification_tokens(id)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employer_id         UUID REFERENCES users(id)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nonce               TEXT NOT NULL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requested_at        TIMESTAMP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responded_at        TIMESTAMP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result_status       ENUM('verified', 'revoked', 'mismatch', 'unavailable', 'pending')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latency_ms          INTEGER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live_check_performed BOOLEAN DEFAULT TRUE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connector_signature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audit_meta          JSONB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revocation_events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id                  UUID PRIMARY 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token_id            UUID REFERENCES verification_tokens(id)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issuer_id           UUID REFERENCES colleges(id)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reason             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revoked_at          TIMESTAMP DEFAULT NOW()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replacement_token_id UUID REFERENCES verification_tokens(id)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No Student Details Table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AuthenX has NO permanent table for student_name, cgpa, degree, branch, or similar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academic profile data. These fields may exist transiently in memory during a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verification session but are never written to persistent storage.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API Design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AuthenX Core APIs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Authenticate user; return JWT</w:t>
            </w:r>
          </w:p>
        </w:tc>
      </w:tr>
      <w:tr>
        <w:tc>
          <w:tcPr>
            <w:tcW w:type="dxa" w:w="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ED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ED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/issuer/register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ED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 a new college issuer</w:t>
            </w:r>
          </w:p>
        </w:tc>
      </w:tr>
      <w:tr>
        <w:tc>
          <w:tcPr>
            <w:tcW w:type="dxa" w:w="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/issuer/token/issue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Issue a new credential proof token</w:t>
            </w:r>
          </w:p>
        </w:tc>
      </w:tr>
      <w:tr>
        <w:tc>
          <w:tcPr>
            <w:tcW w:type="dxa" w:w="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ED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ED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/issuer/token/revoke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ED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Revoke or supersede a credential token</w:t>
            </w:r>
          </w:p>
        </w:tc>
      </w:tr>
      <w:tr>
        <w:tc>
          <w:tcPr>
            <w:tcW w:type="dxa" w:w="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/verify/code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Decode AuthenX Code and retrieve token metadata</w:t>
            </w:r>
          </w:p>
        </w:tc>
      </w:tr>
      <w:tr>
        <w:tc>
          <w:tcPr>
            <w:tcW w:type="dxa" w:w="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ED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ED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/verify/live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ED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Trigger live verification against connector</w:t>
            </w:r>
          </w:p>
        </w:tc>
      </w:tr>
      <w:tr>
        <w:tc>
          <w:tcPr>
            <w:tcW w:type="dxa" w:w="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/verify/certificate-crosscheck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Submit certificate PDF/image for OCR comparison</w:t>
            </w:r>
          </w:p>
        </w:tc>
      </w:tr>
      <w:tr>
        <w:tc>
          <w:tcPr>
            <w:tcW w:type="dxa" w:w="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ED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ED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/admin/issuers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8ED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registered issuers (admin only)</w:t>
            </w:r>
          </w:p>
        </w:tc>
      </w:tr>
      <w:tr>
        <w:tc>
          <w:tcPr>
            <w:tcW w:type="dxa" w:w="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C38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/admin/logs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 audit logs (admin/auditor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Connector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POST /connector/verify       -- Receive live verification request from AuthenX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GET  /connector/health       -- Health check endpoint (latency, status)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POST /connector/status-sync  -- Notify AuthenX of revocation or status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Verification Request / Response Contract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 from AuthenX to Connector: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"request_id": "req_abc123",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"token_id": "tok_xyz789",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"credential_reference_token": "stu_tok_9fa13",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"nonce": "n_7f3a9c2d",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"issuer_id": "CVR001",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"requested_at": "2026-04-04T10:00:00Z"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from Connector to AuthenX: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"request_id": "req_abc123",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"nonce": "n_7f3a9c2d",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"result_status": "verified",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"issued_hash_match": true,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"current_hash": "sha256...",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"approved_display_fields": 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  "name": "SUPREETH K",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  "degree": "BTECH",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  "branch": "CSE",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  "graduation_year": "2026",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  "cgpa": "8.45"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"credential_status": "active",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"responded_at": "2026-04-04T10:00:02Z",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"live_signature": "Ed25519_base64_signature"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Connector Integration Framework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Field Mapping Configuration (DB Example)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"integration_mode": "db",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"student_ref": "students.hall_ticket",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"student_name": "students.full_name",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"degree": "academics.degree_name",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"branch": "academics.branch_name",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"graduation_year": "results.passout_year",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"cgpa": "results.final_cgpa",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"issue_date": "certificates.issue_date",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"credential_status": "certificates.status"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Field Mapping Configuration (API Example)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"integration_mode": "api",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"base_url": "https://erp.college.edu/api/v1",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"student_ref": "response.student.id",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"student_name": "response.student.name",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"degree": "response.academics.degree",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"branch": "response.academics.branch",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"cgpa": "response.academics.cgpa",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"graduation_year": "response.academics.passout_year",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"credential_status": "response.credentials.status"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Standard Verification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Field               Type      Required  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---                 ---       ---       ---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student_ref_token   string    yes       Opaque student reference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student_name        string    yes       Full name from ERP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degree              string    yes       BTECH, MTECH, MBA, etc.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branch              string    yes       CSE, ECE, MECH, etc.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credential_type     string    yes       FINAL_DEGREE, PROVISIONAL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graduation_year     string    yes       YYYY format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cgpa                string    yes       As string for determinism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issue_date          string    yes       ISO 8601 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credential_status   string    yes       active | revoked | suspended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Performance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Connector response time: target under 3 seconds end-to-end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indexed lookup fields only: student_ref_token, credential_ref_token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 minimum fields only — no SELECT 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Prefer read replicas or reporting DBs to protect production ERP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Connection pooling required — no repeated cold connections per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Strict timeout: if connector does not respond in 10s, return UNAVAILABLE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Canonicalization and hashing: target under 50ms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AuthenX Code Technical Specification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AuthenX Code is a proprietary credential access code. It is not a standard QR code or barcode. Its design must ensure that generic decoders extract no meaningful or actionable information from 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Payload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"v": 1,                               // format 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"t": "tok_xyz789",                    // opaque token_id (random, not sequential)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"i": "CVR001",                        // issuer hint (not full issuer name)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"ts": 1743753600,                     // issuance unix timestamp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  "chk": "a3f9..."                      // integrity checksum (first 8 chars SHA-256)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Encoding and Obfuscation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Payload is JSON-encoded, then encrypted using AES-256-GCM with an AuthenX app-side symmetric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Encrypted bytes are then encoded into the proprietary 2D visual matrix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visual matrix uses non-standard finder patterns and symbol layout — not compatible with QR readers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 if visually captured and decoded by a custom tool, the encrypted payload is meaningless without the decryption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Decryption key is embedded in the AuthenX employer app and never exposed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Verification Flow Dependency</w:t>
      </w:r>
    </w:p>
    <w:p>
      <w:pPr>
        <w:spacing w:after="80" w:before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AuthenX Code alone proves nothing. It must be decoded and processed through the full AuthenX verification pipeline: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1. App decodes proprietary visual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2. App decrypts payload using embedded AES 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3. App extracts token_id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4. App sends token_id to AuthenX backend (requires auth)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5. AuthenX backend routes live verification request to connector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6. Connector returns signed live result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7. AuthenX validates signature and returns result to 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// Code alone = meaningless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3A4B"/>
                <w:sz w:val="18"/>
                <w:szCs w:val="18"/>
              </w:rPr>
              <w:t xml:space="preserve">// Code + app + backend + live connector = verified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Security Properties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Proprietary visual format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2D matrix, non-QR, non-barcode</w:t>
            </w:r>
          </w:p>
        </w:tc>
      </w:tr>
      <w:tr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Payload encryption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AES-256-GCM; key only in AuthenX app</w:t>
            </w:r>
          </w:p>
        </w:tc>
      </w:tr>
      <w:tr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Opaque token reference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Random token_id, no student PII in code</w:t>
            </w:r>
          </w:p>
        </w:tc>
      </w:tr>
      <w:tr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Format versioning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 field allows format upgrades without breaking existing codes</w:t>
            </w:r>
          </w:p>
        </w:tc>
      </w:tr>
      <w:tr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Integrity checksum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SHA-256 prefix checksum against payload tampering</w:t>
            </w:r>
          </w:p>
        </w:tc>
      </w:tr>
      <w:tr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 dependency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lookup requires authenticated AuthenX session</w:t>
            </w:r>
          </w:p>
        </w:tc>
      </w:tr>
      <w:tr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Live verification dependency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Result only valid after connector confirms</w:t>
            </w:r>
          </w:p>
        </w:tc>
      </w:tr>
      <w:tr>
        <w:tc>
          <w:tcPr>
            <w:tcW w:type="dxa" w:w="3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Replay resistance</w:t>
            </w:r>
          </w:p>
        </w:tc>
        <w:tc>
          <w:tcPr>
            <w:tcW w:type="dxa" w:w="57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Nonce-bound verification requests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Security Architecture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Trust Boundaries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College ERP — fully inside college trust boundary. AuthenX never crosses this boundary directly.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Connector — deployed inside college trust boundary. Communicates outbound to AuthenX via HTTPS mutual TLS.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AuthenX cloud — owns proof tokens and orchestration. No student academic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Employer app — authenticated session only. No raw connector access.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Communication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AuthenX APIs: HTTPS TLS 1.3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Connector to AuthenX: mutual TLS (mTLS) with certificate pinning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Connector to ERP: internal network, read-only DB user or internal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AuthenX Code decryption: in-app only, key never transmitted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Key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Ed25519 private key: generated on connector side, never transmitted to AuthenX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Ed25519 public key: registered with AuthenX at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rotation: supported via key rotation API; old keys remain valid for historical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AES-256 AuthenX Code key: embedded in AuthenX employer app binary, obfuscated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Permitted Actions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operations; issuer management; system config; key revocation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College Admin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 their college connector; rotate keys; view their token status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Issuer Operator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Issue tokens; revoke tokens for their college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Employer / Recruiter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EA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Scan AuthenX Code; trigger verification; view results; download summary</w:t>
            </w:r>
          </w:p>
        </w:tc>
      </w:tr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Auditor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Read-only audit logs; verification request history; no token modification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--- End of Technical Architecture Document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CONFIDENTIAL  |  Internal Dev Team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AuthenX</w:t>
    </w:r>
    <w:r>
      <w:rPr>
        <w:rFonts w:ascii="Arial" w:cs="Arial" w:eastAsia="Arial" w:hAnsi="Arial"/>
        <w:color w:val="555555"/>
        <w:sz w:val="18"/>
        <w:szCs w:val="18"/>
      </w:rPr>
      <w:t xml:space="preserve">  |  Technical Architecture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2026-04-04T05:29:21.918Z</dcterms:created>
  <dcterms:modified xsi:type="dcterms:W3CDTF">2026-04-04T05:29:21.918Z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