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INCIDENT RESPONSE PLAYBOOK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Brute Force Authentication Attack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MITRE ATT&amp;CK: TA0006 — Credential Access | T1110 — Brute Force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Last Updated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IRP-BF-001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Review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Supreeth Shirolkar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Security Team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September 2026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Overview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This playbook defines the structured response procedure for detecting, triaging, containing, and recovering from brute force authentication attacks. It is aligned with MITRE ATT&amp;CK framework and follows NIST SP 800-61 incident response lifecycle phases.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1.1 Incident Definition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brute force attack involves repeated, automated login attempts targeting user accounts with the goal of gaining unauthorized access through credential guessing or exhaustion.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1.2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SSH, RDP, web application login portals, and API authentication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All production and staging environment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Applies to both external attacker and insider threat scenarios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1.3 MITRE ATT&amp;CK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Tactic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Technique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Sub-Technique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TA0006 — Credential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T1110 — Brute Force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T1110.001 — Password Guessing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TA0006 — Credential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T1110 — Brute Force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T1110.003 — Password Spraying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TA0001 — Initial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T1078 — Valid Accounts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 of compromised credentials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Detection &amp; Alert Triage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2.1 Detection 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SIEM platform (Splunk) — correlation rules for failed login thresholds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Authentication logs — Windows Security Event ID 4625 (Failed Logon), Linux /var/log/auth.log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IDS/IPS alerts — repeated connection attempts from single source 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EDR telemetry — abnormal process activity post-authentication failure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2.2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Criteria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500+ failed logins in &lt;5 min, multiple source 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Immediate escalation, block IPs, notify CISO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8C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100–500 failed logins, single or few source IPs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Escalate to L2, implement rate limiting, monitor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10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20–100 failed logins over 15–30 min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Increase monitoring, verify affected accounts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&lt; 20 failed logins, isolated event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 and monitor, no immediate action required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2.3 Initial Triage Checklist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Confirm alert is not a false positive (scheduled tasks, password sync processes)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source IP(s), target account(s), and affected system(s)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Determine attack timeframe and volume from SIEM query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Check if any login attempts succeeded — escalate immediately if yes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Cross-reference source IP against threat intelligence feeds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Document all findings in incident ticket with timestamps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Response Procedures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1 — CONTAINMENT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Owner/Tool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 source IP(s) at firewall or WAF immediately for Critical/High severity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Analyst / Firewall Admin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 account lockout policy for targeted accounts if not already active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Analyst / IAM Team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rate limiting on affected authentication endpoint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Analyst / DevOps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Isolate affected system from network if successful login is confirmed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L2 / Incident Responder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Preserve log evidence — export SIEM query results and raw auth logs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Analyst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2 — INVESTIGATION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Owner/Tool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Query SIEM for full attack timeline: source IPs, usernames, timestamps, volumes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Analyst / Splunk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 if any authentication succeeded — review for session establishment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Analyst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Identify all targeted accounts and check for privilege escalation indicators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L2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Correlate source IP with known threat intelligence (VirusTotal, AbuseIPDB)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Analyst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Review lateral movement indicators if successful login is confirmed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L2 / Threat Hunter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Document attack vector, TTPs, and scope in incident report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Analyst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3 — ERADICATION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Owner/Tool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Force password reset for all targeted and compromised accounts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 Team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 active sessions and authentication tokens for affected accounts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 Team / DevOps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or update any persistence mechanisms if intrusion confirmed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Incident Responder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Patch or harden authentication endpoint if vulnerability identified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DevOps / Security Engineering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 SIEM detection rules based on observed attack patterns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Detection Engineering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480"/>
        <w:gridCol w:w="216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 4 — RECOVERY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Owner/Tool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Restore affected systems from clean backup if compromise confirmed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 Operations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Re-enable locked accounts after password reset and MFA verification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IAM Team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Gradually restore network access with enhanced monitoring in place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/ IT Operations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Verify system integrity before returning to production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L2 / IT Operations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no residual indicators of compromise before closing incident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Analyst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Escalation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88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Escalate 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Notification Timeline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Communication Channel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CISO + SOC Manager + IR Team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Immediate (within 15 min)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+ Incident Bridge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Manager + L2 Analyst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30 minutes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Slack + Ticketing System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L2 Analyst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Within 2 hours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Ticketing System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 L1 Monitor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 business day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Ticketing System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Documentation &amp; Reporting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5.1 Required Documentation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Incident ticket created with classification, severity, and initial findings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SIEM query exports capturing attack timeline and event volume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Raw authentication log samples as evidence artifacts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IP reputation check results from threat intelligence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Timeline of all response actions taken with analyst names and timestamps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Post-incident report summarizing root cause, impact, and remediation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5.2 Incident Report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Incident ID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Date &amp; Time Detected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Severity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Affected Systems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Source IP(s)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Targeted Account(s)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Attack Volume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Failed login count and timeframe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Successful Logins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8"/>
                <w:szCs w:val="18"/>
              </w:rPr>
              <w:t xml:space="preserve">Yes / No — detail if yes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MITRE ATT&amp;CK TTPs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Containment Actions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Root Cause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Business Impact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Remediation Steps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Lessons Learned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Analyst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C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Report 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Post-Incident Activities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6.1 Lessons Learned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Schedule post-mortem within 5 business days of incident closure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detection timeline — was the alert triggered at the right threshold?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Evaluate containment effectiveness — were actions taken quickly enough?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Identify gaps in playbook and update procedures accordingly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Share findings with Security team via internal knowledge base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6.2 Control Improvement Recommendations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Enforce MFA on all external-facing authentication endpoints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Implement account lockout after 5 failed attempts with progressive delay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Deploy IP reputation-based blocking at perimeter firewall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Tune SIEM correlation rules based on observed attack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Review and update detection thresholds quarterly</w:t>
      </w:r>
    </w:p>
    <w:p>
      <w:pPr>
        <w:spacing w:before="80" w:after="80"/>
      </w:pPr>
      <w:r>
        <w:t xml:space="preserve"/>
      </w:r>
    </w:p>
    <w:p>
      <w:pPr>
        <w:pBdr>
          <w:bottom w:val="single" w:color="CCCCCC" w:sz="6" w:space="1"/>
        </w:pBdr>
        <w:spacing w:before="120" w:after="12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References &amp; Related Documents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MITRE ATT&amp;CK Framework — https://attack.mitre.org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NIST SP 800-61 Rev. 2 — Computer Security Incident Handling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ISO/IEC 27035 — Information Security Incident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OWASP Authentication Cheat Sheet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SOC Log Analyzer Project — github.com/supreethh/SOC_log_analyzer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This playbook is reviewed semi-annually or following any Critical or High severity brute force incident. All updates must be approved by the Security Team Lead before publication.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Incident Response Playbook — Brute Force Attack  |  IRP-BF-001  |  Classification: Internal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2026-03-02T08:57:14.445Z</dcterms:created>
  <dcterms:modified xsi:type="dcterms:W3CDTF">2026-03-02T08:57:14.446Z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