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TopTap — Correction List Status (build 2.1.0, 8 Sep 2026)</w:t>
      </w:r>
    </w:p>
    <w:p>
      <w:pPr>
        <w:spacing w:after="80"/>
      </w:pPr>
      <w:r>
        <w:rPr>
          <w:sz w:val="18"/>
          <w:szCs w:val="18"/>
        </w:rPr>
        <w:t xml:space="preserve">Reply to *TopTap Correction &amp; Change Request List* (Beyond AI Tech LLP / Babul, 06 Aug 2026).</w:t>
      </w:r>
    </w:p>
    <w:p>
      <w:pPr>
        <w:spacing w:after="80"/>
      </w:pPr>
      <w:r>
        <w:rPr>
          <w:sz w:val="18"/>
          <w:szCs w:val="18"/>
        </w:rPr>
        <w:t xml:space="preserve">Every reference has a written status as the document requires. "Done" means implemented in</w:t>
      </w:r>
    </w:p>
    <w:p>
      <w:pPr>
        <w:spacing w:after="80"/>
      </w:pPr>
      <w:r>
        <w:rPr>
          <w:sz w:val="18"/>
          <w:szCs w:val="18"/>
        </w:rPr>
        <w:t xml:space="preserve">source and verified on an Android emulator by the development team; the client verifies on the</w:t>
      </w:r>
    </w:p>
    <w:p>
      <w:pPr>
        <w:spacing w:after="80"/>
      </w:pPr>
      <w:r>
        <w:rPr>
          <w:sz w:val="18"/>
          <w:szCs w:val="18"/>
        </w:rPr>
        <w:t xml:space="preserve">next APK.</w:t>
      </w:r>
    </w:p>
    <w:p>
      <w:pPr>
        <w:pStyle w:val="Heading1"/>
        <w:spacing w:before="240"/>
      </w:pPr>
      <w:r>
        <w:t xml:space="preserve">A. Live streaming interface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800"/>
      </w:tblGrid>
      <w:tr>
        <w:trPr>
          <w:tblHeader/>
        </w:trPr>
        <w:tc>
          <w:tcPr>
            <w:tcW w:type="dxa" w:w="900"/>
            <w:shd w:fill="D9E2F3" w:color="auto" w:val="clear"/>
            <w:tcMar>
              <w:top w:type="dxa" w:w="60"/>
              <w:left w:type="dxa" w:w="90"/>
              <w:bottom w:type="dxa" w:w="60"/>
              <w:right w:type="dxa" w:w="90"/>
            </w:tcMar>
          </w:tcPr>
          <w:p>
            <w:r>
              <w:rPr>
                <w:b/>
                <w:bCs/>
                <w:sz w:val="18"/>
                <w:szCs w:val="18"/>
              </w:rPr>
              <w:t xml:space="preserve">Ref</w:t>
            </w:r>
          </w:p>
        </w:tc>
        <w:tc>
          <w:tcPr>
            <w:tcW w:type="dxa" w:w="2600"/>
            <w:shd w:fill="D9E2F3" w:color="auto" w:val="clear"/>
            <w:tcMar>
              <w:top w:type="dxa" w:w="60"/>
              <w:left w:type="dxa" w:w="90"/>
              <w:bottom w:type="dxa" w:w="60"/>
              <w:right w:type="dxa" w:w="90"/>
            </w:tcMar>
          </w:tcPr>
          <w:p>
            <w:r>
              <w:rPr>
                <w:b/>
                <w:bCs/>
                <w:sz w:val="18"/>
                <w:szCs w:val="18"/>
              </w:rPr>
              <w:t xml:space="preserve">Change</w:t>
            </w:r>
          </w:p>
        </w:tc>
        <w:tc>
          <w:tcPr>
            <w:tcW w:type="dxa" w:w="1500"/>
            <w:shd w:fill="D9E2F3" w:color="auto" w:val="clear"/>
            <w:tcMar>
              <w:top w:type="dxa" w:w="60"/>
              <w:left w:type="dxa" w:w="90"/>
              <w:bottom w:type="dxa" w:w="60"/>
              <w:right w:type="dxa" w:w="90"/>
            </w:tcMar>
          </w:tcPr>
          <w:p>
            <w:r>
              <w:rPr>
                <w:b/>
                <w:bCs/>
                <w:sz w:val="18"/>
                <w:szCs w:val="18"/>
              </w:rPr>
              <w:t xml:space="preserve">Status</w:t>
            </w:r>
          </w:p>
        </w:tc>
        <w:tc>
          <w:tcPr>
            <w:tcW w:type="dxa" w:w="4800"/>
            <w:shd w:fill="D9E2F3" w:color="auto" w:val="clear"/>
            <w:tcMar>
              <w:top w:type="dxa" w:w="60"/>
              <w:left w:type="dxa" w:w="90"/>
              <w:bottom w:type="dxa" w:w="60"/>
              <w:right w:type="dxa" w:w="90"/>
            </w:tcMar>
          </w:tcPr>
          <w:p>
            <w:r>
              <w:rPr>
                <w:b/>
                <w:bCs/>
                <w:sz w:val="18"/>
                <w:szCs w:val="18"/>
              </w:rPr>
              <w:t xml:space="preserve">What was done</w:t>
            </w:r>
          </w:p>
        </w:tc>
      </w:tr>
      <w:tr>
        <w:tc>
          <w:tcPr>
            <w:tcW w:type="dxa" w:w="900"/>
            <w:tcMar>
              <w:top w:type="dxa" w:w="60"/>
              <w:left w:type="dxa" w:w="90"/>
              <w:bottom w:type="dxa" w:w="60"/>
              <w:right w:type="dxa" w:w="90"/>
            </w:tcMar>
          </w:tcPr>
          <w:p>
            <w:r>
              <w:rPr>
                <w:sz w:val="18"/>
                <w:szCs w:val="18"/>
              </w:rPr>
              <w:t xml:space="preserve">L-01</w:t>
            </w:r>
          </w:p>
        </w:tc>
        <w:tc>
          <w:tcPr>
            <w:tcW w:type="dxa" w:w="2600"/>
            <w:tcMar>
              <w:top w:type="dxa" w:w="60"/>
              <w:left w:type="dxa" w:w="90"/>
              <w:bottom w:type="dxa" w:w="60"/>
              <w:right w:type="dxa" w:w="90"/>
            </w:tcMar>
          </w:tcPr>
          <w:p>
            <w:r>
              <w:rPr>
                <w:sz w:val="18"/>
                <w:szCs w:val="18"/>
              </w:rPr>
              <w:t xml:space="preserve">Guest join requests listed one by one, host taps Accept</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Requests arrive live in </w:t>
            </w:r>
            <w:r>
              <w:rPr>
                <w:b/>
                <w:bCs/>
                <w:sz w:val="18"/>
                <w:szCs w:val="18"/>
              </w:rPr>
              <w:t xml:space="preserve">Guests &gt; Requests</w:t>
            </w:r>
            <w:r>
              <w:rPr>
                <w:sz w:val="18"/>
                <w:szCs w:val="18"/>
              </w:rPr>
              <w:t xml:space="preserve"> (people icon at the bottom-left, and the new "add guest" button in the host control row, both show a red count badge). Each row has Accept / Refuse. Requests also appear inline in the comment stream with Accept / Refuse.</w:t>
            </w:r>
          </w:p>
        </w:tc>
      </w:tr>
      <w:tr>
        <w:tc>
          <w:tcPr>
            <w:tcW w:type="dxa" w:w="900"/>
            <w:tcMar>
              <w:top w:type="dxa" w:w="60"/>
              <w:left w:type="dxa" w:w="90"/>
              <w:bottom w:type="dxa" w:w="60"/>
              <w:right w:type="dxa" w:w="90"/>
            </w:tcMar>
          </w:tcPr>
          <w:p>
            <w:r>
              <w:rPr>
                <w:sz w:val="18"/>
                <w:szCs w:val="18"/>
              </w:rPr>
              <w:t xml:space="preserve">L-02</w:t>
            </w:r>
          </w:p>
        </w:tc>
        <w:tc>
          <w:tcPr>
            <w:tcW w:type="dxa" w:w="2600"/>
            <w:tcMar>
              <w:top w:type="dxa" w:w="60"/>
              <w:left w:type="dxa" w:w="90"/>
              <w:bottom w:type="dxa" w:w="60"/>
              <w:right w:type="dxa" w:w="90"/>
            </w:tcMar>
          </w:tcPr>
          <w:p>
            <w:r>
              <w:rPr>
                <w:sz w:val="18"/>
                <w:szCs w:val="18"/>
              </w:rPr>
              <w:t xml:space="preserve">Goal feature moved to the top toolbar row</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Goal is now a compact chip (flag + progress bar + 0/100) inside the top toolbar, between the host name and the viewer count.</w:t>
            </w:r>
          </w:p>
        </w:tc>
      </w:tr>
      <w:tr>
        <w:tc>
          <w:tcPr>
            <w:tcW w:type="dxa" w:w="900"/>
            <w:tcMar>
              <w:top w:type="dxa" w:w="60"/>
              <w:left w:type="dxa" w:w="90"/>
              <w:bottom w:type="dxa" w:w="60"/>
              <w:right w:type="dxa" w:w="90"/>
            </w:tcMar>
          </w:tcPr>
          <w:p>
            <w:r>
              <w:rPr>
                <w:sz w:val="18"/>
                <w:szCs w:val="18"/>
              </w:rPr>
              <w:t xml:space="preserve">L-03</w:t>
            </w:r>
          </w:p>
        </w:tc>
        <w:tc>
          <w:tcPr>
            <w:tcW w:type="dxa" w:w="2600"/>
            <w:tcMar>
              <w:top w:type="dxa" w:w="60"/>
              <w:left w:type="dxa" w:w="90"/>
              <w:bottom w:type="dxa" w:w="60"/>
              <w:right w:type="dxa" w:w="90"/>
            </w:tcMar>
          </w:tcPr>
          <w:p>
            <w:r>
              <w:rPr>
                <w:sz w:val="18"/>
                <w:szCs w:val="18"/>
              </w:rPr>
              <w:t xml:space="preserve">Likes received moved to the bottom</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Heart + count now sits at the bottom-left of the LIVE screen (host and audience). Removed from the host name row.</w:t>
            </w:r>
          </w:p>
        </w:tc>
      </w:tr>
      <w:tr>
        <w:tc>
          <w:tcPr>
            <w:tcW w:type="dxa" w:w="900"/>
            <w:tcMar>
              <w:top w:type="dxa" w:w="60"/>
              <w:left w:type="dxa" w:w="90"/>
              <w:bottom w:type="dxa" w:w="60"/>
              <w:right w:type="dxa" w:w="90"/>
            </w:tcMar>
          </w:tcPr>
          <w:p>
            <w:r>
              <w:rPr>
                <w:sz w:val="18"/>
                <w:szCs w:val="18"/>
              </w:rPr>
              <w:t xml:space="preserve">L-04</w:t>
            </w:r>
          </w:p>
        </w:tc>
        <w:tc>
          <w:tcPr>
            <w:tcW w:type="dxa" w:w="2600"/>
            <w:tcMar>
              <w:top w:type="dxa" w:w="60"/>
              <w:left w:type="dxa" w:w="90"/>
              <w:bottom w:type="dxa" w:w="60"/>
              <w:right w:type="dxa" w:w="90"/>
            </w:tcMar>
          </w:tcPr>
          <w:p>
            <w:r>
              <w:rPr>
                <w:sz w:val="18"/>
                <w:szCs w:val="18"/>
              </w:rPr>
              <w:t xml:space="preserve">Daily ranking + host's own rank next to host name</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"#N Today" chip next to the host name. Tap it to open </w:t>
            </w:r>
            <w:r>
              <w:rPr>
                <w:b/>
                <w:bCs/>
                <w:sz w:val="18"/>
                <w:szCs w:val="18"/>
              </w:rPr>
              <w:t xml:space="preserve">Daily Ranking</w:t>
            </w:r>
            <w:r>
              <w:rPr>
                <w:sz w:val="18"/>
                <w:szCs w:val="18"/>
              </w:rPr>
              <w:t xml:space="preserve"> (top hosts by coins received today, host highlighted). Ranking updates instantly when a gift is sent.</w:t>
            </w:r>
          </w:p>
        </w:tc>
      </w:tr>
      <w:tr>
        <w:tc>
          <w:tcPr>
            <w:tcW w:type="dxa" w:w="900"/>
            <w:tcMar>
              <w:top w:type="dxa" w:w="60"/>
              <w:left w:type="dxa" w:w="90"/>
              <w:bottom w:type="dxa" w:w="60"/>
              <w:right w:type="dxa" w:w="90"/>
            </w:tcMar>
          </w:tcPr>
          <w:p>
            <w:r>
              <w:rPr>
                <w:sz w:val="18"/>
                <w:szCs w:val="18"/>
              </w:rPr>
              <w:t xml:space="preserve">L-05</w:t>
            </w:r>
          </w:p>
        </w:tc>
        <w:tc>
          <w:tcPr>
            <w:tcW w:type="dxa" w:w="2600"/>
            <w:tcMar>
              <w:top w:type="dxa" w:w="60"/>
              <w:left w:type="dxa" w:w="90"/>
              <w:bottom w:type="dxa" w:w="60"/>
              <w:right w:type="dxa" w:w="90"/>
            </w:tcMar>
          </w:tcPr>
          <w:p>
            <w:r>
              <w:rPr>
                <w:sz w:val="18"/>
                <w:szCs w:val="18"/>
              </w:rPr>
              <w:t xml:space="preserve">Members &gt; Co-hosts tab shows current co-hosts</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Co-hosts tab lists everyone currently on screen with mic / camera / remove controls.</w:t>
            </w:r>
          </w:p>
        </w:tc>
      </w:tr>
      <w:tr>
        <w:tc>
          <w:tcPr>
            <w:tcW w:type="dxa" w:w="900"/>
            <w:tcMar>
              <w:top w:type="dxa" w:w="60"/>
              <w:left w:type="dxa" w:w="90"/>
              <w:bottom w:type="dxa" w:w="60"/>
              <w:right w:type="dxa" w:w="90"/>
            </w:tcMar>
          </w:tcPr>
          <w:p>
            <w:r>
              <w:rPr>
                <w:sz w:val="18"/>
                <w:szCs w:val="18"/>
              </w:rPr>
              <w:t xml:space="preserve">L-06</w:t>
            </w:r>
          </w:p>
        </w:tc>
        <w:tc>
          <w:tcPr>
            <w:tcW w:type="dxa" w:w="2600"/>
            <w:tcMar>
              <w:top w:type="dxa" w:w="60"/>
              <w:left w:type="dxa" w:w="90"/>
              <w:bottom w:type="dxa" w:w="60"/>
              <w:right w:type="dxa" w:w="90"/>
            </w:tcMar>
          </w:tcPr>
          <w:p>
            <w:r>
              <w:rPr>
                <w:sz w:val="18"/>
                <w:szCs w:val="18"/>
              </w:rPr>
              <w:t xml:space="preserve">Members &gt; Invited shows guests to collect/add</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Invited tab shows the pending invites on top and, below it, </w:t>
            </w:r>
            <w:r>
              <w:rPr>
                <w:b/>
                <w:bCs/>
                <w:sz w:val="18"/>
                <w:szCs w:val="18"/>
              </w:rPr>
              <w:t xml:space="preserve">"Viewers you can invite"</w:t>
            </w:r>
            <w:r>
              <w:rPr>
                <w:sz w:val="18"/>
                <w:szCs w:val="18"/>
              </w:rPr>
              <w:t xml:space="preserve"> with an Invite button per viewer, so guests are collected from one place.</w:t>
            </w:r>
          </w:p>
        </w:tc>
      </w:tr>
      <w:tr>
        <w:tc>
          <w:tcPr>
            <w:tcW w:type="dxa" w:w="900"/>
            <w:tcMar>
              <w:top w:type="dxa" w:w="60"/>
              <w:left w:type="dxa" w:w="90"/>
              <w:bottom w:type="dxa" w:w="60"/>
              <w:right w:type="dxa" w:w="90"/>
            </w:tcMar>
          </w:tcPr>
          <w:p>
            <w:r>
              <w:rPr>
                <w:sz w:val="18"/>
                <w:szCs w:val="18"/>
              </w:rPr>
              <w:t xml:space="preserve">L-07</w:t>
            </w:r>
          </w:p>
        </w:tc>
        <w:tc>
          <w:tcPr>
            <w:tcW w:type="dxa" w:w="2600"/>
            <w:tcMar>
              <w:top w:type="dxa" w:w="60"/>
              <w:left w:type="dxa" w:w="90"/>
              <w:bottom w:type="dxa" w:w="60"/>
              <w:right w:type="dxa" w:w="90"/>
            </w:tcMar>
          </w:tcPr>
          <w:p>
            <w:r>
              <w:rPr>
                <w:sz w:val="18"/>
                <w:szCs w:val="18"/>
              </w:rPr>
              <w:t xml:space="preserve">Remove the Audience tab</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Tabs are now Requests / Invited / Co-hosts. The audience list opens from the eye icon (viewer count) at the top-right.</w:t>
            </w:r>
          </w:p>
        </w:tc>
      </w:tr>
      <w:tr>
        <w:tc>
          <w:tcPr>
            <w:tcW w:type="dxa" w:w="900"/>
            <w:tcMar>
              <w:top w:type="dxa" w:w="60"/>
              <w:left w:type="dxa" w:w="90"/>
              <w:bottom w:type="dxa" w:w="60"/>
              <w:right w:type="dxa" w:w="90"/>
            </w:tcMar>
          </w:tcPr>
          <w:p>
            <w:r>
              <w:rPr>
                <w:sz w:val="18"/>
                <w:szCs w:val="18"/>
              </w:rPr>
              <w:t xml:space="preserve">L-08</w:t>
            </w:r>
          </w:p>
        </w:tc>
        <w:tc>
          <w:tcPr>
            <w:tcW w:type="dxa" w:w="2600"/>
            <w:tcMar>
              <w:top w:type="dxa" w:w="60"/>
              <w:left w:type="dxa" w:w="90"/>
              <w:bottom w:type="dxa" w:w="60"/>
              <w:right w:type="dxa" w:w="90"/>
            </w:tcMar>
          </w:tcPr>
          <w:p>
            <w:r>
              <w:rPr>
                <w:sz w:val="18"/>
                <w:szCs w:val="18"/>
              </w:rPr>
              <w:t xml:space="preserve">Requests tab lists incoming join requests</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Same list as L-01; live-updating, searchable, with the pending count in the tab title.</w:t>
            </w:r>
          </w:p>
        </w:tc>
      </w:tr>
      <w:tr>
        <w:tc>
          <w:tcPr>
            <w:tcW w:type="dxa" w:w="900"/>
            <w:tcMar>
              <w:top w:type="dxa" w:w="60"/>
              <w:left w:type="dxa" w:w="90"/>
              <w:bottom w:type="dxa" w:w="60"/>
              <w:right w:type="dxa" w:w="90"/>
            </w:tcMar>
          </w:tcPr>
          <w:p>
            <w:r>
              <w:rPr>
                <w:sz w:val="18"/>
                <w:szCs w:val="18"/>
              </w:rPr>
              <w:t xml:space="preserve">L-09</w:t>
            </w:r>
          </w:p>
        </w:tc>
        <w:tc>
          <w:tcPr>
            <w:tcW w:type="dxa" w:w="2600"/>
            <w:tcMar>
              <w:top w:type="dxa" w:w="60"/>
              <w:left w:type="dxa" w:w="90"/>
              <w:bottom w:type="dxa" w:w="60"/>
              <w:right w:type="dxa" w:w="90"/>
            </w:tcMar>
          </w:tcPr>
          <w:p>
            <w:r>
              <w:rPr>
                <w:sz w:val="18"/>
                <w:szCs w:val="18"/>
              </w:rPr>
              <w:t xml:space="preserve">Blank button in End Stream popup must read Cancel</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Button now reads "Cancel" with a visible grey background (it had a white-on-white label in the old APK).</w:t>
            </w:r>
          </w:p>
        </w:tc>
      </w:tr>
      <w:tr>
        <w:tc>
          <w:tcPr>
            <w:tcW w:type="dxa" w:w="900"/>
            <w:tcMar>
              <w:top w:type="dxa" w:w="60"/>
              <w:left w:type="dxa" w:w="90"/>
              <w:bottom w:type="dxa" w:w="60"/>
              <w:right w:type="dxa" w:w="90"/>
            </w:tcMar>
          </w:tcPr>
          <w:p>
            <w:r>
              <w:rPr>
                <w:sz w:val="18"/>
                <w:szCs w:val="18"/>
              </w:rPr>
              <w:t xml:space="preserve">L-10</w:t>
            </w:r>
          </w:p>
        </w:tc>
        <w:tc>
          <w:tcPr>
            <w:tcW w:type="dxa" w:w="2600"/>
            <w:tcMar>
              <w:top w:type="dxa" w:w="60"/>
              <w:left w:type="dxa" w:w="90"/>
              <w:bottom w:type="dxa" w:w="60"/>
              <w:right w:type="dxa" w:w="90"/>
            </w:tcMar>
          </w:tcPr>
          <w:p>
            <w:r>
              <w:rPr>
                <w:sz w:val="18"/>
                <w:szCs w:val="18"/>
              </w:rPr>
              <w:t xml:space="preserve">Blinking red ring on profile picture when the user is live</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Red blinking ring + "LIVE" pill on avatars in the reels sidebar, feed posts, the stories row and profile pages. Tapping the ring opens that LIVE as a viewer.</w:t>
            </w:r>
          </w:p>
        </w:tc>
      </w:tr>
      <w:tr>
        <w:tc>
          <w:tcPr>
            <w:tcW w:type="dxa" w:w="900"/>
            <w:tcMar>
              <w:top w:type="dxa" w:w="60"/>
              <w:left w:type="dxa" w:w="90"/>
              <w:bottom w:type="dxa" w:w="60"/>
              <w:right w:type="dxa" w:w="90"/>
            </w:tcMar>
          </w:tcPr>
          <w:p>
            <w:r>
              <w:rPr>
                <w:sz w:val="18"/>
                <w:szCs w:val="18"/>
              </w:rPr>
              <w:t xml:space="preserve">L-11</w:t>
            </w:r>
          </w:p>
        </w:tc>
        <w:tc>
          <w:tcPr>
            <w:tcW w:type="dxa" w:w="2600"/>
            <w:tcMar>
              <w:top w:type="dxa" w:w="60"/>
              <w:left w:type="dxa" w:w="90"/>
              <w:bottom w:type="dxa" w:w="60"/>
              <w:right w:type="dxa" w:w="90"/>
            </w:tcMar>
          </w:tcPr>
          <w:p>
            <w:r>
              <w:rPr>
                <w:sz w:val="18"/>
                <w:szCs w:val="18"/>
              </w:rPr>
              <w:t xml:space="preserve">Call options inside LIVE not working</w:t>
            </w:r>
          </w:p>
        </w:tc>
        <w:tc>
          <w:tcPr>
            <w:tcW w:type="dxa" w:w="1500"/>
            <w:shd w:fill="E2F0D9" w:color="auto" w:val="clear"/>
            <w:tcMar>
              <w:top w:type="dxa" w:w="60"/>
              <w:left w:type="dxa" w:w="90"/>
              <w:bottom w:type="dxa" w:w="60"/>
              <w:right w:type="dxa" w:w="90"/>
            </w:tcMar>
          </w:tcPr>
          <w:p>
            <w:r>
              <w:rPr>
                <w:b/>
                <w:bCs/>
                <w:sz w:val="18"/>
                <w:szCs w:val="18"/>
              </w:rPr>
              <w:t xml:space="preserve">Done (re-tested)</w:t>
            </w:r>
          </w:p>
        </w:tc>
        <w:tc>
          <w:tcPr>
            <w:tcW w:type="dxa" w:w="4800"/>
            <w:tcMar>
              <w:top w:type="dxa" w:w="60"/>
              <w:left w:type="dxa" w:w="90"/>
              <w:bottom w:type="dxa" w:w="60"/>
              <w:right w:type="dxa" w:w="90"/>
            </w:tcMar>
          </w:tcPr>
          <w:p>
            <w:r>
              <w:rPr>
                <w:sz w:val="18"/>
                <w:szCs w:val="18"/>
              </w:rPr>
              <w:t xml:space="preserve">The "call" options are the guest (co-host) flow. Re-tested: viewer taps </w:t>
            </w:r>
            <w:r>
              <w:rPr>
                <w:b/>
                <w:bCs/>
                <w:sz w:val="18"/>
                <w:szCs w:val="18"/>
              </w:rPr>
              <w:t xml:space="preserve">Guest</w:t>
            </w:r>
            <w:r>
              <w:rPr>
                <w:sz w:val="18"/>
                <w:szCs w:val="18"/>
              </w:rPr>
              <w:t xml:space="preserve"> → host sees the request (badge + inline Accept/Refuse) → Accept → viewer becomes a co-host and appears under Co-hosts with mic / camera / remove controls. Host mic, camera, flip and comment toggles verified. A viewer-side </w:t>
            </w:r>
            <w:r>
              <w:rPr>
                <w:b/>
                <w:bCs/>
                <w:sz w:val="18"/>
                <w:szCs w:val="18"/>
              </w:rPr>
              <w:t xml:space="preserve">Guest</w:t>
            </w:r>
            <w:r>
              <w:rPr>
                <w:sz w:val="18"/>
                <w:szCs w:val="18"/>
              </w:rPr>
              <w:t xml:space="preserve"> button was added at the bottom so the option is easy to find. Real camera/audio publishing between two phones must be confirmed on physical devices (emulators cannot stream real video).</w:t>
            </w:r>
          </w:p>
        </w:tc>
      </w:tr>
      <w:tr>
        <w:tc>
          <w:tcPr>
            <w:tcW w:type="dxa" w:w="900"/>
            <w:tcMar>
              <w:top w:type="dxa" w:w="60"/>
              <w:left w:type="dxa" w:w="90"/>
              <w:bottom w:type="dxa" w:w="60"/>
              <w:right w:type="dxa" w:w="90"/>
            </w:tcMar>
          </w:tcPr>
          <w:p>
            <w:r>
              <w:rPr>
                <w:sz w:val="18"/>
                <w:szCs w:val="18"/>
              </w:rPr>
              <w:t xml:space="preserve">L-12</w:t>
            </w:r>
          </w:p>
        </w:tc>
        <w:tc>
          <w:tcPr>
            <w:tcW w:type="dxa" w:w="2600"/>
            <w:tcMar>
              <w:top w:type="dxa" w:w="60"/>
              <w:left w:type="dxa" w:w="90"/>
              <w:bottom w:type="dxa" w:w="60"/>
              <w:right w:type="dxa" w:w="90"/>
            </w:tcMar>
          </w:tcPr>
          <w:p>
            <w:r>
              <w:rPr>
                <w:sz w:val="18"/>
                <w:szCs w:val="18"/>
              </w:rPr>
              <w:t xml:space="preserve">PK Game — built? where?</w:t>
            </w:r>
          </w:p>
        </w:tc>
        <w:tc>
          <w:tcPr>
            <w:tcW w:type="dxa" w:w="1500"/>
            <w:shd w:fill="E2F0D9" w:color="auto" w:val="clear"/>
            <w:tcMar>
              <w:top w:type="dxa" w:w="60"/>
              <w:left w:type="dxa" w:w="90"/>
              <w:bottom w:type="dxa" w:w="60"/>
              <w:right w:type="dxa" w:w="90"/>
            </w:tcMar>
          </w:tcPr>
          <w:p>
            <w:r>
              <w:rPr>
                <w:b/>
                <w:bCs/>
                <w:sz w:val="18"/>
                <w:szCs w:val="18"/>
              </w:rPr>
              <w:t xml:space="preserve">Answered + Done</w:t>
            </w:r>
          </w:p>
        </w:tc>
        <w:tc>
          <w:tcPr>
            <w:tcW w:type="dxa" w:w="4800"/>
            <w:tcMar>
              <w:top w:type="dxa" w:w="60"/>
              <w:left w:type="dxa" w:w="90"/>
              <w:bottom w:type="dxa" w:w="60"/>
              <w:right w:type="dxa" w:w="90"/>
            </w:tcMar>
          </w:tcPr>
          <w:p>
            <w:r>
              <w:rPr>
                <w:sz w:val="18"/>
                <w:szCs w:val="18"/>
              </w:rPr>
              <w:t xml:space="preserve">PK was built (it was labelled "Battle" and only appeared as a small flash icon once a co-host existed, which is why it could not be found). There is now a permanent </w:t>
            </w:r>
            <w:r>
              <w:rPr>
                <w:b/>
                <w:bCs/>
                <w:sz w:val="18"/>
                <w:szCs w:val="18"/>
              </w:rPr>
              <w:t xml:space="preserve">PK</w:t>
            </w:r>
            <w:r>
              <w:rPr>
                <w:sz w:val="18"/>
                <w:szCs w:val="18"/>
              </w:rPr>
              <w:t xml:space="preserve"> button in the host control row. Flow: host accepts/invites a guest → tap PK → 10 s countdown → 1-minute PK with gift coins scored per side → winner shown. If no guest is on screen the button explains what is missing.</w:t>
            </w:r>
          </w:p>
        </w:tc>
      </w:tr>
      <w:tr>
        <w:tc>
          <w:tcPr>
            <w:tcW w:type="dxa" w:w="900"/>
            <w:tcMar>
              <w:top w:type="dxa" w:w="60"/>
              <w:left w:type="dxa" w:w="90"/>
              <w:bottom w:type="dxa" w:w="60"/>
              <w:right w:type="dxa" w:w="90"/>
            </w:tcMar>
          </w:tcPr>
          <w:p>
            <w:r>
              <w:rPr>
                <w:sz w:val="18"/>
                <w:szCs w:val="18"/>
              </w:rPr>
              <w:t xml:space="preserve">L-13</w:t>
            </w:r>
          </w:p>
        </w:tc>
        <w:tc>
          <w:tcPr>
            <w:tcW w:type="dxa" w:w="2600"/>
            <w:tcMar>
              <w:top w:type="dxa" w:w="60"/>
              <w:left w:type="dxa" w:w="90"/>
              <w:bottom w:type="dxa" w:w="60"/>
              <w:right w:type="dxa" w:w="90"/>
            </w:tcMar>
          </w:tcPr>
          <w:p>
            <w:r>
              <w:rPr>
                <w:sz w:val="18"/>
                <w:szCs w:val="18"/>
              </w:rPr>
              <w:t xml:space="preserve">Guest call — built? where?</w:t>
            </w:r>
          </w:p>
        </w:tc>
        <w:tc>
          <w:tcPr>
            <w:tcW w:type="dxa" w:w="1500"/>
            <w:shd w:fill="E2F0D9" w:color="auto" w:val="clear"/>
            <w:tcMar>
              <w:top w:type="dxa" w:w="60"/>
              <w:left w:type="dxa" w:w="90"/>
              <w:bottom w:type="dxa" w:w="60"/>
              <w:right w:type="dxa" w:w="90"/>
            </w:tcMar>
          </w:tcPr>
          <w:p>
            <w:r>
              <w:rPr>
                <w:b/>
                <w:bCs/>
                <w:sz w:val="18"/>
                <w:szCs w:val="18"/>
              </w:rPr>
              <w:t xml:space="preserve">Answered + Done</w:t>
            </w:r>
          </w:p>
        </w:tc>
        <w:tc>
          <w:tcPr>
            <w:tcW w:type="dxa" w:w="4800"/>
            <w:tcMar>
              <w:top w:type="dxa" w:w="60"/>
              <w:left w:type="dxa" w:w="90"/>
              <w:bottom w:type="dxa" w:w="60"/>
              <w:right w:type="dxa" w:w="90"/>
            </w:tcMar>
          </w:tcPr>
          <w:p>
            <w:r>
              <w:rPr>
                <w:sz w:val="18"/>
                <w:szCs w:val="18"/>
              </w:rPr>
              <w:t xml:space="preserve">Built. Viewer: </w:t>
            </w:r>
            <w:r>
              <w:rPr>
                <w:b/>
                <w:bCs/>
                <w:sz w:val="18"/>
                <w:szCs w:val="18"/>
              </w:rPr>
              <w:t xml:space="preserve">Guest</w:t>
            </w:r>
            <w:r>
              <w:rPr>
                <w:sz w:val="18"/>
                <w:szCs w:val="18"/>
              </w:rPr>
              <w:t xml:space="preserve"> button (bottom bar) or the camera icon at the top → "request sent". Host: </w:t>
            </w:r>
            <w:r>
              <w:rPr>
                <w:b/>
                <w:bCs/>
                <w:sz w:val="18"/>
                <w:szCs w:val="18"/>
              </w:rPr>
              <w:t xml:space="preserve">Guests</w:t>
            </w:r>
            <w:r>
              <w:rPr>
                <w:sz w:val="18"/>
                <w:szCs w:val="18"/>
              </w:rPr>
              <w:t xml:space="preserve"> sheet → Requests → Accept, or Invited → Invite a viewer (viewer gets a Join / Cancel popup). Accepted guests go live in split screen with the host.</w:t>
            </w:r>
          </w:p>
        </w:tc>
      </w:tr>
      <w:tr>
        <w:tc>
          <w:tcPr>
            <w:tcW w:type="dxa" w:w="900"/>
            <w:tcMar>
              <w:top w:type="dxa" w:w="60"/>
              <w:left w:type="dxa" w:w="90"/>
              <w:bottom w:type="dxa" w:w="60"/>
              <w:right w:type="dxa" w:w="90"/>
            </w:tcMar>
          </w:tcPr>
          <w:p>
            <w:r>
              <w:rPr>
                <w:sz w:val="18"/>
                <w:szCs w:val="18"/>
              </w:rPr>
              <w:t xml:space="preserve">L-14</w:t>
            </w:r>
          </w:p>
        </w:tc>
        <w:tc>
          <w:tcPr>
            <w:tcW w:type="dxa" w:w="2600"/>
            <w:tcMar>
              <w:top w:type="dxa" w:w="60"/>
              <w:left w:type="dxa" w:w="90"/>
              <w:bottom w:type="dxa" w:w="60"/>
              <w:right w:type="dxa" w:w="90"/>
            </w:tcMar>
          </w:tcPr>
          <w:p>
            <w:r>
              <w:rPr>
                <w:sz w:val="18"/>
                <w:szCs w:val="18"/>
              </w:rPr>
              <w:t xml:space="preserve">Full re-verification of the live module</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Verified on an Android 15 emulator: go live, title edit, goal chip, viewer join, guest request → Accept → co-host (Requests / Invited / Co-hosts tabs), PK button gating, daily ranking updates, likes counter, end-stream popup and summary, viewer screen with Guest button and exit. Real two-phone video/PK playback still needs a physical-device pass because emulators cannot publish real camera video.</w:t>
            </w:r>
          </w:p>
        </w:tc>
      </w:tr>
    </w:tbl>
    <w:p/>
    <w:p>
      <w:pPr>
        <w:pStyle w:val="Heading1"/>
        <w:spacing w:before="240"/>
      </w:pPr>
      <w:r>
        <w:t xml:space="preserve">B. Help Center &amp; support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800"/>
      </w:tblGrid>
      <w:tr>
        <w:trPr>
          <w:tblHeader/>
        </w:trPr>
        <w:tc>
          <w:tcPr>
            <w:tcW w:type="dxa" w:w="900"/>
            <w:shd w:fill="D9E2F3" w:color="auto" w:val="clear"/>
            <w:tcMar>
              <w:top w:type="dxa" w:w="60"/>
              <w:left w:type="dxa" w:w="90"/>
              <w:bottom w:type="dxa" w:w="60"/>
              <w:right w:type="dxa" w:w="90"/>
            </w:tcMar>
          </w:tcPr>
          <w:p>
            <w:r>
              <w:rPr>
                <w:b/>
                <w:bCs/>
                <w:sz w:val="18"/>
                <w:szCs w:val="18"/>
              </w:rPr>
              <w:t xml:space="preserve">Ref</w:t>
            </w:r>
          </w:p>
        </w:tc>
        <w:tc>
          <w:tcPr>
            <w:tcW w:type="dxa" w:w="2600"/>
            <w:shd w:fill="D9E2F3" w:color="auto" w:val="clear"/>
            <w:tcMar>
              <w:top w:type="dxa" w:w="60"/>
              <w:left w:type="dxa" w:w="90"/>
              <w:bottom w:type="dxa" w:w="60"/>
              <w:right w:type="dxa" w:w="90"/>
            </w:tcMar>
          </w:tcPr>
          <w:p>
            <w:r>
              <w:rPr>
                <w:b/>
                <w:bCs/>
                <w:sz w:val="18"/>
                <w:szCs w:val="18"/>
              </w:rPr>
              <w:t xml:space="preserve">Change</w:t>
            </w:r>
          </w:p>
        </w:tc>
        <w:tc>
          <w:tcPr>
            <w:tcW w:type="dxa" w:w="1500"/>
            <w:shd w:fill="D9E2F3" w:color="auto" w:val="clear"/>
            <w:tcMar>
              <w:top w:type="dxa" w:w="60"/>
              <w:left w:type="dxa" w:w="90"/>
              <w:bottom w:type="dxa" w:w="60"/>
              <w:right w:type="dxa" w:w="90"/>
            </w:tcMar>
          </w:tcPr>
          <w:p>
            <w:r>
              <w:rPr>
                <w:b/>
                <w:bCs/>
                <w:sz w:val="18"/>
                <w:szCs w:val="18"/>
              </w:rPr>
              <w:t xml:space="preserve">Status</w:t>
            </w:r>
          </w:p>
        </w:tc>
        <w:tc>
          <w:tcPr>
            <w:tcW w:type="dxa" w:w="4800"/>
            <w:shd w:fill="D9E2F3" w:color="auto" w:val="clear"/>
            <w:tcMar>
              <w:top w:type="dxa" w:w="60"/>
              <w:left w:type="dxa" w:w="90"/>
              <w:bottom w:type="dxa" w:w="60"/>
              <w:right w:type="dxa" w:w="90"/>
            </w:tcMar>
          </w:tcPr>
          <w:p>
            <w:r>
              <w:rPr>
                <w:b/>
                <w:bCs/>
                <w:sz w:val="18"/>
                <w:szCs w:val="18"/>
              </w:rPr>
              <w:t xml:space="preserve">What was done</w:t>
            </w:r>
          </w:p>
        </w:tc>
      </w:tr>
      <w:tr>
        <w:tc>
          <w:tcPr>
            <w:tcW w:type="dxa" w:w="900"/>
            <w:tcMar>
              <w:top w:type="dxa" w:w="60"/>
              <w:left w:type="dxa" w:w="90"/>
              <w:bottom w:type="dxa" w:w="60"/>
              <w:right w:type="dxa" w:w="90"/>
            </w:tcMar>
          </w:tcPr>
          <w:p>
            <w:r>
              <w:rPr>
                <w:sz w:val="18"/>
                <w:szCs w:val="18"/>
              </w:rPr>
              <w:t xml:space="preserve">H-01</w:t>
            </w:r>
          </w:p>
        </w:tc>
        <w:tc>
          <w:tcPr>
            <w:tcW w:type="dxa" w:w="2600"/>
            <w:tcMar>
              <w:top w:type="dxa" w:w="60"/>
              <w:left w:type="dxa" w:w="90"/>
              <w:bottom w:type="dxa" w:w="60"/>
              <w:right w:type="dxa" w:w="90"/>
            </w:tcMar>
          </w:tcPr>
          <w:p>
            <w:r>
              <w:rPr>
                <w:sz w:val="18"/>
                <w:szCs w:val="18"/>
              </w:rPr>
              <w:t xml:space="preserve">Send Email not working</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Opens the mail app with the support address from admin &gt; Settings &gt; *Help Email*, subject and the user's username pre-filled. If no mail app exists the address is copied. </w:t>
            </w:r>
            <w:r>
              <w:rPr>
                <w:b/>
                <w:bCs/>
                <w:sz w:val="18"/>
                <w:szCs w:val="18"/>
              </w:rPr>
              <w:t xml:space="preserve">Action for client:</w:t>
            </w:r>
            <w:r>
              <w:rPr>
                <w:sz w:val="18"/>
                <w:szCs w:val="18"/>
              </w:rPr>
              <w:t xml:space="preserve"> replace the placeholder </w:t>
            </w:r>
            <w:r>
              <w:rPr>
                <w:rFonts w:ascii="Consolas" w:cs="Consolas" w:eastAsia="Consolas" w:hAnsi="Consolas"/>
                <w:sz w:val="17"/>
                <w:szCs w:val="17"/>
              </w:rPr>
              <w:t xml:space="preserve">1236@shortzz.com</w:t>
            </w:r>
            <w:r>
              <w:rPr>
                <w:sz w:val="18"/>
                <w:szCs w:val="18"/>
              </w:rPr>
              <w:t xml:space="preserve"> with the real support email in the admin panel.</w:t>
            </w:r>
          </w:p>
        </w:tc>
      </w:tr>
      <w:tr>
        <w:tc>
          <w:tcPr>
            <w:tcW w:type="dxa" w:w="900"/>
            <w:tcMar>
              <w:top w:type="dxa" w:w="60"/>
              <w:left w:type="dxa" w:w="90"/>
              <w:bottom w:type="dxa" w:w="60"/>
              <w:right w:type="dxa" w:w="90"/>
            </w:tcMar>
          </w:tcPr>
          <w:p>
            <w:r>
              <w:rPr>
                <w:sz w:val="18"/>
                <w:szCs w:val="18"/>
              </w:rPr>
              <w:t xml:space="preserve">H-02</w:t>
            </w:r>
          </w:p>
        </w:tc>
        <w:tc>
          <w:tcPr>
            <w:tcW w:type="dxa" w:w="2600"/>
            <w:tcMar>
              <w:top w:type="dxa" w:w="60"/>
              <w:left w:type="dxa" w:w="90"/>
              <w:bottom w:type="dxa" w:w="60"/>
              <w:right w:type="dxa" w:w="90"/>
            </w:tcMar>
          </w:tcPr>
          <w:p>
            <w:r>
              <w:rPr>
                <w:sz w:val="18"/>
                <w:szCs w:val="18"/>
              </w:rPr>
              <w:t xml:space="preserve">Call Support not working</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The old build dialled a placeholder (</w:t>
            </w:r>
            <w:r>
              <w:rPr>
                <w:rFonts w:ascii="Consolas" w:cs="Consolas" w:eastAsia="Consolas" w:hAnsi="Consolas"/>
                <w:sz w:val="17"/>
                <w:szCs w:val="17"/>
              </w:rPr>
              <w:t xml:space="preserve">+1-800-TAPTOP</w:t>
            </w:r>
            <w:r>
              <w:rPr>
                <w:sz w:val="18"/>
                <w:szCs w:val="18"/>
              </w:rPr>
              <w:t xml:space="preserve">). Call Support now dials the number entered in admin &gt; Settings &gt; *Support Phone* and is hidden until a number is set. </w:t>
            </w:r>
            <w:r>
              <w:rPr>
                <w:b/>
                <w:bCs/>
                <w:sz w:val="18"/>
                <w:szCs w:val="18"/>
              </w:rPr>
              <w:t xml:space="preserve">Action for client:</w:t>
            </w:r>
            <w:r>
              <w:rPr>
                <w:sz w:val="18"/>
                <w:szCs w:val="18"/>
              </w:rPr>
              <w:t xml:space="preserve"> enter the support phone number (backend update needed, see deploy notes).</w:t>
            </w:r>
          </w:p>
        </w:tc>
      </w:tr>
      <w:tr>
        <w:tc>
          <w:tcPr>
            <w:tcW w:type="dxa" w:w="900"/>
            <w:tcMar>
              <w:top w:type="dxa" w:w="60"/>
              <w:left w:type="dxa" w:w="90"/>
              <w:bottom w:type="dxa" w:w="60"/>
              <w:right w:type="dxa" w:w="90"/>
            </w:tcMar>
          </w:tcPr>
          <w:p>
            <w:r>
              <w:rPr>
                <w:sz w:val="18"/>
                <w:szCs w:val="18"/>
              </w:rPr>
              <w:t xml:space="preserve">H-03</w:t>
            </w:r>
          </w:p>
        </w:tc>
        <w:tc>
          <w:tcPr>
            <w:tcW w:type="dxa" w:w="2600"/>
            <w:tcMar>
              <w:top w:type="dxa" w:w="60"/>
              <w:left w:type="dxa" w:w="90"/>
              <w:bottom w:type="dxa" w:w="60"/>
              <w:right w:type="dxa" w:w="90"/>
            </w:tcMar>
          </w:tcPr>
          <w:p>
            <w:r>
              <w:rPr>
                <w:sz w:val="18"/>
                <w:szCs w:val="18"/>
              </w:rPr>
              <w:t xml:space="preserve">How does Live Chat Support work?</w:t>
            </w:r>
          </w:p>
        </w:tc>
        <w:tc>
          <w:tcPr>
            <w:tcW w:type="dxa" w:w="1500"/>
            <w:shd w:fill="E2F0D9" w:color="auto" w:val="clear"/>
            <w:tcMar>
              <w:top w:type="dxa" w:w="60"/>
              <w:left w:type="dxa" w:w="90"/>
              <w:bottom w:type="dxa" w:w="60"/>
              <w:right w:type="dxa" w:w="90"/>
            </w:tcMar>
          </w:tcPr>
          <w:p>
            <w:r>
              <w:rPr>
                <w:b/>
                <w:bCs/>
                <w:sz w:val="18"/>
                <w:szCs w:val="18"/>
              </w:rPr>
              <w:t xml:space="preserve">Answered + Done</w:t>
            </w:r>
          </w:p>
        </w:tc>
        <w:tc>
          <w:tcPr>
            <w:tcW w:type="dxa" w:w="4800"/>
            <w:tcMar>
              <w:top w:type="dxa" w:w="60"/>
              <w:left w:type="dxa" w:w="90"/>
              <w:bottom w:type="dxa" w:w="60"/>
              <w:right w:type="dxa" w:w="90"/>
            </w:tcMar>
          </w:tcPr>
          <w:p>
            <w:r>
              <w:rPr>
                <w:sz w:val="18"/>
                <w:szCs w:val="18"/>
              </w:rPr>
              <w:t xml:space="preserve">It is an in-app chat with the official </w:t>
            </w:r>
            <w:r>
              <w:rPr>
                <w:b/>
                <w:bCs/>
                <w:sz w:val="18"/>
                <w:szCs w:val="18"/>
              </w:rPr>
              <w:t xml:space="preserve">TopTap Support</w:t>
            </w:r>
            <w:r>
              <w:rPr>
                <w:sz w:val="18"/>
                <w:szCs w:val="18"/>
              </w:rPr>
              <w:t xml:space="preserve"> account (username </w:t>
            </w:r>
            <w:r>
              <w:rPr>
                <w:rFonts w:ascii="Consolas" w:cs="Consolas" w:eastAsia="Consolas" w:hAnsi="Consolas"/>
                <w:sz w:val="17"/>
                <w:szCs w:val="17"/>
              </w:rPr>
              <w:t xml:space="preserve">toptapsupport</w:t>
            </w:r>
            <w:r>
              <w:rPr>
                <w:sz w:val="18"/>
                <w:szCs w:val="18"/>
              </w:rPr>
              <w:t xml:space="preserve">, changeable in admin). Support staff log in with that account and answer from the normal Messages screen — no external chatbot or ticket tool. Until the account exists, the app offers email instead.</w:t>
            </w:r>
          </w:p>
        </w:tc>
      </w:tr>
      <w:tr>
        <w:tc>
          <w:tcPr>
            <w:tcW w:type="dxa" w:w="900"/>
            <w:tcMar>
              <w:top w:type="dxa" w:w="60"/>
              <w:left w:type="dxa" w:w="90"/>
              <w:bottom w:type="dxa" w:w="60"/>
              <w:right w:type="dxa" w:w="90"/>
            </w:tcMar>
          </w:tcPr>
          <w:p>
            <w:r>
              <w:rPr>
                <w:sz w:val="18"/>
                <w:szCs w:val="18"/>
              </w:rPr>
              <w:t xml:space="preserve">H-04</w:t>
            </w:r>
          </w:p>
        </w:tc>
        <w:tc>
          <w:tcPr>
            <w:tcW w:type="dxa" w:w="2600"/>
            <w:tcMar>
              <w:top w:type="dxa" w:w="60"/>
              <w:left w:type="dxa" w:w="90"/>
              <w:bottom w:type="dxa" w:w="60"/>
              <w:right w:type="dxa" w:w="90"/>
            </w:tcMar>
          </w:tcPr>
          <w:p>
            <w:r>
              <w:rPr>
                <w:sz w:val="18"/>
                <w:szCs w:val="18"/>
              </w:rPr>
              <w:t xml:space="preserve">What is the Community Forum?</w:t>
            </w:r>
          </w:p>
        </w:tc>
        <w:tc>
          <w:tcPr>
            <w:tcW w:type="dxa" w:w="1500"/>
            <w:shd w:fill="E2F0D9" w:color="auto" w:val="clear"/>
            <w:tcMar>
              <w:top w:type="dxa" w:w="60"/>
              <w:left w:type="dxa" w:w="90"/>
              <w:bottom w:type="dxa" w:w="60"/>
              <w:right w:type="dxa" w:w="90"/>
            </w:tcMar>
          </w:tcPr>
          <w:p>
            <w:r>
              <w:rPr>
                <w:b/>
                <w:bCs/>
                <w:sz w:val="18"/>
                <w:szCs w:val="18"/>
              </w:rPr>
              <w:t xml:space="preserve">Answered</w:t>
            </w:r>
          </w:p>
        </w:tc>
        <w:tc>
          <w:tcPr>
            <w:tcW w:type="dxa" w:w="4800"/>
            <w:tcMar>
              <w:top w:type="dxa" w:w="60"/>
              <w:left w:type="dxa" w:w="90"/>
              <w:bottom w:type="dxa" w:w="60"/>
              <w:right w:type="dxa" w:w="90"/>
            </w:tcMar>
          </w:tcPr>
          <w:p>
            <w:r>
              <w:rPr>
                <w:sz w:val="18"/>
                <w:szCs w:val="18"/>
              </w:rPr>
              <w:t xml:space="preserve">It is a link to an external community website. No forum exists yet, so the entry is hidden until a URL is entered in admin &gt; Settings &gt; *Community Forum URL*. FAQ now opens an in-app FAQ instead of a dead link.</w:t>
            </w:r>
          </w:p>
        </w:tc>
      </w:tr>
    </w:tbl>
    <w:p/>
    <w:p>
      <w:pPr>
        <w:pStyle w:val="Heading1"/>
        <w:spacing w:before="240"/>
      </w:pPr>
      <w:r>
        <w:t xml:space="preserve">C. GIF section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800"/>
      </w:tblGrid>
      <w:tr>
        <w:trPr>
          <w:tblHeader/>
        </w:trPr>
        <w:tc>
          <w:tcPr>
            <w:tcW w:type="dxa" w:w="900"/>
            <w:shd w:fill="D9E2F3" w:color="auto" w:val="clear"/>
            <w:tcMar>
              <w:top w:type="dxa" w:w="60"/>
              <w:left w:type="dxa" w:w="90"/>
              <w:bottom w:type="dxa" w:w="60"/>
              <w:right w:type="dxa" w:w="90"/>
            </w:tcMar>
          </w:tcPr>
          <w:p>
            <w:r>
              <w:rPr>
                <w:b/>
                <w:bCs/>
                <w:sz w:val="18"/>
                <w:szCs w:val="18"/>
              </w:rPr>
              <w:t xml:space="preserve">Ref</w:t>
            </w:r>
          </w:p>
        </w:tc>
        <w:tc>
          <w:tcPr>
            <w:tcW w:type="dxa" w:w="2600"/>
            <w:shd w:fill="D9E2F3" w:color="auto" w:val="clear"/>
            <w:tcMar>
              <w:top w:type="dxa" w:w="60"/>
              <w:left w:type="dxa" w:w="90"/>
              <w:bottom w:type="dxa" w:w="60"/>
              <w:right w:type="dxa" w:w="90"/>
            </w:tcMar>
          </w:tcPr>
          <w:p>
            <w:r>
              <w:rPr>
                <w:b/>
                <w:bCs/>
                <w:sz w:val="18"/>
                <w:szCs w:val="18"/>
              </w:rPr>
              <w:t xml:space="preserve">Change</w:t>
            </w:r>
          </w:p>
        </w:tc>
        <w:tc>
          <w:tcPr>
            <w:tcW w:type="dxa" w:w="1500"/>
            <w:shd w:fill="D9E2F3" w:color="auto" w:val="clear"/>
            <w:tcMar>
              <w:top w:type="dxa" w:w="60"/>
              <w:left w:type="dxa" w:w="90"/>
              <w:bottom w:type="dxa" w:w="60"/>
              <w:right w:type="dxa" w:w="90"/>
            </w:tcMar>
          </w:tcPr>
          <w:p>
            <w:r>
              <w:rPr>
                <w:b/>
                <w:bCs/>
                <w:sz w:val="18"/>
                <w:szCs w:val="18"/>
              </w:rPr>
              <w:t xml:space="preserve">Status</w:t>
            </w:r>
          </w:p>
        </w:tc>
        <w:tc>
          <w:tcPr>
            <w:tcW w:type="dxa" w:w="4800"/>
            <w:shd w:fill="D9E2F3" w:color="auto" w:val="clear"/>
            <w:tcMar>
              <w:top w:type="dxa" w:w="60"/>
              <w:left w:type="dxa" w:w="90"/>
              <w:bottom w:type="dxa" w:w="60"/>
              <w:right w:type="dxa" w:w="90"/>
            </w:tcMar>
          </w:tcPr>
          <w:p>
            <w:r>
              <w:rPr>
                <w:b/>
                <w:bCs/>
                <w:sz w:val="18"/>
                <w:szCs w:val="18"/>
              </w:rPr>
              <w:t xml:space="preserve">What was done</w:t>
            </w:r>
          </w:p>
        </w:tc>
      </w:tr>
      <w:tr>
        <w:tc>
          <w:tcPr>
            <w:tcW w:type="dxa" w:w="900"/>
            <w:tcMar>
              <w:top w:type="dxa" w:w="60"/>
              <w:left w:type="dxa" w:w="90"/>
              <w:bottom w:type="dxa" w:w="60"/>
              <w:right w:type="dxa" w:w="90"/>
            </w:tcMar>
          </w:tcPr>
          <w:p>
            <w:r>
              <w:rPr>
                <w:sz w:val="18"/>
                <w:szCs w:val="18"/>
              </w:rPr>
              <w:t xml:space="preserve">G-01</w:t>
            </w:r>
          </w:p>
        </w:tc>
        <w:tc>
          <w:tcPr>
            <w:tcW w:type="dxa" w:w="2600"/>
            <w:tcMar>
              <w:top w:type="dxa" w:w="60"/>
              <w:left w:type="dxa" w:w="90"/>
              <w:bottom w:type="dxa" w:w="60"/>
              <w:right w:type="dxa" w:w="90"/>
            </w:tcMar>
          </w:tcPr>
          <w:p>
            <w:r>
              <w:rPr>
                <w:sz w:val="18"/>
                <w:szCs w:val="18"/>
              </w:rPr>
              <w:t xml:space="preserve">GIFs not loading</w:t>
            </w:r>
          </w:p>
        </w:tc>
        <w:tc>
          <w:tcPr>
            <w:tcW w:type="dxa" w:w="1500"/>
            <w:shd w:fill="E2F0D9" w:color="auto" w:val="clear"/>
            <w:tcMar>
              <w:top w:type="dxa" w:w="60"/>
              <w:left w:type="dxa" w:w="90"/>
              <w:bottom w:type="dxa" w:w="60"/>
              <w:right w:type="dxa" w:w="90"/>
            </w:tcMar>
          </w:tcPr>
          <w:p>
            <w:r>
              <w:rPr>
                <w:b/>
                <w:bCs/>
                <w:sz w:val="18"/>
                <w:szCs w:val="18"/>
              </w:rPr>
              <w:t xml:space="preserve">Done (needs key)</w:t>
            </w:r>
          </w:p>
        </w:tc>
        <w:tc>
          <w:tcPr>
            <w:tcW w:type="dxa" w:w="4800"/>
            <w:tcMar>
              <w:top w:type="dxa" w:w="60"/>
              <w:left w:type="dxa" w:w="90"/>
              <w:bottom w:type="dxa" w:w="60"/>
              <w:right w:type="dxa" w:w="90"/>
            </w:tcMar>
          </w:tcPr>
          <w:p>
            <w:r>
              <w:rPr>
                <w:sz w:val="18"/>
                <w:szCs w:val="18"/>
              </w:rPr>
              <w:t xml:space="preserve">Two causes fixed: (1) the app read the GIPHY key before settings were downloaded, so it was always empty on first launch; (2) no GIPHY key is saved in the admin panel. The app now reads the key correctly and shows "GIFs are not available — key not configured" instead of an empty grid. </w:t>
            </w:r>
            <w:r>
              <w:rPr>
                <w:b/>
                <w:bCs/>
                <w:sz w:val="18"/>
                <w:szCs w:val="18"/>
              </w:rPr>
              <w:t xml:space="preserve">Action for client:</w:t>
            </w:r>
            <w:r>
              <w:rPr>
                <w:sz w:val="18"/>
                <w:szCs w:val="18"/>
              </w:rPr>
              <w:t xml:space="preserve"> enter a GIPHY API key in admin &gt; Settings &gt; GIF.</w:t>
            </w:r>
          </w:p>
        </w:tc>
      </w:tr>
    </w:tbl>
    <w:p/>
    <w:p>
      <w:pPr>
        <w:pStyle w:val="Heading1"/>
        <w:spacing w:before="240"/>
      </w:pPr>
      <w:r>
        <w:t xml:space="preserve">D. Upload / create reel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800"/>
      </w:tblGrid>
      <w:tr>
        <w:trPr>
          <w:tblHeader/>
        </w:trPr>
        <w:tc>
          <w:tcPr>
            <w:tcW w:type="dxa" w:w="900"/>
            <w:shd w:fill="D9E2F3" w:color="auto" w:val="clear"/>
            <w:tcMar>
              <w:top w:type="dxa" w:w="60"/>
              <w:left w:type="dxa" w:w="90"/>
              <w:bottom w:type="dxa" w:w="60"/>
              <w:right w:type="dxa" w:w="90"/>
            </w:tcMar>
          </w:tcPr>
          <w:p>
            <w:r>
              <w:rPr>
                <w:b/>
                <w:bCs/>
                <w:sz w:val="18"/>
                <w:szCs w:val="18"/>
              </w:rPr>
              <w:t xml:space="preserve">Ref</w:t>
            </w:r>
          </w:p>
        </w:tc>
        <w:tc>
          <w:tcPr>
            <w:tcW w:type="dxa" w:w="2600"/>
            <w:shd w:fill="D9E2F3" w:color="auto" w:val="clear"/>
            <w:tcMar>
              <w:top w:type="dxa" w:w="60"/>
              <w:left w:type="dxa" w:w="90"/>
              <w:bottom w:type="dxa" w:w="60"/>
              <w:right w:type="dxa" w:w="90"/>
            </w:tcMar>
          </w:tcPr>
          <w:p>
            <w:r>
              <w:rPr>
                <w:b/>
                <w:bCs/>
                <w:sz w:val="18"/>
                <w:szCs w:val="18"/>
              </w:rPr>
              <w:t xml:space="preserve">Change</w:t>
            </w:r>
          </w:p>
        </w:tc>
        <w:tc>
          <w:tcPr>
            <w:tcW w:type="dxa" w:w="1500"/>
            <w:shd w:fill="D9E2F3" w:color="auto" w:val="clear"/>
            <w:tcMar>
              <w:top w:type="dxa" w:w="60"/>
              <w:left w:type="dxa" w:w="90"/>
              <w:bottom w:type="dxa" w:w="60"/>
              <w:right w:type="dxa" w:w="90"/>
            </w:tcMar>
          </w:tcPr>
          <w:p>
            <w:r>
              <w:rPr>
                <w:b/>
                <w:bCs/>
                <w:sz w:val="18"/>
                <w:szCs w:val="18"/>
              </w:rPr>
              <w:t xml:space="preserve">Status</w:t>
            </w:r>
          </w:p>
        </w:tc>
        <w:tc>
          <w:tcPr>
            <w:tcW w:type="dxa" w:w="4800"/>
            <w:shd w:fill="D9E2F3" w:color="auto" w:val="clear"/>
            <w:tcMar>
              <w:top w:type="dxa" w:w="60"/>
              <w:left w:type="dxa" w:w="90"/>
              <w:bottom w:type="dxa" w:w="60"/>
              <w:right w:type="dxa" w:w="90"/>
            </w:tcMar>
          </w:tcPr>
          <w:p>
            <w:r>
              <w:rPr>
                <w:b/>
                <w:bCs/>
                <w:sz w:val="18"/>
                <w:szCs w:val="18"/>
              </w:rPr>
              <w:t xml:space="preserve">What was done</w:t>
            </w:r>
          </w:p>
        </w:tc>
      </w:tr>
      <w:tr>
        <w:tc>
          <w:tcPr>
            <w:tcW w:type="dxa" w:w="900"/>
            <w:tcMar>
              <w:top w:type="dxa" w:w="60"/>
              <w:left w:type="dxa" w:w="90"/>
              <w:bottom w:type="dxa" w:w="60"/>
              <w:right w:type="dxa" w:w="90"/>
            </w:tcMar>
          </w:tcPr>
          <w:p>
            <w:r>
              <w:rPr>
                <w:sz w:val="18"/>
                <w:szCs w:val="18"/>
              </w:rPr>
              <w:t xml:space="preserve">U-01</w:t>
            </w:r>
          </w:p>
        </w:tc>
        <w:tc>
          <w:tcPr>
            <w:tcW w:type="dxa" w:w="2600"/>
            <w:tcMar>
              <w:top w:type="dxa" w:w="60"/>
              <w:left w:type="dxa" w:w="90"/>
              <w:bottom w:type="dxa" w:w="60"/>
              <w:right w:type="dxa" w:w="90"/>
            </w:tcMar>
          </w:tcPr>
          <w:p>
            <w:r>
              <w:rPr>
                <w:sz w:val="18"/>
                <w:szCs w:val="18"/>
              </w:rPr>
              <w:t xml:space="preserve">"@" in caption shows no user list</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The video upload caption now shows user suggestions while typing "@", tapping inserts the @username and the mentioned users are tagged (and notified) on the post.</w:t>
            </w:r>
          </w:p>
        </w:tc>
      </w:tr>
      <w:tr>
        <w:tc>
          <w:tcPr>
            <w:tcW w:type="dxa" w:w="900"/>
            <w:tcMar>
              <w:top w:type="dxa" w:w="60"/>
              <w:left w:type="dxa" w:w="90"/>
              <w:bottom w:type="dxa" w:w="60"/>
              <w:right w:type="dxa" w:w="90"/>
            </w:tcMar>
          </w:tcPr>
          <w:p>
            <w:r>
              <w:rPr>
                <w:sz w:val="18"/>
                <w:szCs w:val="18"/>
              </w:rPr>
              <w:t xml:space="preserve">U-02</w:t>
            </w:r>
          </w:p>
        </w:tc>
        <w:tc>
          <w:tcPr>
            <w:tcW w:type="dxa" w:w="2600"/>
            <w:tcMar>
              <w:top w:type="dxa" w:w="60"/>
              <w:left w:type="dxa" w:w="90"/>
              <w:bottom w:type="dxa" w:w="60"/>
              <w:right w:type="dxa" w:w="90"/>
            </w:tcMar>
          </w:tcPr>
          <w:p>
            <w:r>
              <w:rPr>
                <w:sz w:val="18"/>
                <w:szCs w:val="18"/>
              </w:rPr>
              <w:t xml:space="preserve">HD recording / upload / playback</w:t>
            </w:r>
          </w:p>
        </w:tc>
        <w:tc>
          <w:tcPr>
            <w:tcW w:type="dxa" w:w="1500"/>
            <w:shd w:fill="E2F0D9" w:color="auto" w:val="clear"/>
            <w:tcMar>
              <w:top w:type="dxa" w:w="60"/>
              <w:left w:type="dxa" w:w="90"/>
              <w:bottom w:type="dxa" w:w="60"/>
              <w:right w:type="dxa" w:w="90"/>
            </w:tcMar>
          </w:tcPr>
          <w:p>
            <w:r>
              <w:rPr>
                <w:b/>
                <w:bCs/>
                <w:sz w:val="18"/>
                <w:szCs w:val="18"/>
              </w:rPr>
              <w:t xml:space="preserve">Answered + Done</w:t>
            </w:r>
          </w:p>
        </w:tc>
        <w:tc>
          <w:tcPr>
            <w:tcW w:type="dxa" w:w="4800"/>
            <w:tcMar>
              <w:top w:type="dxa" w:w="60"/>
              <w:left w:type="dxa" w:w="90"/>
              <w:bottom w:type="dxa" w:w="60"/>
              <w:right w:type="dxa" w:w="90"/>
            </w:tcMar>
          </w:tcPr>
          <w:p>
            <w:r>
              <w:rPr>
                <w:sz w:val="18"/>
                <w:szCs w:val="18"/>
              </w:rPr>
              <w:t xml:space="preserve">Camera capture raised from 720p to </w:t>
            </w:r>
            <w:r>
              <w:rPr>
                <w:b/>
                <w:bCs/>
                <w:sz w:val="18"/>
                <w:szCs w:val="18"/>
              </w:rPr>
              <w:t xml:space="preserve">1080p (Full HD)</w:t>
            </w:r>
            <w:r>
              <w:rPr>
                <w:sz w:val="18"/>
                <w:szCs w:val="18"/>
              </w:rPr>
              <w:t xml:space="preserve">. Uploads are sent at original quality (server compression flag is off). Playback uses the uploaded file, so 1080p content plays in 1080p; the Playback settings screen lets users choose Auto / quality. Recording above 1080p (4K) is possible on request but doubles upload size.</w:t>
            </w:r>
          </w:p>
        </w:tc>
      </w:tr>
    </w:tbl>
    <w:p/>
    <w:p>
      <w:pPr>
        <w:pStyle w:val="Heading1"/>
        <w:spacing w:before="240"/>
      </w:pPr>
      <w:r>
        <w:t xml:space="preserve">E. Language settings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800"/>
      </w:tblGrid>
      <w:tr>
        <w:trPr>
          <w:tblHeader/>
        </w:trPr>
        <w:tc>
          <w:tcPr>
            <w:tcW w:type="dxa" w:w="900"/>
            <w:shd w:fill="D9E2F3" w:color="auto" w:val="clear"/>
            <w:tcMar>
              <w:top w:type="dxa" w:w="60"/>
              <w:left w:type="dxa" w:w="90"/>
              <w:bottom w:type="dxa" w:w="60"/>
              <w:right w:type="dxa" w:w="90"/>
            </w:tcMar>
          </w:tcPr>
          <w:p>
            <w:r>
              <w:rPr>
                <w:b/>
                <w:bCs/>
                <w:sz w:val="18"/>
                <w:szCs w:val="18"/>
              </w:rPr>
              <w:t xml:space="preserve">Ref</w:t>
            </w:r>
          </w:p>
        </w:tc>
        <w:tc>
          <w:tcPr>
            <w:tcW w:type="dxa" w:w="2600"/>
            <w:shd w:fill="D9E2F3" w:color="auto" w:val="clear"/>
            <w:tcMar>
              <w:top w:type="dxa" w:w="60"/>
              <w:left w:type="dxa" w:w="90"/>
              <w:bottom w:type="dxa" w:w="60"/>
              <w:right w:type="dxa" w:w="90"/>
            </w:tcMar>
          </w:tcPr>
          <w:p>
            <w:r>
              <w:rPr>
                <w:b/>
                <w:bCs/>
                <w:sz w:val="18"/>
                <w:szCs w:val="18"/>
              </w:rPr>
              <w:t xml:space="preserve">Change</w:t>
            </w:r>
          </w:p>
        </w:tc>
        <w:tc>
          <w:tcPr>
            <w:tcW w:type="dxa" w:w="1500"/>
            <w:shd w:fill="D9E2F3" w:color="auto" w:val="clear"/>
            <w:tcMar>
              <w:top w:type="dxa" w:w="60"/>
              <w:left w:type="dxa" w:w="90"/>
              <w:bottom w:type="dxa" w:w="60"/>
              <w:right w:type="dxa" w:w="90"/>
            </w:tcMar>
          </w:tcPr>
          <w:p>
            <w:r>
              <w:rPr>
                <w:b/>
                <w:bCs/>
                <w:sz w:val="18"/>
                <w:szCs w:val="18"/>
              </w:rPr>
              <w:t xml:space="preserve">Status</w:t>
            </w:r>
          </w:p>
        </w:tc>
        <w:tc>
          <w:tcPr>
            <w:tcW w:type="dxa" w:w="4800"/>
            <w:shd w:fill="D9E2F3" w:color="auto" w:val="clear"/>
            <w:tcMar>
              <w:top w:type="dxa" w:w="60"/>
              <w:left w:type="dxa" w:w="90"/>
              <w:bottom w:type="dxa" w:w="60"/>
              <w:right w:type="dxa" w:w="90"/>
            </w:tcMar>
          </w:tcPr>
          <w:p>
            <w:r>
              <w:rPr>
                <w:b/>
                <w:bCs/>
                <w:sz w:val="18"/>
                <w:szCs w:val="18"/>
              </w:rPr>
              <w:t xml:space="preserve">What was done</w:t>
            </w:r>
          </w:p>
        </w:tc>
      </w:tr>
      <w:tr>
        <w:tc>
          <w:tcPr>
            <w:tcW w:type="dxa" w:w="900"/>
            <w:tcMar>
              <w:top w:type="dxa" w:w="60"/>
              <w:left w:type="dxa" w:w="90"/>
              <w:bottom w:type="dxa" w:w="60"/>
              <w:right w:type="dxa" w:w="90"/>
            </w:tcMar>
          </w:tcPr>
          <w:p>
            <w:r>
              <w:rPr>
                <w:sz w:val="18"/>
                <w:szCs w:val="18"/>
              </w:rPr>
              <w:t xml:space="preserve">S-01</w:t>
            </w:r>
          </w:p>
        </w:tc>
        <w:tc>
          <w:tcPr>
            <w:tcW w:type="dxa" w:w="2600"/>
            <w:tcMar>
              <w:top w:type="dxa" w:w="60"/>
              <w:left w:type="dxa" w:w="90"/>
              <w:bottom w:type="dxa" w:w="60"/>
              <w:right w:type="dxa" w:w="90"/>
            </w:tcMar>
          </w:tcPr>
          <w:p>
            <w:r>
              <w:rPr>
                <w:sz w:val="18"/>
                <w:szCs w:val="18"/>
              </w:rPr>
              <w:t xml:space="preserve">Expand the language list</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The server already provides 18 active languages (Arabic, Chinese, Danish, English, French, German, Greek, Hindi, Indonesian, Italian, Japanese, Korean, Norwegian, Polish, Portuguese, Russian, Spanish, Turkish). The old APK showed only three because it was built before the languages were added. More languages can be added from admin &gt; Languages (CSV upload).</w:t>
            </w:r>
          </w:p>
        </w:tc>
      </w:tr>
      <w:tr>
        <w:tc>
          <w:tcPr>
            <w:tcW w:type="dxa" w:w="900"/>
            <w:tcMar>
              <w:top w:type="dxa" w:w="60"/>
              <w:left w:type="dxa" w:w="90"/>
              <w:bottom w:type="dxa" w:w="60"/>
              <w:right w:type="dxa" w:w="90"/>
            </w:tcMar>
          </w:tcPr>
          <w:p>
            <w:r>
              <w:rPr>
                <w:sz w:val="18"/>
                <w:szCs w:val="18"/>
              </w:rPr>
              <w:t xml:space="preserve">S-02</w:t>
            </w:r>
          </w:p>
        </w:tc>
        <w:tc>
          <w:tcPr>
            <w:tcW w:type="dxa" w:w="2600"/>
            <w:tcMar>
              <w:top w:type="dxa" w:w="60"/>
              <w:left w:type="dxa" w:w="90"/>
              <w:bottom w:type="dxa" w:w="60"/>
              <w:right w:type="dxa" w:w="90"/>
            </w:tcMar>
          </w:tcPr>
          <w:p>
            <w:r>
              <w:rPr>
                <w:sz w:val="18"/>
                <w:szCs w:val="18"/>
              </w:rPr>
              <w:t xml:space="preserve">Country flag per language</w:t>
            </w:r>
          </w:p>
        </w:tc>
        <w:tc>
          <w:tcPr>
            <w:tcW w:type="dxa" w:w="1500"/>
            <w:shd w:fill="E2F0D9" w:color="auto" w:val="clear"/>
            <w:tcMar>
              <w:top w:type="dxa" w:w="60"/>
              <w:left w:type="dxa" w:w="90"/>
              <w:bottom w:type="dxa" w:w="60"/>
              <w:right w:type="dxa" w:w="90"/>
            </w:tcMar>
          </w:tcPr>
          <w:p>
            <w:r>
              <w:rPr>
                <w:b/>
                <w:bCs/>
                <w:sz w:val="18"/>
                <w:szCs w:val="18"/>
              </w:rPr>
              <w:t xml:space="preserve">Done</w:t>
            </w:r>
          </w:p>
        </w:tc>
        <w:tc>
          <w:tcPr>
            <w:tcW w:type="dxa" w:w="4800"/>
            <w:tcMar>
              <w:top w:type="dxa" w:w="60"/>
              <w:left w:type="dxa" w:w="90"/>
              <w:bottom w:type="dxa" w:w="60"/>
              <w:right w:type="dxa" w:w="90"/>
            </w:tcMar>
          </w:tcPr>
          <w:p>
            <w:r>
              <w:rPr>
                <w:sz w:val="18"/>
                <w:szCs w:val="18"/>
              </w:rPr>
              <w:t xml:space="preserve">Each language row now shows its flag.</w:t>
            </w:r>
          </w:p>
        </w:tc>
      </w:tr>
    </w:tbl>
    <w:p/>
    <w:p>
      <w:pPr>
        <w:pStyle w:val="Heading1"/>
        <w:spacing w:before="240"/>
      </w:pPr>
      <w:r>
        <w:t xml:space="preserve">Answers to the questions section</w:t>
      </w:r>
    </w:p>
    <w:p>
      <w:pPr>
        <w:pStyle w:val="ListParagraph"/>
        <w:numPr>
          <w:ilvl w:val="0"/>
          <w:numId w:val="2"/>
        </w:numPr>
      </w:pPr>
      <w:r>
        <w:rPr>
          <w:b/>
          <w:bCs/>
          <w:sz w:val="18"/>
          <w:szCs w:val="18"/>
        </w:rPr>
        <w:t xml:space="preserve">L-12</w:t>
      </w:r>
      <w:r>
        <w:rPr>
          <w:sz w:val="18"/>
          <w:szCs w:val="18"/>
        </w:rPr>
        <w:t xml:space="preserve"> PK Game: yes, built. Host control row → </w:t>
      </w:r>
      <w:r>
        <w:rPr>
          <w:b/>
          <w:bCs/>
          <w:sz w:val="18"/>
          <w:szCs w:val="18"/>
        </w:rPr>
        <w:t xml:space="preserve">PK</w:t>
      </w:r>
      <w:r>
        <w:rPr>
          <w:sz w:val="18"/>
          <w:szCs w:val="18"/>
        </w:rPr>
        <w:t xml:space="preserve"> button (needs one guest/co-host on screen).</w:t>
      </w:r>
    </w:p>
    <w:p>
      <w:pPr>
        <w:pStyle w:val="ListParagraph"/>
        <w:numPr>
          <w:ilvl w:val="0"/>
          <w:numId w:val="2"/>
        </w:numPr>
      </w:pPr>
      <w:r>
        <w:rPr>
          <w:b/>
          <w:bCs/>
          <w:sz w:val="18"/>
          <w:szCs w:val="18"/>
        </w:rPr>
        <w:t xml:space="preserve">L-13</w:t>
      </w:r>
      <w:r>
        <w:rPr>
          <w:sz w:val="18"/>
          <w:szCs w:val="18"/>
        </w:rPr>
        <w:t xml:space="preserve"> Guest call: yes, built. Viewer → </w:t>
      </w:r>
      <w:r>
        <w:rPr>
          <w:b/>
          <w:bCs/>
          <w:sz w:val="18"/>
          <w:szCs w:val="18"/>
        </w:rPr>
        <w:t xml:space="preserve">Guest</w:t>
      </w:r>
      <w:r>
        <w:rPr>
          <w:sz w:val="18"/>
          <w:szCs w:val="18"/>
        </w:rPr>
        <w:t xml:space="preserve"> button; host → </w:t>
      </w:r>
      <w:r>
        <w:rPr>
          <w:b/>
          <w:bCs/>
          <w:sz w:val="18"/>
          <w:szCs w:val="18"/>
        </w:rPr>
        <w:t xml:space="preserve">Guests</w:t>
      </w:r>
      <w:r>
        <w:rPr>
          <w:sz w:val="18"/>
          <w:szCs w:val="18"/>
        </w:rPr>
        <w:t xml:space="preserve"> sheet (Requests / Invited).</w:t>
      </w:r>
    </w:p>
    <w:p>
      <w:pPr>
        <w:pStyle w:val="ListParagraph"/>
        <w:numPr>
          <w:ilvl w:val="0"/>
          <w:numId w:val="2"/>
        </w:numPr>
      </w:pPr>
      <w:r>
        <w:rPr>
          <w:b/>
          <w:bCs/>
          <w:sz w:val="18"/>
          <w:szCs w:val="18"/>
        </w:rPr>
        <w:t xml:space="preserve">H-03</w:t>
      </w:r>
      <w:r>
        <w:rPr>
          <w:sz w:val="18"/>
          <w:szCs w:val="18"/>
        </w:rPr>
        <w:t xml:space="preserve"> Live Chat Support: in-app chat with the support user account; answered by staff from the app.</w:t>
      </w:r>
    </w:p>
    <w:p>
      <w:pPr>
        <w:pStyle w:val="ListParagraph"/>
        <w:numPr>
          <w:ilvl w:val="0"/>
          <w:numId w:val="2"/>
        </w:numPr>
      </w:pPr>
      <w:r>
        <w:rPr>
          <w:b/>
          <w:bCs/>
          <w:sz w:val="18"/>
          <w:szCs w:val="18"/>
        </w:rPr>
        <w:t xml:space="preserve">H-04</w:t>
      </w:r>
      <w:r>
        <w:rPr>
          <w:sz w:val="18"/>
          <w:szCs w:val="18"/>
        </w:rPr>
        <w:t xml:space="preserve"> Community Forum: external link, hidden until a forum URL is configured.</w:t>
      </w:r>
    </w:p>
    <w:p>
      <w:pPr>
        <w:pStyle w:val="ListParagraph"/>
        <w:numPr>
          <w:ilvl w:val="0"/>
          <w:numId w:val="2"/>
        </w:numPr>
      </w:pPr>
      <w:r>
        <w:rPr>
          <w:b/>
          <w:bCs/>
          <w:sz w:val="18"/>
          <w:szCs w:val="18"/>
        </w:rPr>
        <w:t xml:space="preserve">U-02</w:t>
      </w:r>
      <w:r>
        <w:rPr>
          <w:sz w:val="18"/>
          <w:szCs w:val="18"/>
        </w:rPr>
        <w:t xml:space="preserve"> HD: recording is now 1080p; upload and playback keep that quality.</w:t>
      </w:r>
    </w:p>
    <w:p>
      <w:pPr>
        <w:pStyle w:val="Heading1"/>
        <w:spacing w:before="240"/>
      </w:pPr>
      <w:r>
        <w:t xml:space="preserve">Extra defects found and fixed during verification (not in the client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900"/>
      </w:tblGrid>
      <w:tr>
        <w:trPr>
          <w:tblHeader/>
        </w:trPr>
        <w:tc>
          <w:tcPr>
            <w:tcW w:type="dxa" w:w="700"/>
            <w:shd w:fill="D9E2F3" w:color="auto" w:val="clear"/>
            <w:tcMar>
              <w:top w:type="dxa" w:w="60"/>
              <w:left w:type="dxa" w:w="90"/>
              <w:bottom w:type="dxa" w:w="60"/>
              <w:right w:type="dxa" w:w="90"/>
            </w:tcMar>
          </w:tcPr>
          <w:p>
            <w:r>
              <w:rPr>
                <w:b/>
                <w:bCs/>
                <w:sz w:val="18"/>
                <w:szCs w:val="18"/>
              </w:rPr>
              <w:t xml:space="preserve">#</w:t>
            </w:r>
          </w:p>
        </w:tc>
        <w:tc>
          <w:tcPr>
            <w:tcW w:type="dxa" w:w="4200"/>
            <w:shd w:fill="D9E2F3" w:color="auto" w:val="clear"/>
            <w:tcMar>
              <w:top w:type="dxa" w:w="60"/>
              <w:left w:type="dxa" w:w="90"/>
              <w:bottom w:type="dxa" w:w="60"/>
              <w:right w:type="dxa" w:w="90"/>
            </w:tcMar>
          </w:tcPr>
          <w:p>
            <w:r>
              <w:rPr>
                <w:b/>
                <w:bCs/>
                <w:sz w:val="18"/>
                <w:szCs w:val="18"/>
              </w:rPr>
              <w:t xml:space="preserve">Problem</w:t>
            </w:r>
          </w:p>
        </w:tc>
        <w:tc>
          <w:tcPr>
            <w:tcW w:type="dxa" w:w="4900"/>
            <w:shd w:fill="D9E2F3" w:color="auto" w:val="clear"/>
            <w:tcMar>
              <w:top w:type="dxa" w:w="60"/>
              <w:left w:type="dxa" w:w="90"/>
              <w:bottom w:type="dxa" w:w="60"/>
              <w:right w:type="dxa" w:w="90"/>
            </w:tcMar>
          </w:tcPr>
          <w:p>
            <w:r>
              <w:rPr>
                <w:b/>
                <w:bCs/>
                <w:sz w:val="18"/>
                <w:szCs w:val="18"/>
              </w:rPr>
              <w:t xml:space="preserve">Fix</w:t>
            </w:r>
          </w:p>
        </w:tc>
      </w:tr>
      <w:tr>
        <w:tc>
          <w:tcPr>
            <w:tcW w:type="dxa" w:w="700"/>
            <w:tcMar>
              <w:top w:type="dxa" w:w="60"/>
              <w:left w:type="dxa" w:w="90"/>
              <w:bottom w:type="dxa" w:w="60"/>
              <w:right w:type="dxa" w:w="90"/>
            </w:tcMar>
          </w:tcPr>
          <w:p>
            <w:r>
              <w:rPr>
                <w:sz w:val="18"/>
                <w:szCs w:val="18"/>
              </w:rPr>
              <w:t xml:space="preserve">X-1</w:t>
            </w:r>
          </w:p>
        </w:tc>
        <w:tc>
          <w:tcPr>
            <w:tcW w:type="dxa" w:w="4200"/>
            <w:tcMar>
              <w:top w:type="dxa" w:w="60"/>
              <w:left w:type="dxa" w:w="90"/>
              <w:bottom w:type="dxa" w:w="60"/>
              <w:right w:type="dxa" w:w="90"/>
            </w:tcMar>
          </w:tcPr>
          <w:p>
            <w:r>
              <w:rPr>
                <w:b/>
                <w:bCs/>
                <w:sz w:val="18"/>
                <w:szCs w:val="18"/>
              </w:rPr>
              <w:t xml:space="preserve">Android 15 blocker:</w:t>
            </w:r>
            <w:r>
              <w:rPr>
                <w:sz w:val="18"/>
                <w:szCs w:val="18"/>
              </w:rPr>
              <w:t xml:space="preserve"> the profile-photo crop screen drew its toolbar under the status bar, so the Confirm / Cancel buttons could not be tapped. New users must add a photo to finish their profile, so they were stuck.</w:t>
            </w:r>
          </w:p>
        </w:tc>
        <w:tc>
          <w:tcPr>
            <w:tcW w:type="dxa" w:w="4900"/>
            <w:tcMar>
              <w:top w:type="dxa" w:w="60"/>
              <w:left w:type="dxa" w:w="90"/>
              <w:bottom w:type="dxa" w:w="60"/>
              <w:right w:type="dxa" w:w="90"/>
            </w:tcMar>
          </w:tcPr>
          <w:p>
            <w:r>
              <w:rPr>
                <w:sz w:val="18"/>
                <w:szCs w:val="18"/>
              </w:rPr>
              <w:t xml:space="preserve">Cropper theme opts out of edge-to-edge enforcement; buttons are reachable again.</w:t>
            </w:r>
          </w:p>
        </w:tc>
      </w:tr>
      <w:tr>
        <w:tc>
          <w:tcPr>
            <w:tcW w:type="dxa" w:w="700"/>
            <w:tcMar>
              <w:top w:type="dxa" w:w="60"/>
              <w:left w:type="dxa" w:w="90"/>
              <w:bottom w:type="dxa" w:w="60"/>
              <w:right w:type="dxa" w:w="90"/>
            </w:tcMar>
          </w:tcPr>
          <w:p>
            <w:r>
              <w:rPr>
                <w:sz w:val="18"/>
                <w:szCs w:val="18"/>
              </w:rPr>
              <w:t xml:space="preserve">X-2</w:t>
            </w:r>
          </w:p>
        </w:tc>
        <w:tc>
          <w:tcPr>
            <w:tcW w:type="dxa" w:w="4200"/>
            <w:tcMar>
              <w:top w:type="dxa" w:w="60"/>
              <w:left w:type="dxa" w:w="90"/>
              <w:bottom w:type="dxa" w:w="60"/>
              <w:right w:type="dxa" w:w="90"/>
            </w:tcMar>
          </w:tcPr>
          <w:p>
            <w:r>
              <w:rPr>
                <w:sz w:val="18"/>
                <w:szCs w:val="18"/>
              </w:rPr>
              <w:t xml:space="preserve">App could sit on the splash screen forever when the settings download failed (network not ready at cold start).</w:t>
            </w:r>
          </w:p>
        </w:tc>
        <w:tc>
          <w:tcPr>
            <w:tcW w:type="dxa" w:w="4900"/>
            <w:tcMar>
              <w:top w:type="dxa" w:w="60"/>
              <w:left w:type="dxa" w:w="90"/>
              <w:bottom w:type="dxa" w:w="60"/>
              <w:right w:type="dxa" w:w="90"/>
            </w:tcMar>
          </w:tcPr>
          <w:p>
            <w:r>
              <w:rPr>
                <w:sz w:val="18"/>
                <w:szCs w:val="18"/>
              </w:rPr>
              <w:t xml:space="preserve">Splash retries with back-off and falls back to cached settings.</w:t>
            </w:r>
          </w:p>
        </w:tc>
      </w:tr>
      <w:tr>
        <w:tc>
          <w:tcPr>
            <w:tcW w:type="dxa" w:w="700"/>
            <w:tcMar>
              <w:top w:type="dxa" w:w="60"/>
              <w:left w:type="dxa" w:w="90"/>
              <w:bottom w:type="dxa" w:w="60"/>
              <w:right w:type="dxa" w:w="90"/>
            </w:tcMar>
          </w:tcPr>
          <w:p>
            <w:r>
              <w:rPr>
                <w:sz w:val="18"/>
                <w:szCs w:val="18"/>
              </w:rPr>
              <w:t xml:space="preserve">X-3</w:t>
            </w:r>
          </w:p>
        </w:tc>
        <w:tc>
          <w:tcPr>
            <w:tcW w:type="dxa" w:w="4200"/>
            <w:tcMar>
              <w:top w:type="dxa" w:w="60"/>
              <w:left w:type="dxa" w:w="90"/>
              <w:bottom w:type="dxa" w:w="60"/>
              <w:right w:type="dxa" w:w="90"/>
            </w:tcMar>
          </w:tcPr>
          <w:p>
            <w:r>
              <w:rPr>
                <w:sz w:val="18"/>
                <w:szCs w:val="18"/>
              </w:rPr>
              <w:t xml:space="preserve">"Go Live" refused with "need 1 follower" even after the user gained followers, because it used the follower count cached at login.</w:t>
            </w:r>
          </w:p>
        </w:tc>
        <w:tc>
          <w:tcPr>
            <w:tcW w:type="dxa" w:w="4900"/>
            <w:tcMar>
              <w:top w:type="dxa" w:w="60"/>
              <w:left w:type="dxa" w:w="90"/>
              <w:bottom w:type="dxa" w:w="60"/>
              <w:right w:type="dxa" w:w="90"/>
            </w:tcMar>
          </w:tcPr>
          <w:p>
            <w:r>
              <w:rPr>
                <w:sz w:val="18"/>
                <w:szCs w:val="18"/>
              </w:rPr>
              <w:t xml:space="preserve">Follower count is refreshed from the server before the check.</w:t>
            </w:r>
          </w:p>
        </w:tc>
      </w:tr>
      <w:tr>
        <w:tc>
          <w:tcPr>
            <w:tcW w:type="dxa" w:w="700"/>
            <w:tcMar>
              <w:top w:type="dxa" w:w="60"/>
              <w:left w:type="dxa" w:w="90"/>
              <w:bottom w:type="dxa" w:w="60"/>
              <w:right w:type="dxa" w:w="90"/>
            </w:tcMar>
          </w:tcPr>
          <w:p>
            <w:r>
              <w:rPr>
                <w:sz w:val="18"/>
                <w:szCs w:val="18"/>
              </w:rPr>
              <w:t xml:space="preserve">X-4</w:t>
            </w:r>
          </w:p>
        </w:tc>
        <w:tc>
          <w:tcPr>
            <w:tcW w:type="dxa" w:w="4200"/>
            <w:tcMar>
              <w:top w:type="dxa" w:w="60"/>
              <w:left w:type="dxa" w:w="90"/>
              <w:bottom w:type="dxa" w:w="60"/>
              <w:right w:type="dxa" w:w="90"/>
            </w:tcMar>
          </w:tcPr>
          <w:p>
            <w:r>
              <w:rPr>
                <w:sz w:val="18"/>
                <w:szCs w:val="18"/>
              </w:rPr>
              <w:t xml:space="preserve">Snackbar messages were lower-cased ("pk", "live").</w:t>
            </w:r>
          </w:p>
        </w:tc>
        <w:tc>
          <w:tcPr>
            <w:tcW w:type="dxa" w:w="4900"/>
            <w:tcMar>
              <w:top w:type="dxa" w:w="60"/>
              <w:left w:type="dxa" w:w="90"/>
              <w:bottom w:type="dxa" w:w="60"/>
              <w:right w:type="dxa" w:w="90"/>
            </w:tcMar>
          </w:tcPr>
          <w:p>
            <w:r>
              <w:rPr>
                <w:sz w:val="18"/>
                <w:szCs w:val="18"/>
              </w:rPr>
              <w:t xml:space="preserve">Messages keep their casing.</w:t>
            </w:r>
          </w:p>
        </w:tc>
      </w:tr>
      <w:tr>
        <w:tc>
          <w:tcPr>
            <w:tcW w:type="dxa" w:w="700"/>
            <w:tcMar>
              <w:top w:type="dxa" w:w="60"/>
              <w:left w:type="dxa" w:w="90"/>
              <w:bottom w:type="dxa" w:w="60"/>
              <w:right w:type="dxa" w:w="90"/>
            </w:tcMar>
          </w:tcPr>
          <w:p>
            <w:r>
              <w:rPr>
                <w:sz w:val="18"/>
                <w:szCs w:val="18"/>
              </w:rPr>
              <w:t xml:space="preserve">X-5</w:t>
            </w:r>
          </w:p>
        </w:tc>
        <w:tc>
          <w:tcPr>
            <w:tcW w:type="dxa" w:w="4200"/>
            <w:tcMar>
              <w:top w:type="dxa" w:w="60"/>
              <w:left w:type="dxa" w:w="90"/>
              <w:bottom w:type="dxa" w:w="60"/>
              <w:right w:type="dxa" w:w="90"/>
            </w:tcMar>
          </w:tcPr>
          <w:p>
            <w:r>
              <w:rPr>
                <w:sz w:val="18"/>
                <w:szCs w:val="18"/>
              </w:rPr>
              <w:t xml:space="preserve">Empty LIVE list showed a leftover placeholder text overlapping the message.</w:t>
            </w:r>
          </w:p>
        </w:tc>
        <w:tc>
          <w:tcPr>
            <w:tcW w:type="dxa" w:w="4900"/>
            <w:tcMar>
              <w:top w:type="dxa" w:w="60"/>
              <w:left w:type="dxa" w:w="90"/>
              <w:bottom w:type="dxa" w:w="60"/>
              <w:right w:type="dxa" w:w="90"/>
            </w:tcMar>
          </w:tcPr>
          <w:p>
            <w:r>
              <w:rPr>
                <w:sz w:val="18"/>
                <w:szCs w:val="18"/>
              </w:rPr>
              <w:t xml:space="preserve">Removed.</w:t>
            </w:r>
          </w:p>
        </w:tc>
      </w:tr>
      <w:tr>
        <w:tc>
          <w:tcPr>
            <w:tcW w:type="dxa" w:w="700"/>
            <w:tcMar>
              <w:top w:type="dxa" w:w="60"/>
              <w:left w:type="dxa" w:w="90"/>
              <w:bottom w:type="dxa" w:w="60"/>
              <w:right w:type="dxa" w:w="90"/>
            </w:tcMar>
          </w:tcPr>
          <w:p>
            <w:r>
              <w:rPr>
                <w:sz w:val="18"/>
                <w:szCs w:val="18"/>
              </w:rPr>
              <w:t xml:space="preserve">X-6</w:t>
            </w:r>
          </w:p>
        </w:tc>
        <w:tc>
          <w:tcPr>
            <w:tcW w:type="dxa" w:w="4200"/>
            <w:tcMar>
              <w:top w:type="dxa" w:w="60"/>
              <w:left w:type="dxa" w:w="90"/>
              <w:bottom w:type="dxa" w:w="60"/>
              <w:right w:type="dxa" w:w="90"/>
            </w:tcMar>
          </w:tcPr>
          <w:p>
            <w:r>
              <w:rPr>
                <w:sz w:val="18"/>
                <w:szCs w:val="18"/>
              </w:rPr>
              <w:t xml:space="preserve">Live-stream tabs still referenced an Audience tab index after removal.</w:t>
            </w:r>
          </w:p>
        </w:tc>
        <w:tc>
          <w:tcPr>
            <w:tcW w:type="dxa" w:w="4900"/>
            <w:tcMar>
              <w:top w:type="dxa" w:w="60"/>
              <w:left w:type="dxa" w:w="90"/>
              <w:bottom w:type="dxa" w:w="60"/>
              <w:right w:type="dxa" w:w="90"/>
            </w:tcMar>
          </w:tcPr>
          <w:p>
            <w:r>
              <w:rPr>
                <w:sz w:val="18"/>
                <w:szCs w:val="18"/>
              </w:rPr>
              <w:t xml:space="preserve">Tab indices rebuilt.</w:t>
            </w:r>
          </w:p>
        </w:tc>
      </w:tr>
    </w:tbl>
    <w:p/>
    <w:p>
      <w:pPr>
        <w:pStyle w:val="Heading1"/>
        <w:spacing w:before="240"/>
      </w:pPr>
      <w:r>
        <w:t xml:space="preserve">Things the client should know before launch (not fixable from the app alone)</w:t>
      </w:r>
    </w:p>
    <w:p>
      <w:pPr>
        <w:pStyle w:val="ListParagraph"/>
        <w:numPr>
          <w:ilvl w:val="0"/>
          <w:numId w:val="2"/>
        </w:numPr>
      </w:pPr>
      <w:r>
        <w:rPr>
          <w:b/>
          <w:bCs/>
          <w:sz w:val="18"/>
          <w:szCs w:val="18"/>
        </w:rPr>
        <w:t xml:space="preserve">DeepAR watermark.</w:t>
      </w:r>
      <w:r>
        <w:rPr>
          <w:sz w:val="18"/>
          <w:szCs w:val="18"/>
        </w:rPr>
        <w:t xml:space="preserve"> Every video recorded in the app carries a "DeepAR.ai" watermark because the DeepAR licence key in the admin panel is a free/trial key. A paid DeepAR licence removes it.</w:t>
      </w:r>
    </w:p>
    <w:p>
      <w:pPr>
        <w:pStyle w:val="ListParagraph"/>
        <w:numPr>
          <w:ilvl w:val="0"/>
          <w:numId w:val="2"/>
        </w:numPr>
      </w:pPr>
      <w:r>
        <w:rPr>
          <w:b/>
          <w:bCs/>
          <w:sz w:val="18"/>
          <w:szCs w:val="18"/>
        </w:rPr>
        <w:t xml:space="preserve">Firestore is open.</w:t>
      </w:r>
      <w:r>
        <w:rPr>
          <w:sz w:val="18"/>
          <w:szCs w:val="18"/>
        </w:rPr>
        <w:t xml:space="preserve"> The Firebase database that powers LIVE, chat and rankings accepts reads and writes from anyone without login. Security rules should be tightened before a public launch (we can supply rules).</w:t>
      </w:r>
    </w:p>
    <w:p>
      <w:pPr>
        <w:pStyle w:val="ListParagraph"/>
        <w:numPr>
          <w:ilvl w:val="0"/>
          <w:numId w:val="2"/>
        </w:numPr>
      </w:pPr>
      <w:r>
        <w:rPr>
          <w:b/>
          <w:bCs/>
          <w:sz w:val="18"/>
          <w:szCs w:val="18"/>
        </w:rPr>
        <w:t xml:space="preserve">AdMob is on test ad units</w:t>
      </w:r>
      <w:r>
        <w:rPr>
          <w:sz w:val="18"/>
          <w:szCs w:val="18"/>
        </w:rPr>
        <w:t xml:space="preserve"> (the consent dialog says "Publisher Test Ads"). Real ad unit IDs are needed in the admin panel.</w:t>
      </w:r>
    </w:p>
    <w:p>
      <w:pPr>
        <w:pStyle w:val="ListParagraph"/>
        <w:numPr>
          <w:ilvl w:val="0"/>
          <w:numId w:val="2"/>
        </w:numPr>
      </w:pPr>
      <w:r>
        <w:rPr>
          <w:b/>
          <w:bCs/>
          <w:sz w:val="18"/>
          <w:szCs w:val="18"/>
        </w:rPr>
        <w:t xml:space="preserve">RevenueCat key is a placeholder</w:t>
      </w:r>
      <w:r>
        <w:rPr>
          <w:sz w:val="18"/>
          <w:szCs w:val="18"/>
        </w:rPr>
        <w:t xml:space="preserve"> ("Invalid API Key" in logs), so in-app coin purchases through RevenueCat will not work until the real key is set in </w:t>
      </w:r>
      <w:r>
        <w:rPr>
          <w:rFonts w:ascii="Consolas" w:cs="Consolas" w:eastAsia="Consolas" w:hAnsi="Consolas"/>
          <w:sz w:val="17"/>
          <w:szCs w:val="17"/>
        </w:rPr>
        <w:t xml:space="preserve">const_res.dart</w:t>
      </w:r>
      <w:r>
        <w:rPr>
          <w:sz w:val="18"/>
          <w:szCs w:val="18"/>
        </w:rPr>
        <w:t xml:space="preserve">.</w:t>
      </w:r>
    </w:p>
    <w:p>
      <w:pPr>
        <w:pStyle w:val="ListParagraph"/>
        <w:numPr>
          <w:ilvl w:val="0"/>
          <w:numId w:val="2"/>
        </w:numPr>
      </w:pPr>
      <w:r>
        <w:rPr>
          <w:b/>
          <w:bCs/>
          <w:sz w:val="18"/>
          <w:szCs w:val="18"/>
        </w:rPr>
        <w:t xml:space="preserve">Profile completion is mandatory</w:t>
      </w:r>
      <w:r>
        <w:rPr>
          <w:sz w:val="18"/>
          <w:szCs w:val="18"/>
        </w:rPr>
        <w:t xml:space="preserve"> (name, username, bio, email, phone and photo) before a new user can use the app. This is stricter than TikTok and will cost sign-ups; we recommend making bio/phone/photo optional.</w:t>
      </w:r>
    </w:p>
    <w:p>
      <w:pPr>
        <w:pStyle w:val="ListParagraph"/>
        <w:numPr>
          <w:ilvl w:val="0"/>
          <w:numId w:val="2"/>
        </w:numPr>
      </w:pPr>
      <w:r>
        <w:rPr>
          <w:sz w:val="18"/>
          <w:szCs w:val="18"/>
        </w:rPr>
        <w:t xml:space="preserve">The backend is served over plain HTTP (</w:t>
      </w:r>
      <w:r>
        <w:rPr>
          <w:rFonts w:ascii="Consolas" w:cs="Consolas" w:eastAsia="Consolas" w:hAnsi="Consolas"/>
          <w:sz w:val="17"/>
          <w:szCs w:val="17"/>
        </w:rPr>
        <w:t xml:space="preserve">http://194.164.151.34</w:t>
      </w:r>
      <w:r>
        <w:rPr>
          <w:sz w:val="18"/>
          <w:szCs w:val="18"/>
        </w:rPr>
        <w:t xml:space="preserve">). Google Play accepts it (cleartext is enabled in the manifest), but HTTPS is strongly recommended.</w:t>
      </w:r>
    </w:p>
    <w:p>
      <w:pPr>
        <w:pStyle w:val="Heading1"/>
        <w:spacing w:before="240"/>
      </w:pPr>
      <w:r>
        <w:t xml:space="preserve">Items that need the client / server side</w:t>
      </w:r>
    </w:p>
    <w:p>
      <w:pPr>
        <w:pStyle w:val="ListParagraph"/>
        <w:numPr>
          <w:ilvl w:val="0"/>
          <w:numId w:val="2"/>
        </w:numPr>
      </w:pPr>
      <w:r>
        <w:rPr>
          <w:sz w:val="18"/>
          <w:szCs w:val="18"/>
        </w:rPr>
        <w:t xml:space="preserve">Deploy the backend change and run the SQL in </w:t>
      </w:r>
      <w:r>
        <w:rPr>
          <w:rFonts w:ascii="Consolas" w:cs="Consolas" w:eastAsia="Consolas" w:hAnsi="Consolas"/>
          <w:sz w:val="17"/>
          <w:szCs w:val="17"/>
        </w:rPr>
        <w:t xml:space="preserve">Toptap_backend/DEPLOY_NOTES_2026-09-08.md</w:t>
      </w:r>
      <w:r>
        <w:rPr>
          <w:sz w:val="18"/>
          <w:szCs w:val="18"/>
        </w:rPr>
        <w:t xml:space="preserve"> (adds support phone / support username / community URL settings).</w:t>
      </w:r>
    </w:p>
    <w:p>
      <w:pPr>
        <w:pStyle w:val="ListParagraph"/>
        <w:numPr>
          <w:ilvl w:val="0"/>
          <w:numId w:val="2"/>
        </w:numPr>
      </w:pPr>
      <w:r>
        <w:rPr>
          <w:sz w:val="18"/>
          <w:szCs w:val="18"/>
        </w:rPr>
        <w:t xml:space="preserve">In the admin panel: GIPHY API key, real support email, support phone, and create the </w:t>
      </w:r>
      <w:r>
        <w:rPr>
          <w:rFonts w:ascii="Consolas" w:cs="Consolas" w:eastAsia="Consolas" w:hAnsi="Consolas"/>
          <w:sz w:val="17"/>
          <w:szCs w:val="17"/>
        </w:rPr>
        <w:t xml:space="preserve">toptapsupport</w:t>
      </w:r>
      <w:r>
        <w:rPr>
          <w:sz w:val="18"/>
          <w:szCs w:val="18"/>
        </w:rPr>
        <w:t xml:space="preserve"> user account.</w:t>
      </w:r>
    </w:p>
    <w:p>
      <w:pPr>
        <w:pStyle w:val="ListParagraph"/>
        <w:numPr>
          <w:ilvl w:val="0"/>
          <w:numId w:val="2"/>
        </w:numPr>
      </w:pPr>
      <w:r>
        <w:rPr>
          <w:sz w:val="18"/>
          <w:szCs w:val="18"/>
        </w:rPr>
        <w:t xml:space="preserve">Google Play upload key: a new upload keystore was generated for this build. If the app is already on Play under a different key, that key must be used instead.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2026-09-08T02:41:40.460Z</dcterms:created>
  <dcterms:modified xsi:type="dcterms:W3CDTF">2026-09-08T02:41:40.461Z</dcterms:modified>
</cp:coreProperties>
</file>

<file path=docProps/custom.xml><?xml version="1.0" encoding="utf-8"?>
<Properties xmlns="http://schemas.openxmlformats.org/officeDocument/2006/custom-properties" xmlns:vt="http://schemas.openxmlformats.org/officeDocument/2006/docPropsVTypes"/>
</file>