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56829" w14:textId="1AA89245" w:rsidR="00FF159A" w:rsidRDefault="00C05A11" w:rsidP="00C05A11">
      <w:pPr>
        <w:pStyle w:val="berschrift2"/>
        <w:spacing w:line="278" w:lineRule="auto"/>
      </w:pPr>
      <w:r>
        <w:t>Dokumentation zum Installieren/Aufsetzen des Appservers</w:t>
      </w:r>
    </w:p>
    <w:p w14:paraId="74535DA5" w14:textId="77777777" w:rsidR="00C05A11" w:rsidRPr="00C05A11" w:rsidRDefault="00C05A11" w:rsidP="00C05A11"/>
    <w:p w14:paraId="74C77B40" w14:textId="33C2D582" w:rsidR="00C05A11" w:rsidRDefault="00C05A11" w:rsidP="00C05A11">
      <w:pPr>
        <w:pStyle w:val="berschrift3"/>
        <w:spacing w:line="278" w:lineRule="auto"/>
      </w:pPr>
      <w:r>
        <w:t>Schritt 1:</w:t>
      </w:r>
    </w:p>
    <w:p w14:paraId="5138C589" w14:textId="07071C8E" w:rsidR="00C05A11" w:rsidRDefault="00655B04" w:rsidP="00C05A11">
      <w:pPr>
        <w:pStyle w:val="Listenabsatz"/>
        <w:numPr>
          <w:ilvl w:val="0"/>
          <w:numId w:val="1"/>
        </w:numPr>
      </w:pPr>
      <w:r>
        <w:t>Das aktuelle Ubuntu Server Image herunterladen und auf den Proxmox hochladen</w:t>
      </w:r>
    </w:p>
    <w:p w14:paraId="625A07A4" w14:textId="77777777" w:rsidR="00655B04" w:rsidRDefault="00655B04" w:rsidP="00655B04">
      <w:pPr>
        <w:pStyle w:val="Listenabsatz"/>
      </w:pPr>
    </w:p>
    <w:p w14:paraId="6F45860E" w14:textId="36DF1B86" w:rsidR="00655B04" w:rsidRDefault="00655B04" w:rsidP="00655B04">
      <w:pPr>
        <w:pStyle w:val="berschrift3"/>
        <w:spacing w:line="278" w:lineRule="auto"/>
      </w:pPr>
      <w:r>
        <w:t>Schritt 2:</w:t>
      </w:r>
    </w:p>
    <w:p w14:paraId="6FE0668C" w14:textId="32DAC0B6" w:rsidR="007F5865" w:rsidRDefault="00655B04" w:rsidP="007F5865">
      <w:pPr>
        <w:pStyle w:val="Listenabsatz"/>
        <w:numPr>
          <w:ilvl w:val="0"/>
          <w:numId w:val="1"/>
        </w:numPr>
      </w:pPr>
      <w:r>
        <w:t xml:space="preserve">In der Weboberfläche des Proxmox auf „neue VM“ klicken und die VM nach den eigenen Vorstellungen und Vorgaben konfigurieren und als </w:t>
      </w:r>
      <w:r w:rsidR="007F5865">
        <w:t>ISO-Image</w:t>
      </w:r>
      <w:r>
        <w:t xml:space="preserve"> das vorher hochgeladene Ubuntu Server Image auswählen</w:t>
      </w:r>
    </w:p>
    <w:p w14:paraId="6624482D" w14:textId="77777777" w:rsidR="007F5865" w:rsidRDefault="007F5865" w:rsidP="007F5865">
      <w:pPr>
        <w:pStyle w:val="Listenabsatz"/>
      </w:pPr>
    </w:p>
    <w:p w14:paraId="6DBC39DD" w14:textId="7397F1E8" w:rsidR="007F5865" w:rsidRDefault="007F5865" w:rsidP="007F5865">
      <w:pPr>
        <w:pStyle w:val="berschrift3"/>
        <w:spacing w:line="278" w:lineRule="auto"/>
      </w:pPr>
      <w:r>
        <w:t>Schritt 3</w:t>
      </w:r>
    </w:p>
    <w:p w14:paraId="11D1581E" w14:textId="04E12F56" w:rsidR="007F5865" w:rsidRDefault="007F5865" w:rsidP="007F5865">
      <w:pPr>
        <w:pStyle w:val="Listenabsatz"/>
        <w:numPr>
          <w:ilvl w:val="0"/>
          <w:numId w:val="1"/>
        </w:numPr>
      </w:pPr>
      <w:r>
        <w:t>Nun startet man die VM und bootet das Image</w:t>
      </w:r>
      <w:r w:rsidR="00A0692C">
        <w:t xml:space="preserve">, es startet die Installation des Betriebssystems, hier kann man meist einfach auf „weiter“ klicken und die Standardeinstellungen verwenden. Das </w:t>
      </w:r>
      <w:r w:rsidR="00B40BB8">
        <w:t>Einzige,</w:t>
      </w:r>
      <w:r w:rsidR="00A0692C">
        <w:t xml:space="preserve"> was man selbst </w:t>
      </w:r>
      <w:r w:rsidR="00B40BB8">
        <w:t>einstellen sollte,</w:t>
      </w:r>
      <w:r w:rsidR="00A0692C">
        <w:t xml:space="preserve"> sind die Netzwerkeinstellungen, hier sollte man eine statische IP verwenden</w:t>
      </w:r>
      <w:r w:rsidR="00A11030">
        <w:t>, und man kann direkt angeben, dass Docker direkt mit installiert wird, dies sollte man für den Appserver auch tun.</w:t>
      </w:r>
    </w:p>
    <w:p w14:paraId="398BE86B" w14:textId="77777777" w:rsidR="00A0692C" w:rsidRDefault="00A0692C" w:rsidP="00A0692C">
      <w:pPr>
        <w:pStyle w:val="Listenabsatz"/>
      </w:pPr>
    </w:p>
    <w:p w14:paraId="4F1F9C1E" w14:textId="772B8150" w:rsidR="00A0692C" w:rsidRDefault="00A0692C" w:rsidP="00A0692C">
      <w:pPr>
        <w:pStyle w:val="berschrift3"/>
        <w:spacing w:line="278" w:lineRule="auto"/>
      </w:pPr>
      <w:r>
        <w:t>Schritt 4:</w:t>
      </w:r>
    </w:p>
    <w:p w14:paraId="62FDB754" w14:textId="4D9C65F5" w:rsidR="00A0692C" w:rsidRDefault="00B40BB8" w:rsidP="00A0692C">
      <w:pPr>
        <w:pStyle w:val="Listenabsatz"/>
        <w:numPr>
          <w:ilvl w:val="0"/>
          <w:numId w:val="1"/>
        </w:numPr>
      </w:pPr>
      <w:r>
        <w:t>Ist die Installation abgeschlossen hat man ein einfaches Ubuntu Server Betriebssystem und nun kann man alles Nötige für den Appserver installieren</w:t>
      </w:r>
    </w:p>
    <w:p w14:paraId="2C53293D" w14:textId="77777777" w:rsidR="00B40BB8" w:rsidRDefault="00B40BB8" w:rsidP="00B40BB8">
      <w:pPr>
        <w:ind w:left="360"/>
      </w:pPr>
    </w:p>
    <w:p w14:paraId="20EAB939" w14:textId="445D9E69" w:rsidR="00B40BB8" w:rsidRDefault="00B40BB8" w:rsidP="00B40BB8">
      <w:pPr>
        <w:pStyle w:val="berschrift3"/>
        <w:spacing w:line="278" w:lineRule="auto"/>
      </w:pPr>
      <w:r>
        <w:t>Schritt 5:</w:t>
      </w:r>
    </w:p>
    <w:p w14:paraId="1FB4C547" w14:textId="7E30A19F" w:rsidR="00B40BB8" w:rsidRPr="00B40BB8" w:rsidRDefault="00A11030" w:rsidP="00B40BB8">
      <w:pPr>
        <w:pStyle w:val="Listenabsatz"/>
        <w:numPr>
          <w:ilvl w:val="0"/>
          <w:numId w:val="1"/>
        </w:numPr>
      </w:pPr>
      <w:r>
        <w:t>Für die verschiedenen Anwendungen benutzt man in diesem Fall Docker</w:t>
      </w:r>
      <w:r w:rsidR="000C0BD5">
        <w:t xml:space="preserve">, </w:t>
      </w:r>
      <w:r w:rsidR="006D3EEA">
        <w:t>hierfür muss man nur „</w:t>
      </w:r>
      <w:proofErr w:type="spellStart"/>
      <w:r w:rsidR="006D3EEA">
        <w:t>docker-compose.yml</w:t>
      </w:r>
      <w:proofErr w:type="spellEnd"/>
      <w:r w:rsidR="006D3EEA">
        <w:t>“ Dateien schreiben und diese dann starten, dazu kann man mehr in der Docker Doku lesen. Hat man die verschiedenen Container gestartet ist der Appserver fertig und funktioniert.</w:t>
      </w:r>
    </w:p>
    <w:sectPr w:rsidR="00B40BB8" w:rsidRPr="00B40B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753E5"/>
    <w:multiLevelType w:val="hybridMultilevel"/>
    <w:tmpl w:val="6C989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46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11"/>
    <w:rsid w:val="000C0BD5"/>
    <w:rsid w:val="00655B04"/>
    <w:rsid w:val="006D3EEA"/>
    <w:rsid w:val="007F5865"/>
    <w:rsid w:val="00A0692C"/>
    <w:rsid w:val="00A11030"/>
    <w:rsid w:val="00B40BB8"/>
    <w:rsid w:val="00C05A11"/>
    <w:rsid w:val="00C60098"/>
    <w:rsid w:val="00C81E85"/>
    <w:rsid w:val="00D522EC"/>
    <w:rsid w:val="00FF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9E2D8"/>
  <w15:chartTrackingRefBased/>
  <w15:docId w15:val="{29952417-4A57-4A9D-BA19-980FC02E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5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5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05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05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5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5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5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5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5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5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5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05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05A1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5A1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5A1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5A1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5A1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5A1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05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5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5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05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05A1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05A1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05A1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05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05A1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05A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0177489-e1ed-4829-a22e-f257452181f4}" enabled="1" method="Standard" siteId="{1c6162b3-20ac-4082-9e21-b035d8fbc0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quattec IT-Dienstleistungen GmbH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Stüber</dc:creator>
  <cp:keywords/>
  <dc:description/>
  <cp:lastModifiedBy>Felix Stüber</cp:lastModifiedBy>
  <cp:revision>1</cp:revision>
  <dcterms:created xsi:type="dcterms:W3CDTF">2025-05-05T06:15:00Z</dcterms:created>
  <dcterms:modified xsi:type="dcterms:W3CDTF">2025-05-05T07:43:00Z</dcterms:modified>
</cp:coreProperties>
</file>