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1BB15" w14:textId="77777777" w:rsidR="00AA36C2" w:rsidRPr="00AA36C2" w:rsidRDefault="00AA36C2" w:rsidP="00AA36C2">
      <w:pPr>
        <w:rPr>
          <w:b/>
          <w:bCs/>
        </w:rPr>
      </w:pPr>
      <w:r w:rsidRPr="00AA36C2">
        <w:rPr>
          <w:b/>
          <w:bCs/>
        </w:rPr>
        <w:t>1. Wahrnehmung und Feststellung des Problems (deskriptive Ebene)</w:t>
      </w:r>
    </w:p>
    <w:p w14:paraId="72831F8B" w14:textId="77777777" w:rsidR="00AA36C2" w:rsidRPr="00AA36C2" w:rsidRDefault="00AA36C2" w:rsidP="00AA36C2">
      <w:r w:rsidRPr="00AA36C2">
        <w:rPr>
          <w:b/>
          <w:bCs/>
        </w:rPr>
        <w:t>Ethisches Problem:</w:t>
      </w:r>
      <w:r w:rsidRPr="00AA36C2">
        <w:br/>
        <w:t xml:space="preserve">Das Hauptziel des Systems ist es, die Sicherheit und Effizienz in Rechenzentren zu erhöhen. Dabei entsteht jedoch ein Spannungsfeld zwischen </w:t>
      </w:r>
      <w:r w:rsidRPr="00AA36C2">
        <w:rPr>
          <w:b/>
          <w:bCs/>
        </w:rPr>
        <w:t>Sicherheit</w:t>
      </w:r>
      <w:r w:rsidRPr="00AA36C2">
        <w:t xml:space="preserve"> und </w:t>
      </w:r>
      <w:r w:rsidRPr="00AA36C2">
        <w:rPr>
          <w:b/>
          <w:bCs/>
        </w:rPr>
        <w:t>Datenschutz</w:t>
      </w:r>
      <w:r w:rsidRPr="00AA36C2">
        <w:t>. Mögliche ethische Fragen sind:</w:t>
      </w:r>
    </w:p>
    <w:p w14:paraId="2B5E0EB5" w14:textId="77777777" w:rsidR="00AA36C2" w:rsidRPr="00AA36C2" w:rsidRDefault="00AA36C2" w:rsidP="00AA36C2">
      <w:pPr>
        <w:numPr>
          <w:ilvl w:val="0"/>
          <w:numId w:val="1"/>
        </w:numPr>
      </w:pPr>
      <w:r w:rsidRPr="00AA36C2">
        <w:t>Wie wird sichergestellt, dass die erfassten Daten (z.B. Zutrittszeiten, Bewegungsprofile, Temperaturverläufe) nicht missbraucht werden?</w:t>
      </w:r>
    </w:p>
    <w:p w14:paraId="52670F4B" w14:textId="77777777" w:rsidR="00AA36C2" w:rsidRPr="00AA36C2" w:rsidRDefault="00AA36C2" w:rsidP="00AA36C2">
      <w:pPr>
        <w:numPr>
          <w:ilvl w:val="0"/>
          <w:numId w:val="1"/>
        </w:numPr>
      </w:pPr>
      <w:r w:rsidRPr="00AA36C2">
        <w:t>Werden die Nutzer (Kunden und Entwickler) ausreichend über die Art und den Umfang der Datensammlung informiert?</w:t>
      </w:r>
    </w:p>
    <w:p w14:paraId="56C28C68" w14:textId="77777777" w:rsidR="00AA36C2" w:rsidRPr="00AA36C2" w:rsidRDefault="00AA36C2" w:rsidP="00AA36C2">
      <w:pPr>
        <w:numPr>
          <w:ilvl w:val="0"/>
          <w:numId w:val="1"/>
        </w:numPr>
      </w:pPr>
      <w:r w:rsidRPr="00AA36C2">
        <w:t>Wie wird die Privatsphäre der Mitarbeiter und Kunden geschützt?</w:t>
      </w:r>
    </w:p>
    <w:p w14:paraId="00915BA9" w14:textId="77777777" w:rsidR="00AA36C2" w:rsidRPr="00AA36C2" w:rsidRDefault="00AA36C2" w:rsidP="00AA36C2">
      <w:pPr>
        <w:numPr>
          <w:ilvl w:val="0"/>
          <w:numId w:val="1"/>
        </w:numPr>
      </w:pPr>
      <w:r w:rsidRPr="00AA36C2">
        <w:t>Wie werden unbefugte Zugriffe erkannt und verhindert?</w:t>
      </w:r>
    </w:p>
    <w:p w14:paraId="637608C2" w14:textId="77777777" w:rsidR="00AA36C2" w:rsidRPr="00AA36C2" w:rsidRDefault="00AA36C2" w:rsidP="00AA36C2">
      <w:pPr>
        <w:numPr>
          <w:ilvl w:val="0"/>
          <w:numId w:val="1"/>
        </w:numPr>
      </w:pPr>
      <w:r w:rsidRPr="00AA36C2">
        <w:t>Wie transparent ist das System in Bezug auf seine Überwachungsfunktionen?</w:t>
      </w:r>
    </w:p>
    <w:p w14:paraId="423AD451" w14:textId="77777777" w:rsidR="00AA36C2" w:rsidRPr="00AA36C2" w:rsidRDefault="00AA36C2" w:rsidP="00AA36C2">
      <w:r w:rsidRPr="00AA36C2">
        <w:rPr>
          <w:b/>
          <w:bCs/>
        </w:rPr>
        <w:t>Zentrale Frage:</w:t>
      </w:r>
      <w:r w:rsidRPr="00AA36C2">
        <w:br/>
        <w:t>„Wie können wir maximale Sicherheit gewährleisten, ohne die Rechte und die Privatsphäre der Nutzer zu verletzen?“</w:t>
      </w:r>
    </w:p>
    <w:p w14:paraId="65F0048F" w14:textId="77777777" w:rsidR="00AA36C2" w:rsidRPr="00AA36C2" w:rsidRDefault="00AA36C2" w:rsidP="00AA36C2">
      <w:r w:rsidRPr="00AA36C2">
        <w:pict w14:anchorId="3945535F">
          <v:rect id="_x0000_i1055" style="width:0;height:1.5pt" o:hralign="center" o:hrstd="t" o:hr="t" fillcolor="#a0a0a0" stroked="f"/>
        </w:pict>
      </w:r>
    </w:p>
    <w:p w14:paraId="43EBD9AF" w14:textId="77777777" w:rsidR="00AA36C2" w:rsidRPr="00AA36C2" w:rsidRDefault="00AA36C2" w:rsidP="00AA36C2">
      <w:pPr>
        <w:rPr>
          <w:b/>
          <w:bCs/>
        </w:rPr>
      </w:pPr>
      <w:r w:rsidRPr="00AA36C2">
        <w:rPr>
          <w:b/>
          <w:bCs/>
        </w:rPr>
        <w:t>2. Situations- und Kontextanalyse (Vertiefung deskriptive Ebene)</w:t>
      </w:r>
    </w:p>
    <w:p w14:paraId="4A0AF274" w14:textId="77777777" w:rsidR="00AA36C2" w:rsidRPr="00AA36C2" w:rsidRDefault="00AA36C2" w:rsidP="00AA36C2">
      <w:r w:rsidRPr="00AA36C2">
        <w:rPr>
          <w:b/>
          <w:bCs/>
        </w:rPr>
        <w:t>Zeitlich:</w:t>
      </w:r>
      <w:r w:rsidRPr="00AA36C2">
        <w:t xml:space="preserve"> Wann und wie oft greifen die Nutzer auf das System zu? (z.B. regelmäßig, im Notfall, 24/7 Überwachung)</w:t>
      </w:r>
      <w:r w:rsidRPr="00AA36C2">
        <w:br/>
      </w:r>
      <w:r w:rsidRPr="00AA36C2">
        <w:rPr>
          <w:b/>
          <w:bCs/>
        </w:rPr>
        <w:t>Biografisch:</w:t>
      </w:r>
      <w:r w:rsidRPr="00AA36C2">
        <w:t xml:space="preserve"> Gibt es unterschiedliche Nutzergruppen (Techniker, IT-Administratoren, Sicherheitskräfte)?</w:t>
      </w:r>
      <w:r w:rsidRPr="00AA36C2">
        <w:br/>
      </w:r>
      <w:r w:rsidRPr="00AA36C2">
        <w:rPr>
          <w:b/>
          <w:bCs/>
        </w:rPr>
        <w:t>Personal:</w:t>
      </w:r>
      <w:r w:rsidRPr="00AA36C2">
        <w:t xml:space="preserve"> Wer hat Zugang zu den erfassten Daten und wie sind die Zugriffsrechte verteilt?</w:t>
      </w:r>
      <w:r w:rsidRPr="00AA36C2">
        <w:br/>
      </w:r>
      <w:r w:rsidRPr="00AA36C2">
        <w:rPr>
          <w:b/>
          <w:bCs/>
        </w:rPr>
        <w:t>Institutionell:</w:t>
      </w:r>
      <w:r w:rsidRPr="00AA36C2">
        <w:t xml:space="preserve"> Gibt es besondere Vorschriften für Rechenzentren (z.B. DSGVO, ISO 27001)?</w:t>
      </w:r>
      <w:r w:rsidRPr="00AA36C2">
        <w:br/>
      </w:r>
      <w:r w:rsidRPr="00AA36C2">
        <w:rPr>
          <w:b/>
          <w:bCs/>
        </w:rPr>
        <w:t>Kulturell:</w:t>
      </w:r>
      <w:r w:rsidRPr="00AA36C2">
        <w:t xml:space="preserve"> Gibt es internationale Kunden mit unterschiedlichen Erwartungen an Datenschutz und Privatsphäre?</w:t>
      </w:r>
    </w:p>
    <w:p w14:paraId="21042ADA" w14:textId="77777777" w:rsidR="00AA36C2" w:rsidRPr="00AA36C2" w:rsidRDefault="00AA36C2" w:rsidP="00AA36C2">
      <w:r w:rsidRPr="00AA36C2">
        <w:pict w14:anchorId="339C31F6">
          <v:rect id="_x0000_i1056" style="width:0;height:1.5pt" o:hralign="center" o:hrstd="t" o:hr="t" fillcolor="#a0a0a0" stroked="f"/>
        </w:pict>
      </w:r>
    </w:p>
    <w:p w14:paraId="37ECB773" w14:textId="77777777" w:rsidR="00AA36C2" w:rsidRPr="00AA36C2" w:rsidRDefault="00AA36C2" w:rsidP="00AA36C2">
      <w:pPr>
        <w:rPr>
          <w:b/>
          <w:bCs/>
        </w:rPr>
      </w:pPr>
      <w:r w:rsidRPr="00AA36C2">
        <w:rPr>
          <w:b/>
          <w:bCs/>
        </w:rPr>
        <w:t>3. Entwurf von mind. drei Handlungsmöglichkeiten</w:t>
      </w:r>
    </w:p>
    <w:p w14:paraId="0F4690D8" w14:textId="77777777" w:rsidR="00AA36C2" w:rsidRPr="00AA36C2" w:rsidRDefault="00AA36C2" w:rsidP="00AA36C2">
      <w:pPr>
        <w:numPr>
          <w:ilvl w:val="0"/>
          <w:numId w:val="2"/>
        </w:numPr>
      </w:pPr>
      <w:r w:rsidRPr="00AA36C2">
        <w:rPr>
          <w:b/>
          <w:bCs/>
        </w:rPr>
        <w:t>Maximale Transparenz und Kontrolle für den Kunden:</w:t>
      </w:r>
    </w:p>
    <w:p w14:paraId="212F6EAF" w14:textId="77777777" w:rsidR="00AA36C2" w:rsidRPr="00AA36C2" w:rsidRDefault="00AA36C2" w:rsidP="00AA36C2">
      <w:pPr>
        <w:numPr>
          <w:ilvl w:val="1"/>
          <w:numId w:val="2"/>
        </w:numPr>
      </w:pPr>
      <w:r w:rsidRPr="00AA36C2">
        <w:t>Jeder Zugriff wird protokolliert und für den Kunden einsehbar gemacht.</w:t>
      </w:r>
    </w:p>
    <w:p w14:paraId="33B5FC9A" w14:textId="77777777" w:rsidR="00AA36C2" w:rsidRPr="00AA36C2" w:rsidRDefault="00AA36C2" w:rsidP="00AA36C2">
      <w:pPr>
        <w:numPr>
          <w:ilvl w:val="1"/>
          <w:numId w:val="2"/>
        </w:numPr>
      </w:pPr>
      <w:r w:rsidRPr="00AA36C2">
        <w:t>Kunden können individuell festlegen, welche Daten erfasst werden dürfen.</w:t>
      </w:r>
    </w:p>
    <w:p w14:paraId="67A86F4B" w14:textId="77777777" w:rsidR="00AA36C2" w:rsidRPr="00AA36C2" w:rsidRDefault="00AA36C2" w:rsidP="00AA36C2">
      <w:pPr>
        <w:numPr>
          <w:ilvl w:val="1"/>
          <w:numId w:val="2"/>
        </w:numPr>
      </w:pPr>
      <w:r w:rsidRPr="00AA36C2">
        <w:t>Regelmäßige Audits und Penetrationstests zur Überprüfung der Systemsicherheit.</w:t>
      </w:r>
    </w:p>
    <w:p w14:paraId="43C277CC" w14:textId="77777777" w:rsidR="00AA36C2" w:rsidRPr="00AA36C2" w:rsidRDefault="00AA36C2" w:rsidP="00AA36C2">
      <w:pPr>
        <w:numPr>
          <w:ilvl w:val="0"/>
          <w:numId w:val="2"/>
        </w:numPr>
      </w:pPr>
      <w:r w:rsidRPr="00AA36C2">
        <w:rPr>
          <w:b/>
          <w:bCs/>
        </w:rPr>
        <w:t>Datensparsamkeit und Anonymisierung:</w:t>
      </w:r>
    </w:p>
    <w:p w14:paraId="167AA800" w14:textId="77777777" w:rsidR="00AA36C2" w:rsidRPr="00AA36C2" w:rsidRDefault="00AA36C2" w:rsidP="00AA36C2">
      <w:pPr>
        <w:numPr>
          <w:ilvl w:val="1"/>
          <w:numId w:val="2"/>
        </w:numPr>
      </w:pPr>
      <w:r w:rsidRPr="00AA36C2">
        <w:t>Daten werden nur in aggregierter oder anonymisierter Form gespeichert, wenn möglich.</w:t>
      </w:r>
    </w:p>
    <w:p w14:paraId="7A8BC823" w14:textId="77777777" w:rsidR="00AA36C2" w:rsidRPr="00AA36C2" w:rsidRDefault="00AA36C2" w:rsidP="00AA36C2">
      <w:pPr>
        <w:numPr>
          <w:ilvl w:val="1"/>
          <w:numId w:val="2"/>
        </w:numPr>
      </w:pPr>
      <w:r w:rsidRPr="00AA36C2">
        <w:t>Strikte Zugriffsrechte und rollenbasierte Benutzerkonten.</w:t>
      </w:r>
    </w:p>
    <w:p w14:paraId="5F89D322" w14:textId="77777777" w:rsidR="00AA36C2" w:rsidRPr="00AA36C2" w:rsidRDefault="00AA36C2" w:rsidP="00AA36C2">
      <w:pPr>
        <w:numPr>
          <w:ilvl w:val="1"/>
          <w:numId w:val="2"/>
        </w:numPr>
      </w:pPr>
      <w:r w:rsidRPr="00AA36C2">
        <w:t>Minimierung der erfassten Daten auf das absolut notwendige Maß.</w:t>
      </w:r>
    </w:p>
    <w:p w14:paraId="4575B943" w14:textId="77777777" w:rsidR="00AA36C2" w:rsidRPr="00AA36C2" w:rsidRDefault="00AA36C2" w:rsidP="00AA36C2">
      <w:pPr>
        <w:numPr>
          <w:ilvl w:val="0"/>
          <w:numId w:val="2"/>
        </w:numPr>
      </w:pPr>
      <w:r w:rsidRPr="00AA36C2">
        <w:rPr>
          <w:b/>
          <w:bCs/>
        </w:rPr>
        <w:lastRenderedPageBreak/>
        <w:t>Technologische Schutzmaßnahmen:</w:t>
      </w:r>
    </w:p>
    <w:p w14:paraId="5051071F" w14:textId="77777777" w:rsidR="00AA36C2" w:rsidRPr="00AA36C2" w:rsidRDefault="00AA36C2" w:rsidP="00AA36C2">
      <w:pPr>
        <w:numPr>
          <w:ilvl w:val="1"/>
          <w:numId w:val="2"/>
        </w:numPr>
      </w:pPr>
      <w:r w:rsidRPr="00AA36C2">
        <w:t>Verschlüsselung der Daten während der Übertragung (über MQTT) und Speicherung.</w:t>
      </w:r>
    </w:p>
    <w:p w14:paraId="4F8B0A8D" w14:textId="77777777" w:rsidR="00AA36C2" w:rsidRPr="00AA36C2" w:rsidRDefault="00AA36C2" w:rsidP="00AA36C2">
      <w:pPr>
        <w:numPr>
          <w:ilvl w:val="1"/>
          <w:numId w:val="2"/>
        </w:numPr>
      </w:pPr>
      <w:r w:rsidRPr="00AA36C2">
        <w:t>Multi-Faktor-Authentifizierung (MFA) für alle Nutzer.</w:t>
      </w:r>
    </w:p>
    <w:p w14:paraId="24209858" w14:textId="77777777" w:rsidR="00AA36C2" w:rsidRPr="00AA36C2" w:rsidRDefault="00AA36C2" w:rsidP="00AA36C2">
      <w:pPr>
        <w:numPr>
          <w:ilvl w:val="1"/>
          <w:numId w:val="2"/>
        </w:numPr>
      </w:pPr>
      <w:r w:rsidRPr="00AA36C2">
        <w:t>Implementierung eines Alarmsystems bei ungewöhnlichen Zugriffsversuchen.</w:t>
      </w:r>
    </w:p>
    <w:p w14:paraId="118128A3" w14:textId="77777777" w:rsidR="00AA36C2" w:rsidRPr="00AA36C2" w:rsidRDefault="00AA36C2" w:rsidP="00AA36C2">
      <w:r w:rsidRPr="00AA36C2">
        <w:pict w14:anchorId="0A358B07">
          <v:rect id="_x0000_i1057" style="width:0;height:1.5pt" o:hralign="center" o:hrstd="t" o:hr="t" fillcolor="#a0a0a0" stroked="f"/>
        </w:pict>
      </w:r>
    </w:p>
    <w:p w14:paraId="23009F54" w14:textId="77777777" w:rsidR="00AA36C2" w:rsidRPr="00AA36C2" w:rsidRDefault="00AA36C2" w:rsidP="00AA36C2">
      <w:pPr>
        <w:rPr>
          <w:b/>
          <w:bCs/>
        </w:rPr>
      </w:pPr>
      <w:r w:rsidRPr="00AA36C2">
        <w:rPr>
          <w:b/>
          <w:bCs/>
        </w:rPr>
        <w:t>4. Beurteilung der Handlungsmöglichkeiten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1"/>
        <w:gridCol w:w="1941"/>
        <w:gridCol w:w="1905"/>
        <w:gridCol w:w="3075"/>
      </w:tblGrid>
      <w:tr w:rsidR="00AA36C2" w:rsidRPr="00AA36C2" w14:paraId="00397191" w14:textId="77777777" w:rsidTr="00AA36C2">
        <w:trPr>
          <w:tblCellSpacing w:w="15" w:type="dxa"/>
        </w:trPr>
        <w:tc>
          <w:tcPr>
            <w:tcW w:w="0" w:type="auto"/>
            <w:vAlign w:val="center"/>
            <w:hideMark/>
          </w:tcPr>
          <w:p w14:paraId="69ED1023" w14:textId="77777777" w:rsidR="00AA36C2" w:rsidRPr="00AA36C2" w:rsidRDefault="00AA36C2" w:rsidP="00AA36C2">
            <w:pPr>
              <w:rPr>
                <w:b/>
                <w:bCs/>
              </w:rPr>
            </w:pPr>
            <w:r w:rsidRPr="00AA36C2">
              <w:rPr>
                <w:b/>
                <w:bCs/>
              </w:rPr>
              <w:t>Kriterium</w:t>
            </w:r>
          </w:p>
        </w:tc>
        <w:tc>
          <w:tcPr>
            <w:tcW w:w="0" w:type="auto"/>
            <w:vAlign w:val="center"/>
            <w:hideMark/>
          </w:tcPr>
          <w:p w14:paraId="4690F883" w14:textId="77777777" w:rsidR="00AA36C2" w:rsidRPr="00AA36C2" w:rsidRDefault="00AA36C2" w:rsidP="00AA36C2">
            <w:pPr>
              <w:rPr>
                <w:b/>
                <w:bCs/>
              </w:rPr>
            </w:pPr>
            <w:r w:rsidRPr="00AA36C2">
              <w:rPr>
                <w:b/>
                <w:bCs/>
              </w:rPr>
              <w:t>Maximale Transparenz</w:t>
            </w:r>
          </w:p>
        </w:tc>
        <w:tc>
          <w:tcPr>
            <w:tcW w:w="0" w:type="auto"/>
            <w:vAlign w:val="center"/>
            <w:hideMark/>
          </w:tcPr>
          <w:p w14:paraId="429AA5B6" w14:textId="77777777" w:rsidR="00AA36C2" w:rsidRPr="00AA36C2" w:rsidRDefault="00AA36C2" w:rsidP="00AA36C2">
            <w:pPr>
              <w:rPr>
                <w:b/>
                <w:bCs/>
              </w:rPr>
            </w:pPr>
            <w:r w:rsidRPr="00AA36C2">
              <w:rPr>
                <w:b/>
                <w:bCs/>
              </w:rPr>
              <w:t>Datensparsamkeit</w:t>
            </w:r>
          </w:p>
        </w:tc>
        <w:tc>
          <w:tcPr>
            <w:tcW w:w="0" w:type="auto"/>
            <w:vAlign w:val="center"/>
            <w:hideMark/>
          </w:tcPr>
          <w:p w14:paraId="41D41514" w14:textId="77777777" w:rsidR="00AA36C2" w:rsidRPr="00AA36C2" w:rsidRDefault="00AA36C2" w:rsidP="00AA36C2">
            <w:pPr>
              <w:rPr>
                <w:b/>
                <w:bCs/>
              </w:rPr>
            </w:pPr>
            <w:r w:rsidRPr="00AA36C2">
              <w:rPr>
                <w:b/>
                <w:bCs/>
              </w:rPr>
              <w:t>Technologische Schutzmaßnahmen</w:t>
            </w:r>
          </w:p>
        </w:tc>
      </w:tr>
      <w:tr w:rsidR="00AA36C2" w:rsidRPr="00AA36C2" w14:paraId="18E3336B" w14:textId="77777777" w:rsidTr="00AA36C2">
        <w:trPr>
          <w:tblCellSpacing w:w="15" w:type="dxa"/>
        </w:trPr>
        <w:tc>
          <w:tcPr>
            <w:tcW w:w="0" w:type="auto"/>
            <w:vAlign w:val="center"/>
            <w:hideMark/>
          </w:tcPr>
          <w:p w14:paraId="36C67E39" w14:textId="77777777" w:rsidR="00AA36C2" w:rsidRPr="00AA36C2" w:rsidRDefault="00AA36C2" w:rsidP="00AA36C2">
            <w:r w:rsidRPr="00AA36C2">
              <w:rPr>
                <w:b/>
                <w:bCs/>
              </w:rPr>
              <w:t>Sicherheit</w:t>
            </w:r>
          </w:p>
        </w:tc>
        <w:tc>
          <w:tcPr>
            <w:tcW w:w="0" w:type="auto"/>
            <w:vAlign w:val="center"/>
            <w:hideMark/>
          </w:tcPr>
          <w:p w14:paraId="77E53389" w14:textId="77777777" w:rsidR="00AA36C2" w:rsidRPr="00AA36C2" w:rsidRDefault="00AA36C2" w:rsidP="00AA36C2">
            <w:r w:rsidRPr="00AA36C2">
              <w:t>Hoch</w:t>
            </w:r>
          </w:p>
        </w:tc>
        <w:tc>
          <w:tcPr>
            <w:tcW w:w="0" w:type="auto"/>
            <w:vAlign w:val="center"/>
            <w:hideMark/>
          </w:tcPr>
          <w:p w14:paraId="2EF70D66" w14:textId="77777777" w:rsidR="00AA36C2" w:rsidRPr="00AA36C2" w:rsidRDefault="00AA36C2" w:rsidP="00AA36C2">
            <w:r w:rsidRPr="00AA36C2">
              <w:t>Mittel</w:t>
            </w:r>
          </w:p>
        </w:tc>
        <w:tc>
          <w:tcPr>
            <w:tcW w:w="0" w:type="auto"/>
            <w:vAlign w:val="center"/>
            <w:hideMark/>
          </w:tcPr>
          <w:p w14:paraId="56C9DAFE" w14:textId="77777777" w:rsidR="00AA36C2" w:rsidRPr="00AA36C2" w:rsidRDefault="00AA36C2" w:rsidP="00AA36C2">
            <w:r w:rsidRPr="00AA36C2">
              <w:t>Sehr hoch</w:t>
            </w:r>
          </w:p>
        </w:tc>
      </w:tr>
      <w:tr w:rsidR="00AA36C2" w:rsidRPr="00AA36C2" w14:paraId="1D338FC2" w14:textId="77777777" w:rsidTr="00AA36C2">
        <w:trPr>
          <w:tblCellSpacing w:w="15" w:type="dxa"/>
        </w:trPr>
        <w:tc>
          <w:tcPr>
            <w:tcW w:w="0" w:type="auto"/>
            <w:vAlign w:val="center"/>
            <w:hideMark/>
          </w:tcPr>
          <w:p w14:paraId="5F384DFC" w14:textId="77777777" w:rsidR="00AA36C2" w:rsidRPr="00AA36C2" w:rsidRDefault="00AA36C2" w:rsidP="00AA36C2">
            <w:r w:rsidRPr="00AA36C2">
              <w:rPr>
                <w:b/>
                <w:bCs/>
              </w:rPr>
              <w:t>Privatsphäre</w:t>
            </w:r>
          </w:p>
        </w:tc>
        <w:tc>
          <w:tcPr>
            <w:tcW w:w="0" w:type="auto"/>
            <w:vAlign w:val="center"/>
            <w:hideMark/>
          </w:tcPr>
          <w:p w14:paraId="0E14ACA5" w14:textId="77777777" w:rsidR="00AA36C2" w:rsidRPr="00AA36C2" w:rsidRDefault="00AA36C2" w:rsidP="00AA36C2">
            <w:r w:rsidRPr="00AA36C2">
              <w:t>Mittel</w:t>
            </w:r>
          </w:p>
        </w:tc>
        <w:tc>
          <w:tcPr>
            <w:tcW w:w="0" w:type="auto"/>
            <w:vAlign w:val="center"/>
            <w:hideMark/>
          </w:tcPr>
          <w:p w14:paraId="4A2FDF3A" w14:textId="77777777" w:rsidR="00AA36C2" w:rsidRPr="00AA36C2" w:rsidRDefault="00AA36C2" w:rsidP="00AA36C2">
            <w:r w:rsidRPr="00AA36C2">
              <w:t>Sehr hoch</w:t>
            </w:r>
          </w:p>
        </w:tc>
        <w:tc>
          <w:tcPr>
            <w:tcW w:w="0" w:type="auto"/>
            <w:vAlign w:val="center"/>
            <w:hideMark/>
          </w:tcPr>
          <w:p w14:paraId="29939122" w14:textId="77777777" w:rsidR="00AA36C2" w:rsidRPr="00AA36C2" w:rsidRDefault="00AA36C2" w:rsidP="00AA36C2">
            <w:r w:rsidRPr="00AA36C2">
              <w:t>Hoch</w:t>
            </w:r>
          </w:p>
        </w:tc>
      </w:tr>
      <w:tr w:rsidR="00AA36C2" w:rsidRPr="00AA36C2" w14:paraId="31127AA4" w14:textId="77777777" w:rsidTr="00AA36C2">
        <w:trPr>
          <w:tblCellSpacing w:w="15" w:type="dxa"/>
        </w:trPr>
        <w:tc>
          <w:tcPr>
            <w:tcW w:w="0" w:type="auto"/>
            <w:vAlign w:val="center"/>
            <w:hideMark/>
          </w:tcPr>
          <w:p w14:paraId="5E1EC71D" w14:textId="77777777" w:rsidR="00AA36C2" w:rsidRPr="00AA36C2" w:rsidRDefault="00AA36C2" w:rsidP="00AA36C2">
            <w:r w:rsidRPr="00AA36C2">
              <w:rPr>
                <w:b/>
                <w:bCs/>
              </w:rPr>
              <w:t>Nutzerfreundlichkeit</w:t>
            </w:r>
          </w:p>
        </w:tc>
        <w:tc>
          <w:tcPr>
            <w:tcW w:w="0" w:type="auto"/>
            <w:vAlign w:val="center"/>
            <w:hideMark/>
          </w:tcPr>
          <w:p w14:paraId="5DC981DE" w14:textId="77777777" w:rsidR="00AA36C2" w:rsidRPr="00AA36C2" w:rsidRDefault="00AA36C2" w:rsidP="00AA36C2">
            <w:r w:rsidRPr="00AA36C2">
              <w:t>Mittel</w:t>
            </w:r>
          </w:p>
        </w:tc>
        <w:tc>
          <w:tcPr>
            <w:tcW w:w="0" w:type="auto"/>
            <w:vAlign w:val="center"/>
            <w:hideMark/>
          </w:tcPr>
          <w:p w14:paraId="168815CA" w14:textId="77777777" w:rsidR="00AA36C2" w:rsidRPr="00AA36C2" w:rsidRDefault="00AA36C2" w:rsidP="00AA36C2">
            <w:r w:rsidRPr="00AA36C2">
              <w:t>Hoch</w:t>
            </w:r>
          </w:p>
        </w:tc>
        <w:tc>
          <w:tcPr>
            <w:tcW w:w="0" w:type="auto"/>
            <w:vAlign w:val="center"/>
            <w:hideMark/>
          </w:tcPr>
          <w:p w14:paraId="7DB8AEAF" w14:textId="77777777" w:rsidR="00AA36C2" w:rsidRPr="00AA36C2" w:rsidRDefault="00AA36C2" w:rsidP="00AA36C2">
            <w:r w:rsidRPr="00AA36C2">
              <w:t>Mittel</w:t>
            </w:r>
          </w:p>
        </w:tc>
      </w:tr>
      <w:tr w:rsidR="00AA36C2" w:rsidRPr="00AA36C2" w14:paraId="57B179AB" w14:textId="77777777" w:rsidTr="00AA36C2">
        <w:trPr>
          <w:tblCellSpacing w:w="15" w:type="dxa"/>
        </w:trPr>
        <w:tc>
          <w:tcPr>
            <w:tcW w:w="0" w:type="auto"/>
            <w:vAlign w:val="center"/>
            <w:hideMark/>
          </w:tcPr>
          <w:p w14:paraId="2CF7C437" w14:textId="77777777" w:rsidR="00AA36C2" w:rsidRPr="00AA36C2" w:rsidRDefault="00AA36C2" w:rsidP="00AA36C2">
            <w:r w:rsidRPr="00AA36C2">
              <w:rPr>
                <w:b/>
                <w:bCs/>
              </w:rPr>
              <w:t>Kosten</w:t>
            </w:r>
          </w:p>
        </w:tc>
        <w:tc>
          <w:tcPr>
            <w:tcW w:w="0" w:type="auto"/>
            <w:vAlign w:val="center"/>
            <w:hideMark/>
          </w:tcPr>
          <w:p w14:paraId="382F3544" w14:textId="77777777" w:rsidR="00AA36C2" w:rsidRPr="00AA36C2" w:rsidRDefault="00AA36C2" w:rsidP="00AA36C2">
            <w:r w:rsidRPr="00AA36C2">
              <w:t>Hoch</w:t>
            </w:r>
          </w:p>
        </w:tc>
        <w:tc>
          <w:tcPr>
            <w:tcW w:w="0" w:type="auto"/>
            <w:vAlign w:val="center"/>
            <w:hideMark/>
          </w:tcPr>
          <w:p w14:paraId="061B4FE4" w14:textId="77777777" w:rsidR="00AA36C2" w:rsidRPr="00AA36C2" w:rsidRDefault="00AA36C2" w:rsidP="00AA36C2">
            <w:r w:rsidRPr="00AA36C2">
              <w:t>Mittel</w:t>
            </w:r>
          </w:p>
        </w:tc>
        <w:tc>
          <w:tcPr>
            <w:tcW w:w="0" w:type="auto"/>
            <w:vAlign w:val="center"/>
            <w:hideMark/>
          </w:tcPr>
          <w:p w14:paraId="60D49DAA" w14:textId="77777777" w:rsidR="00AA36C2" w:rsidRPr="00AA36C2" w:rsidRDefault="00AA36C2" w:rsidP="00AA36C2">
            <w:r w:rsidRPr="00AA36C2">
              <w:t>Hoch</w:t>
            </w:r>
          </w:p>
        </w:tc>
      </w:tr>
      <w:tr w:rsidR="00AA36C2" w:rsidRPr="00AA36C2" w14:paraId="508A7259" w14:textId="77777777" w:rsidTr="00AA36C2">
        <w:trPr>
          <w:tblCellSpacing w:w="15" w:type="dxa"/>
        </w:trPr>
        <w:tc>
          <w:tcPr>
            <w:tcW w:w="0" w:type="auto"/>
            <w:vAlign w:val="center"/>
            <w:hideMark/>
          </w:tcPr>
          <w:p w14:paraId="4E957913" w14:textId="77777777" w:rsidR="00AA36C2" w:rsidRPr="00AA36C2" w:rsidRDefault="00AA36C2" w:rsidP="00AA36C2">
            <w:r w:rsidRPr="00AA36C2">
              <w:rPr>
                <w:b/>
                <w:bCs/>
              </w:rPr>
              <w:t>Umsetzbarkeit</w:t>
            </w:r>
          </w:p>
        </w:tc>
        <w:tc>
          <w:tcPr>
            <w:tcW w:w="0" w:type="auto"/>
            <w:vAlign w:val="center"/>
            <w:hideMark/>
          </w:tcPr>
          <w:p w14:paraId="5752B394" w14:textId="77777777" w:rsidR="00AA36C2" w:rsidRPr="00AA36C2" w:rsidRDefault="00AA36C2" w:rsidP="00AA36C2">
            <w:r w:rsidRPr="00AA36C2">
              <w:t>Mittel</w:t>
            </w:r>
          </w:p>
        </w:tc>
        <w:tc>
          <w:tcPr>
            <w:tcW w:w="0" w:type="auto"/>
            <w:vAlign w:val="center"/>
            <w:hideMark/>
          </w:tcPr>
          <w:p w14:paraId="1AC02144" w14:textId="77777777" w:rsidR="00AA36C2" w:rsidRPr="00AA36C2" w:rsidRDefault="00AA36C2" w:rsidP="00AA36C2">
            <w:r w:rsidRPr="00AA36C2">
              <w:t>Hoch</w:t>
            </w:r>
          </w:p>
        </w:tc>
        <w:tc>
          <w:tcPr>
            <w:tcW w:w="0" w:type="auto"/>
            <w:vAlign w:val="center"/>
            <w:hideMark/>
          </w:tcPr>
          <w:p w14:paraId="57C8E1C7" w14:textId="77777777" w:rsidR="00AA36C2" w:rsidRPr="00AA36C2" w:rsidRDefault="00AA36C2" w:rsidP="00AA36C2">
            <w:r w:rsidRPr="00AA36C2">
              <w:t>Mittel</w:t>
            </w:r>
          </w:p>
        </w:tc>
      </w:tr>
      <w:tr w:rsidR="00AA36C2" w:rsidRPr="00AA36C2" w14:paraId="72F266F8" w14:textId="77777777" w:rsidTr="00AA36C2">
        <w:trPr>
          <w:tblCellSpacing w:w="15" w:type="dxa"/>
        </w:trPr>
        <w:tc>
          <w:tcPr>
            <w:tcW w:w="0" w:type="auto"/>
            <w:vAlign w:val="center"/>
            <w:hideMark/>
          </w:tcPr>
          <w:p w14:paraId="6A519F1D" w14:textId="77777777" w:rsidR="00AA36C2" w:rsidRPr="00AA36C2" w:rsidRDefault="00AA36C2" w:rsidP="00AA36C2">
            <w:r w:rsidRPr="00AA36C2">
              <w:rPr>
                <w:b/>
                <w:bCs/>
              </w:rPr>
              <w:t>Flexibilität</w:t>
            </w:r>
          </w:p>
        </w:tc>
        <w:tc>
          <w:tcPr>
            <w:tcW w:w="0" w:type="auto"/>
            <w:vAlign w:val="center"/>
            <w:hideMark/>
          </w:tcPr>
          <w:p w14:paraId="5852131F" w14:textId="77777777" w:rsidR="00AA36C2" w:rsidRPr="00AA36C2" w:rsidRDefault="00AA36C2" w:rsidP="00AA36C2">
            <w:r w:rsidRPr="00AA36C2">
              <w:t>Hoch</w:t>
            </w:r>
          </w:p>
        </w:tc>
        <w:tc>
          <w:tcPr>
            <w:tcW w:w="0" w:type="auto"/>
            <w:vAlign w:val="center"/>
            <w:hideMark/>
          </w:tcPr>
          <w:p w14:paraId="5FB46234" w14:textId="77777777" w:rsidR="00AA36C2" w:rsidRPr="00AA36C2" w:rsidRDefault="00AA36C2" w:rsidP="00AA36C2">
            <w:r w:rsidRPr="00AA36C2">
              <w:t>Mittel</w:t>
            </w:r>
          </w:p>
        </w:tc>
        <w:tc>
          <w:tcPr>
            <w:tcW w:w="0" w:type="auto"/>
            <w:vAlign w:val="center"/>
            <w:hideMark/>
          </w:tcPr>
          <w:p w14:paraId="26284BD8" w14:textId="77777777" w:rsidR="00AA36C2" w:rsidRPr="00AA36C2" w:rsidRDefault="00AA36C2" w:rsidP="00AA36C2">
            <w:r w:rsidRPr="00AA36C2">
              <w:t>Mittel</w:t>
            </w:r>
          </w:p>
        </w:tc>
      </w:tr>
    </w:tbl>
    <w:p w14:paraId="58653F90" w14:textId="77777777" w:rsidR="00AA36C2" w:rsidRPr="00AA36C2" w:rsidRDefault="00AA36C2" w:rsidP="00AA36C2">
      <w:r w:rsidRPr="00AA36C2">
        <w:rPr>
          <w:b/>
          <w:bCs/>
        </w:rPr>
        <w:t>Empfohlene Option:</w:t>
      </w:r>
      <w:r w:rsidRPr="00AA36C2">
        <w:br/>
        <w:t xml:space="preserve">Nach Abwägung aller Kriterien scheint die Kombination aus </w:t>
      </w:r>
      <w:r w:rsidRPr="00AA36C2">
        <w:rPr>
          <w:b/>
          <w:bCs/>
        </w:rPr>
        <w:t>Datensparsamkeit</w:t>
      </w:r>
      <w:r w:rsidRPr="00AA36C2">
        <w:t xml:space="preserve"> und </w:t>
      </w:r>
      <w:r w:rsidRPr="00AA36C2">
        <w:rPr>
          <w:b/>
          <w:bCs/>
        </w:rPr>
        <w:t>Technologischen Schutzmaßnahmen</w:t>
      </w:r>
      <w:r w:rsidRPr="00AA36C2">
        <w:t xml:space="preserve"> die ethisch vertretbarste Lösung zu sein, da sie sowohl hohe Sicherheit als auch guten Datenschutz bietet, ohne die Benutzerfreundlichkeit stark zu beeinträchtigen.</w:t>
      </w:r>
    </w:p>
    <w:p w14:paraId="3F4460BD" w14:textId="77777777" w:rsidR="00AA36C2" w:rsidRPr="00AA36C2" w:rsidRDefault="00AA36C2" w:rsidP="00AA36C2">
      <w:r w:rsidRPr="00AA36C2">
        <w:pict w14:anchorId="43234B28">
          <v:rect id="_x0000_i1058" style="width:0;height:1.5pt" o:hralign="center" o:hrstd="t" o:hr="t" fillcolor="#a0a0a0" stroked="f"/>
        </w:pict>
      </w:r>
    </w:p>
    <w:p w14:paraId="3D3FFBF1" w14:textId="77777777" w:rsidR="00AA36C2" w:rsidRPr="00AA36C2" w:rsidRDefault="00AA36C2" w:rsidP="00AA36C2">
      <w:pPr>
        <w:rPr>
          <w:b/>
          <w:bCs/>
        </w:rPr>
      </w:pPr>
      <w:r w:rsidRPr="00AA36C2">
        <w:rPr>
          <w:b/>
          <w:bCs/>
        </w:rPr>
        <w:t>5. Ethische Entscheidung</w:t>
      </w:r>
    </w:p>
    <w:p w14:paraId="5AB118C0" w14:textId="77777777" w:rsidR="00AA36C2" w:rsidRPr="00AA36C2" w:rsidRDefault="00AA36C2" w:rsidP="00AA36C2">
      <w:r w:rsidRPr="00AA36C2">
        <w:t xml:space="preserve">Wir empfehlen, den Fokus auf die Kombination aus </w:t>
      </w:r>
      <w:r w:rsidRPr="00AA36C2">
        <w:rPr>
          <w:b/>
          <w:bCs/>
        </w:rPr>
        <w:t>Datensparsamkeit</w:t>
      </w:r>
      <w:r w:rsidRPr="00AA36C2">
        <w:t xml:space="preserve"> und </w:t>
      </w:r>
      <w:r w:rsidRPr="00AA36C2">
        <w:rPr>
          <w:b/>
          <w:bCs/>
        </w:rPr>
        <w:t>Technologischen Schutzmaßnahmen</w:t>
      </w:r>
      <w:r w:rsidRPr="00AA36C2">
        <w:t xml:space="preserve"> zu legen. Dies ermöglicht eine hohe Sicherheit und Wahrung der Privatsphäre, während die Kosten und Komplexität im Rahmen bleiben. Ein solcher Ansatz stärkt das Vertrauen der Kunden und erfüllt wichtige Datenschutzanforderungen.</w:t>
      </w:r>
    </w:p>
    <w:p w14:paraId="570F7389" w14:textId="77777777" w:rsidR="00AA36C2" w:rsidRPr="00AA36C2" w:rsidRDefault="00AA36C2" w:rsidP="00AA36C2">
      <w:r w:rsidRPr="00AA36C2">
        <w:pict w14:anchorId="3C071F8A">
          <v:rect id="_x0000_i1059" style="width:0;height:1.5pt" o:hralign="center" o:hrstd="t" o:hr="t" fillcolor="#a0a0a0" stroked="f"/>
        </w:pict>
      </w:r>
    </w:p>
    <w:p w14:paraId="06D03D4B" w14:textId="77777777" w:rsidR="00AA36C2" w:rsidRPr="00AA36C2" w:rsidRDefault="00AA36C2" w:rsidP="00AA36C2">
      <w:pPr>
        <w:rPr>
          <w:b/>
          <w:bCs/>
        </w:rPr>
      </w:pPr>
      <w:r w:rsidRPr="00AA36C2">
        <w:rPr>
          <w:b/>
          <w:bCs/>
        </w:rPr>
        <w:t>6. Dokumentation, Rückblick und Überprüfung</w:t>
      </w:r>
    </w:p>
    <w:p w14:paraId="7DCC16A5" w14:textId="77777777" w:rsidR="00AA36C2" w:rsidRPr="00AA36C2" w:rsidRDefault="00AA36C2" w:rsidP="00AA36C2">
      <w:r w:rsidRPr="00AA36C2">
        <w:t>Regelmäßige Audits, Überwachung der Systeme und kontinuierliche Verbesserung der Sicherheitsprotokolle sind notwendig, um den ethischen Standards langfristig gerecht zu werden. Zudem sollten regelmäßige Schulungen und Informationskampagnen für alle Nutzer durchgeführt werden, um das Sicherheitsbewusstsein zu stärken.</w:t>
      </w:r>
    </w:p>
    <w:p w14:paraId="70547929" w14:textId="77777777" w:rsidR="00FF159A" w:rsidRDefault="00FF159A"/>
    <w:sectPr w:rsidR="00FF159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ED715C"/>
    <w:multiLevelType w:val="multilevel"/>
    <w:tmpl w:val="45789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650371"/>
    <w:multiLevelType w:val="multilevel"/>
    <w:tmpl w:val="719E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5360321">
    <w:abstractNumId w:val="1"/>
  </w:num>
  <w:num w:numId="2" w16cid:durableId="920406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6C2"/>
    <w:rsid w:val="00AA36C2"/>
    <w:rsid w:val="00C60098"/>
    <w:rsid w:val="00D522EC"/>
    <w:rsid w:val="00FC0D63"/>
    <w:rsid w:val="00FF15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700D5"/>
  <w15:chartTrackingRefBased/>
  <w15:docId w15:val="{8CA47CEA-6DC4-482A-8A07-CCB5BFDD2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A36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A36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A36C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A36C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A36C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A36C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A36C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A36C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A36C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A36C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A36C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A36C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A36C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A36C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A36C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A36C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A36C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A36C2"/>
    <w:rPr>
      <w:rFonts w:eastAsiaTheme="majorEastAsia" w:cstheme="majorBidi"/>
      <w:color w:val="272727" w:themeColor="text1" w:themeTint="D8"/>
    </w:rPr>
  </w:style>
  <w:style w:type="paragraph" w:styleId="Titel">
    <w:name w:val="Title"/>
    <w:basedOn w:val="Standard"/>
    <w:next w:val="Standard"/>
    <w:link w:val="TitelZchn"/>
    <w:uiPriority w:val="10"/>
    <w:qFormat/>
    <w:rsid w:val="00AA36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A36C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A36C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A36C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A36C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A36C2"/>
    <w:rPr>
      <w:i/>
      <w:iCs/>
      <w:color w:val="404040" w:themeColor="text1" w:themeTint="BF"/>
    </w:rPr>
  </w:style>
  <w:style w:type="paragraph" w:styleId="Listenabsatz">
    <w:name w:val="List Paragraph"/>
    <w:basedOn w:val="Standard"/>
    <w:uiPriority w:val="34"/>
    <w:qFormat/>
    <w:rsid w:val="00AA36C2"/>
    <w:pPr>
      <w:ind w:left="720"/>
      <w:contextualSpacing/>
    </w:pPr>
  </w:style>
  <w:style w:type="character" w:styleId="IntensiveHervorhebung">
    <w:name w:val="Intense Emphasis"/>
    <w:basedOn w:val="Absatz-Standardschriftart"/>
    <w:uiPriority w:val="21"/>
    <w:qFormat/>
    <w:rsid w:val="00AA36C2"/>
    <w:rPr>
      <w:i/>
      <w:iCs/>
      <w:color w:val="0F4761" w:themeColor="accent1" w:themeShade="BF"/>
    </w:rPr>
  </w:style>
  <w:style w:type="paragraph" w:styleId="IntensivesZitat">
    <w:name w:val="Intense Quote"/>
    <w:basedOn w:val="Standard"/>
    <w:next w:val="Standard"/>
    <w:link w:val="IntensivesZitatZchn"/>
    <w:uiPriority w:val="30"/>
    <w:qFormat/>
    <w:rsid w:val="00AA36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A36C2"/>
    <w:rPr>
      <w:i/>
      <w:iCs/>
      <w:color w:val="0F4761" w:themeColor="accent1" w:themeShade="BF"/>
    </w:rPr>
  </w:style>
  <w:style w:type="character" w:styleId="IntensiverVerweis">
    <w:name w:val="Intense Reference"/>
    <w:basedOn w:val="Absatz-Standardschriftart"/>
    <w:uiPriority w:val="32"/>
    <w:qFormat/>
    <w:rsid w:val="00AA36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94814">
      <w:bodyDiv w:val="1"/>
      <w:marLeft w:val="0"/>
      <w:marRight w:val="0"/>
      <w:marTop w:val="0"/>
      <w:marBottom w:val="0"/>
      <w:divBdr>
        <w:top w:val="none" w:sz="0" w:space="0" w:color="auto"/>
        <w:left w:val="none" w:sz="0" w:space="0" w:color="auto"/>
        <w:bottom w:val="none" w:sz="0" w:space="0" w:color="auto"/>
        <w:right w:val="none" w:sz="0" w:space="0" w:color="auto"/>
      </w:divBdr>
      <w:divsChild>
        <w:div w:id="147136372">
          <w:marLeft w:val="0"/>
          <w:marRight w:val="0"/>
          <w:marTop w:val="0"/>
          <w:marBottom w:val="0"/>
          <w:divBdr>
            <w:top w:val="none" w:sz="0" w:space="0" w:color="auto"/>
            <w:left w:val="none" w:sz="0" w:space="0" w:color="auto"/>
            <w:bottom w:val="none" w:sz="0" w:space="0" w:color="auto"/>
            <w:right w:val="none" w:sz="0" w:space="0" w:color="auto"/>
          </w:divBdr>
        </w:div>
        <w:div w:id="1094787492">
          <w:marLeft w:val="0"/>
          <w:marRight w:val="0"/>
          <w:marTop w:val="0"/>
          <w:marBottom w:val="0"/>
          <w:divBdr>
            <w:top w:val="none" w:sz="0" w:space="0" w:color="auto"/>
            <w:left w:val="none" w:sz="0" w:space="0" w:color="auto"/>
            <w:bottom w:val="none" w:sz="0" w:space="0" w:color="auto"/>
            <w:right w:val="none" w:sz="0" w:space="0" w:color="auto"/>
          </w:divBdr>
        </w:div>
        <w:div w:id="379325162">
          <w:marLeft w:val="0"/>
          <w:marRight w:val="0"/>
          <w:marTop w:val="0"/>
          <w:marBottom w:val="0"/>
          <w:divBdr>
            <w:top w:val="none" w:sz="0" w:space="0" w:color="auto"/>
            <w:left w:val="none" w:sz="0" w:space="0" w:color="auto"/>
            <w:bottom w:val="none" w:sz="0" w:space="0" w:color="auto"/>
            <w:right w:val="none" w:sz="0" w:space="0" w:color="auto"/>
          </w:divBdr>
        </w:div>
        <w:div w:id="351692379">
          <w:marLeft w:val="0"/>
          <w:marRight w:val="0"/>
          <w:marTop w:val="0"/>
          <w:marBottom w:val="0"/>
          <w:divBdr>
            <w:top w:val="none" w:sz="0" w:space="0" w:color="auto"/>
            <w:left w:val="none" w:sz="0" w:space="0" w:color="auto"/>
            <w:bottom w:val="none" w:sz="0" w:space="0" w:color="auto"/>
            <w:right w:val="none" w:sz="0" w:space="0" w:color="auto"/>
          </w:divBdr>
        </w:div>
        <w:div w:id="1724325119">
          <w:marLeft w:val="0"/>
          <w:marRight w:val="0"/>
          <w:marTop w:val="0"/>
          <w:marBottom w:val="0"/>
          <w:divBdr>
            <w:top w:val="none" w:sz="0" w:space="0" w:color="auto"/>
            <w:left w:val="none" w:sz="0" w:space="0" w:color="auto"/>
            <w:bottom w:val="none" w:sz="0" w:space="0" w:color="auto"/>
            <w:right w:val="none" w:sz="0" w:space="0" w:color="auto"/>
          </w:divBdr>
        </w:div>
      </w:divsChild>
    </w:div>
    <w:div w:id="1329554774">
      <w:bodyDiv w:val="1"/>
      <w:marLeft w:val="0"/>
      <w:marRight w:val="0"/>
      <w:marTop w:val="0"/>
      <w:marBottom w:val="0"/>
      <w:divBdr>
        <w:top w:val="none" w:sz="0" w:space="0" w:color="auto"/>
        <w:left w:val="none" w:sz="0" w:space="0" w:color="auto"/>
        <w:bottom w:val="none" w:sz="0" w:space="0" w:color="auto"/>
        <w:right w:val="none" w:sz="0" w:space="0" w:color="auto"/>
      </w:divBdr>
      <w:divsChild>
        <w:div w:id="886914860">
          <w:marLeft w:val="0"/>
          <w:marRight w:val="0"/>
          <w:marTop w:val="0"/>
          <w:marBottom w:val="0"/>
          <w:divBdr>
            <w:top w:val="none" w:sz="0" w:space="0" w:color="auto"/>
            <w:left w:val="none" w:sz="0" w:space="0" w:color="auto"/>
            <w:bottom w:val="none" w:sz="0" w:space="0" w:color="auto"/>
            <w:right w:val="none" w:sz="0" w:space="0" w:color="auto"/>
          </w:divBdr>
        </w:div>
        <w:div w:id="451483451">
          <w:marLeft w:val="0"/>
          <w:marRight w:val="0"/>
          <w:marTop w:val="0"/>
          <w:marBottom w:val="0"/>
          <w:divBdr>
            <w:top w:val="none" w:sz="0" w:space="0" w:color="auto"/>
            <w:left w:val="none" w:sz="0" w:space="0" w:color="auto"/>
            <w:bottom w:val="none" w:sz="0" w:space="0" w:color="auto"/>
            <w:right w:val="none" w:sz="0" w:space="0" w:color="auto"/>
          </w:divBdr>
        </w:div>
        <w:div w:id="689839282">
          <w:marLeft w:val="0"/>
          <w:marRight w:val="0"/>
          <w:marTop w:val="0"/>
          <w:marBottom w:val="0"/>
          <w:divBdr>
            <w:top w:val="none" w:sz="0" w:space="0" w:color="auto"/>
            <w:left w:val="none" w:sz="0" w:space="0" w:color="auto"/>
            <w:bottom w:val="none" w:sz="0" w:space="0" w:color="auto"/>
            <w:right w:val="none" w:sz="0" w:space="0" w:color="auto"/>
          </w:divBdr>
        </w:div>
        <w:div w:id="1712801081">
          <w:marLeft w:val="0"/>
          <w:marRight w:val="0"/>
          <w:marTop w:val="0"/>
          <w:marBottom w:val="0"/>
          <w:divBdr>
            <w:top w:val="none" w:sz="0" w:space="0" w:color="auto"/>
            <w:left w:val="none" w:sz="0" w:space="0" w:color="auto"/>
            <w:bottom w:val="none" w:sz="0" w:space="0" w:color="auto"/>
            <w:right w:val="none" w:sz="0" w:space="0" w:color="auto"/>
          </w:divBdr>
        </w:div>
        <w:div w:id="7346202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0177489-e1ed-4829-a22e-f257452181f4}" enabled="1" method="Standard" siteId="{1c6162b3-20ac-4082-9e21-b035d8fbc018}"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490</Words>
  <Characters>3089</Characters>
  <Application>Microsoft Office Word</Application>
  <DocSecurity>0</DocSecurity>
  <Lines>25</Lines>
  <Paragraphs>7</Paragraphs>
  <ScaleCrop>false</ScaleCrop>
  <Company>quattec IT-Dienstleistungen GmbH</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Stüber</dc:creator>
  <cp:keywords/>
  <dc:description/>
  <cp:lastModifiedBy>Felix Stüber</cp:lastModifiedBy>
  <cp:revision>1</cp:revision>
  <dcterms:created xsi:type="dcterms:W3CDTF">2025-05-12T08:28:00Z</dcterms:created>
  <dcterms:modified xsi:type="dcterms:W3CDTF">2025-05-12T08:31:00Z</dcterms:modified>
</cp:coreProperties>
</file>