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Frontend-Dokumentation</w:t>
      </w:r>
    </w:p>
    <w:p>
      <w:pPr>
        <w:pStyle w:val="Heading1"/>
      </w:pPr>
      <w:r>
        <w:t>Überblick</w:t>
      </w:r>
    </w:p>
    <w:p>
      <w:r>
        <w:t>Das Frontend dient als interaktive Benutzeroberfläche für die Systeminteraktion und -überwachung. Es bietet Echtzeit-Visualisierung von Sensordaten, Konfigurationsverwaltung und Vorfallsüberwachung. Durch ein responsives Design ermöglicht es die sofortige Datenanzeige vom Mikrokontroller und die nahtlose Übertragung von Benutzeraktionen an das Backend.</w:t>
      </w:r>
    </w:p>
    <w:p>
      <w:pPr>
        <w:pStyle w:val="Heading1"/>
      </w:pPr>
      <w:r>
        <w:t>Technologie-Stack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Komponente</w:t>
            </w:r>
          </w:p>
        </w:tc>
        <w:tc>
          <w:tcPr>
            <w:tcW w:type="dxa" w:w="4320"/>
          </w:tcPr>
          <w:p>
            <w:r>
              <w:t>Technologie</w:t>
            </w:r>
          </w:p>
        </w:tc>
      </w:tr>
      <w:tr>
        <w:tc>
          <w:tcPr>
            <w:tcW w:type="dxa" w:w="4320"/>
          </w:tcPr>
          <w:p>
            <w:r>
              <w:t>Framework</w:t>
            </w:r>
          </w:p>
        </w:tc>
        <w:tc>
          <w:tcPr>
            <w:tcW w:type="dxa" w:w="4320"/>
          </w:tcPr>
          <w:p>
            <w:r>
              <w:t>Angular 19</w:t>
            </w:r>
          </w:p>
        </w:tc>
      </w:tr>
      <w:tr>
        <w:tc>
          <w:tcPr>
            <w:tcW w:type="dxa" w:w="4320"/>
          </w:tcPr>
          <w:p>
            <w:r>
              <w:t>Datenvisualisierung</w:t>
            </w:r>
          </w:p>
        </w:tc>
        <w:tc>
          <w:tcPr>
            <w:tcW w:type="dxa" w:w="4320"/>
          </w:tcPr>
          <w:p>
            <w:r>
              <w:t>Chart.js</w:t>
            </w:r>
          </w:p>
        </w:tc>
      </w:tr>
      <w:tr>
        <w:tc>
          <w:tcPr>
            <w:tcW w:type="dxa" w:w="4320"/>
          </w:tcPr>
          <w:p>
            <w:r>
              <w:t>Icons</w:t>
            </w:r>
          </w:p>
        </w:tc>
        <w:tc>
          <w:tcPr>
            <w:tcW w:type="dxa" w:w="4320"/>
          </w:tcPr>
          <w:p>
            <w:r>
              <w:t>Lucide Icons</w:t>
            </w:r>
          </w:p>
        </w:tc>
      </w:tr>
      <w:tr>
        <w:tc>
          <w:tcPr>
            <w:tcW w:type="dxa" w:w="4320"/>
          </w:tcPr>
          <w:p>
            <w:r>
              <w:t>Backend-Kommunikation</w:t>
            </w:r>
          </w:p>
        </w:tc>
        <w:tc>
          <w:tcPr>
            <w:tcW w:type="dxa" w:w="4320"/>
          </w:tcPr>
          <w:p>
            <w:r>
              <w:t>REST API + WebSockets</w:t>
            </w:r>
          </w:p>
        </w:tc>
      </w:tr>
      <w:tr>
        <w:tc>
          <w:tcPr>
            <w:tcW w:type="dxa" w:w="4320"/>
          </w:tcPr>
          <w:p>
            <w:r>
              <w:t>Authentifizierung</w:t>
            </w:r>
          </w:p>
        </w:tc>
        <w:tc>
          <w:tcPr>
            <w:tcW w:type="dxa" w:w="4320"/>
          </w:tcPr>
          <w:p>
            <w:r>
              <w:t>JWT Token (über HTTP-Header)</w:t>
            </w:r>
          </w:p>
        </w:tc>
      </w:tr>
      <w:tr>
        <w:tc>
          <w:tcPr>
            <w:tcW w:type="dxa" w:w="4320"/>
          </w:tcPr>
          <w:p>
            <w:r>
              <w:t>Design</w:t>
            </w:r>
          </w:p>
        </w:tc>
        <w:tc>
          <w:tcPr>
            <w:tcW w:type="dxa" w:w="4320"/>
          </w:tcPr>
          <w:p>
            <w:r>
              <w:t>Responsive Angular-Komponentenarchitektur</w:t>
            </w:r>
          </w:p>
        </w:tc>
      </w:tr>
    </w:tbl>
    <w:p>
      <w:pPr>
        <w:pStyle w:val="Heading1"/>
      </w:pPr>
      <w:r>
        <w:t>Anwendungsarchitektur</w:t>
      </w:r>
    </w:p>
    <w:p>
      <w:r>
        <w:t>Aufbauend auf Angulars komponentenbasierter Architektur folgt das Frontend einem modularen Design, bei dem jeder Funktionsbereich in dedizierten Modulen gekapselt ist. Die Backend-Kommunikation wird durch spezialisierte Services abgewickelt, die sowohl HTTP-Anfragen als auch WebSocket-Verbindungen verwalten.</w:t>
      </w:r>
    </w:p>
    <w:p>
      <w:pPr>
        <w:pStyle w:val="Heading2"/>
      </w:pPr>
      <w:r>
        <w:t>Kernmodule</w:t>
      </w:r>
    </w:p>
    <w:p>
      <w:pPr>
        <w:pStyle w:val="Heading3"/>
      </w:pPr>
      <w:r>
        <w:t>App-Modul</w:t>
      </w:r>
    </w:p>
    <w:p>
      <w:pPr>
        <w:pStyle w:val="ListBullet"/>
      </w:pPr>
      <w:r>
        <w:t>Bildet das Grundgerüst der Anwendung einschließlich Routing</w:t>
      </w:r>
    </w:p>
    <w:p>
      <w:pPr>
        <w:pStyle w:val="ListBullet"/>
      </w:pPr>
      <w:r>
        <w:t>Enthält globale Services und Layout-Komponenten</w:t>
      </w:r>
    </w:p>
    <w:p>
      <w:pPr>
        <w:pStyle w:val="ListBullet"/>
      </w:pPr>
      <w:r>
        <w:t>Verwaltet Navigationselemente und Seitenleiste</w:t>
      </w:r>
    </w:p>
    <w:p>
      <w:pPr>
        <w:pStyle w:val="Heading3"/>
      </w:pPr>
      <w:r>
        <w:t>Authentifizierungsmodul</w:t>
      </w:r>
    </w:p>
    <w:p>
      <w:pPr>
        <w:pStyle w:val="ListBullet"/>
      </w:pPr>
      <w:r>
        <w:t>Behandelt Benutzeranmeldung und Token-Verwaltung</w:t>
      </w:r>
    </w:p>
    <w:p>
      <w:pPr>
        <w:pStyle w:val="ListBullet"/>
      </w:pPr>
      <w:r>
        <w:t>Sichert Routen mit Guards ab, um unbefugten Zugriff zu verhindern</w:t>
      </w:r>
    </w:p>
    <w:p>
      <w:pPr>
        <w:pStyle w:val="ListBullet"/>
      </w:pPr>
      <w:r>
        <w:t>Erhält den Authentifizierungsstatus über die gesamte Anwendung hinweg</w:t>
      </w:r>
    </w:p>
    <w:p>
      <w:pPr>
        <w:pStyle w:val="Heading3"/>
      </w:pPr>
      <w:r>
        <w:t>Dashboard-Modul</w:t>
      </w:r>
    </w:p>
    <w:p>
      <w:pPr>
        <w:pStyle w:val="ListBullet"/>
      </w:pPr>
      <w:r>
        <w:t>Visualisiert Systemdaten durch interaktive Chart.js-Diagramme</w:t>
      </w:r>
    </w:p>
    <w:p>
      <w:pPr>
        <w:pStyle w:val="ListBullet"/>
      </w:pPr>
      <w:r>
        <w:t>Zeigt Schlüsselmetriken wie Temperaturverläufe und Ereignishäufigkeit an</w:t>
      </w:r>
    </w:p>
    <w:p>
      <w:pPr>
        <w:pStyle w:val="ListBullet"/>
      </w:pPr>
      <w:r>
        <w:t>Kombiniert REST-Datenabruf mit WebSocket-Updates für Echtzeitanzeige</w:t>
      </w:r>
    </w:p>
    <w:p>
      <w:pPr>
        <w:pStyle w:val="Heading3"/>
      </w:pPr>
      <w:r>
        <w:t>Konfigurations-Modul</w:t>
      </w:r>
    </w:p>
    <w:p>
      <w:pPr>
        <w:pStyle w:val="ListBullet"/>
      </w:pPr>
      <w:r>
        <w:t>Bietet Schnittstellen zur Anzeige und Änderung von Systemeinstellungen</w:t>
      </w:r>
    </w:p>
    <w:p>
      <w:pPr>
        <w:pStyle w:val="ListBullet"/>
      </w:pPr>
      <w:r>
        <w:t>Speichert Änderungen über REST-Endpunkte</w:t>
      </w:r>
    </w:p>
    <w:p>
      <w:pPr>
        <w:pStyle w:val="ListBullet"/>
      </w:pPr>
      <w:r>
        <w:t>Implementiert Validierung für Konfigurationsparameter</w:t>
      </w:r>
    </w:p>
    <w:p>
      <w:pPr>
        <w:pStyle w:val="Heading3"/>
      </w:pPr>
      <w:r>
        <w:t>Vorfälle-Modul</w:t>
      </w:r>
    </w:p>
    <w:p>
      <w:pPr>
        <w:pStyle w:val="ListBullet"/>
      </w:pPr>
      <w:r>
        <w:t>Zeigt filterbare Vorfallslisten mit zeit- und typbasierter Filterung</w:t>
      </w:r>
    </w:p>
    <w:p>
      <w:pPr>
        <w:pStyle w:val="ListBullet"/>
      </w:pPr>
      <w:r>
        <w:t>Implementiert Paginierung für effiziente Datenabrufe</w:t>
      </w:r>
    </w:p>
    <w:p>
      <w:pPr>
        <w:pStyle w:val="ListBullet"/>
      </w:pPr>
      <w:r>
        <w:t>Bietet Sortier- und Suchfunktionen</w:t>
      </w:r>
    </w:p>
    <w:p>
      <w:pPr>
        <w:pStyle w:val="Heading2"/>
      </w:pPr>
      <w:r>
        <w:t>WebSocket-Service</w:t>
      </w:r>
    </w:p>
    <w:p>
      <w:r>
        <w:t>Fungiert als zentrale Schnittstelle für die bidirektionale Backend-Kommunikation:</w:t>
      </w:r>
    </w:p>
    <w:p>
      <w:pPr>
        <w:pStyle w:val="ListBullet"/>
      </w:pPr>
      <w:r>
        <w:t>Empfängt Live-Datenströme vom Mikrokontroller</w:t>
      </w:r>
    </w:p>
    <w:p>
      <w:pPr>
        <w:pStyle w:val="ListBullet"/>
      </w:pPr>
      <w:r>
        <w:t>Überträgt Steuerbefehle (z.B. Neustartoperationen)</w:t>
      </w:r>
    </w:p>
    <w:p>
      <w:pPr>
        <w:pStyle w:val="ListBullet"/>
      </w:pPr>
      <w:r>
        <w:t>Unterhält eine persistente Verbindung während der gesamten Benutzersitzung</w:t>
      </w:r>
    </w:p>
    <w:p>
      <w:pPr>
        <w:pStyle w:val="Heading1"/>
      </w:pPr>
      <w:r>
        <w:t>Benutzeroberflächen-Design</w:t>
      </w:r>
    </w:p>
    <w:p>
      <w:pPr>
        <w:pStyle w:val="ListBullet"/>
      </w:pPr>
      <w:r>
        <w:t>Klare, minimalistische Oberfläche mit Fokus auf Lesbarkeit und Echtzeitinformationen</w:t>
      </w:r>
    </w:p>
    <w:p>
      <w:pPr>
        <w:pStyle w:val="ListBullet"/>
      </w:pPr>
      <w:r>
        <w:t>Konsistente visuelle Sprache durch Lucide Icons</w:t>
      </w:r>
    </w:p>
    <w:p>
      <w:pPr>
        <w:pStyle w:val="ListBullet"/>
      </w:pPr>
      <w:r>
        <w:t>Vollständig responsives Layout, optimiert für Desktop und mobile Geräte</w:t>
      </w:r>
    </w:p>
    <w:p>
      <w:pPr>
        <w:pStyle w:val="ListBullet"/>
      </w:pPr>
      <w:r>
        <w:t>Interaktive, skalierbare Diagramme mit Echtzeit-Aktualisierungsfunktionen</w:t>
      </w:r>
    </w:p>
    <w:p>
      <w:pPr>
        <w:pStyle w:val="Heading1"/>
      </w:pPr>
      <w:r>
        <w:t>Echtzeit-Kommunikation</w:t>
      </w:r>
    </w:p>
    <w:p>
      <w:r>
        <w:t>Die beim Anwendungsstart hergestellte WebSocket-Verbindung bleibt während der gesamten Sitzung aktiv und ermöglicht:</w:t>
      </w:r>
    </w:p>
    <w:p>
      <w:pPr>
        <w:pStyle w:val="ListBullet"/>
      </w:pPr>
      <w:r>
        <w:t>Sofortige Visualisierung von Mikrokontroller-Daten</w:t>
      </w:r>
    </w:p>
    <w:p>
      <w:pPr>
        <w:pStyle w:val="ListBullet"/>
      </w:pPr>
      <w:r>
        <w:t>Echtzeit-Statusaktualisierungen (Warnungen, Fehler, Alarme)</w:t>
      </w:r>
    </w:p>
    <w:p>
      <w:pPr>
        <w:pStyle w:val="ListBullet"/>
      </w:pPr>
      <w:r>
        <w:t>Beidseitige Interaktion für Konfigurationsänderungen und manuelle Steuerbefehle ohne Seitenneuladen</w:t>
      </w:r>
    </w:p>
    <w:p>
      <w:pPr>
        <w:pStyle w:val="Heading1"/>
      </w:pPr>
      <w:r>
        <w:t>Sicherheitsimplementierung</w:t>
      </w:r>
    </w:p>
    <w:p>
      <w:pPr>
        <w:pStyle w:val="ListBullet"/>
      </w:pPr>
      <w:r>
        <w:t>Geschützte Ansichten sind nur mit gültiger JWT-Authentifizierung zugänglich</w:t>
      </w:r>
    </w:p>
    <w:p>
      <w:pPr>
        <w:pStyle w:val="ListBullet"/>
      </w:pPr>
      <w:r>
        <w:t>Token-Verwaltung über LocalStorage mit automatischer Einbindung in Anfragen</w:t>
      </w:r>
    </w:p>
    <w:p>
      <w:pPr>
        <w:pStyle w:val="ListBullet"/>
      </w:pPr>
      <w:r>
        <w:t>Rollenbasierte Navigationsbeschränkungen (z.B. Konfigurationsänderungen beschränkt auf Admin-Benutzer)</w:t>
      </w:r>
    </w:p>
    <w:p>
      <w:pPr>
        <w:pStyle w:val="ListBullet"/>
      </w:pPr>
      <w:r>
        <w:t>Automatische Sitzungsverwaltung und Token-Aktualisierungsmechanismen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