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2700"/>
        <w:gridCol w:w="8820"/>
      </w:tblGrid>
      <w:tr w:rsidR="00600ACD" w14:paraId="4F4CBD72" w14:textId="77777777" w:rsidTr="0079738F">
        <w:tc>
          <w:tcPr>
            <w:tcW w:w="2700" w:type="dxa"/>
            <w:shd w:val="clear" w:color="auto" w:fill="2E74B5" w:themeFill="accent5" w:themeFillShade="BF"/>
          </w:tcPr>
          <w:p w14:paraId="7ADA89DC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8820" w:type="dxa"/>
            <w:shd w:val="clear" w:color="auto" w:fill="2E74B5" w:themeFill="accent5" w:themeFillShade="BF"/>
          </w:tcPr>
          <w:p w14:paraId="2CE7AFB7" w14:textId="00F18626" w:rsidR="00600ACD" w:rsidRDefault="00FF5240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Customization</w:t>
            </w:r>
          </w:p>
        </w:tc>
      </w:tr>
      <w:tr w:rsidR="00600ACD" w14:paraId="1826FEC6" w14:textId="77777777" w:rsidTr="0079738F">
        <w:tc>
          <w:tcPr>
            <w:tcW w:w="2700" w:type="dxa"/>
            <w:shd w:val="clear" w:color="auto" w:fill="BDD6EE" w:themeFill="accent5" w:themeFillTint="66"/>
          </w:tcPr>
          <w:p w14:paraId="4E0CA092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8820" w:type="dxa"/>
          </w:tcPr>
          <w:p w14:paraId="5578D8EE" w14:textId="6EF63B7B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</w:t>
            </w:r>
            <w:r w:rsidR="00FF5240">
              <w:rPr>
                <w:rFonts w:ascii="Times New Roman" w:hAnsi="Times New Roman" w:cs="Times New Roman"/>
                <w:sz w:val="36"/>
                <w:szCs w:val="36"/>
              </w:rPr>
              <w:t xml:space="preserve">wishes to give personalized touch to </w:t>
            </w:r>
            <w:proofErr w:type="spellStart"/>
            <w:r w:rsidR="00FF5240">
              <w:rPr>
                <w:rFonts w:ascii="Times New Roman" w:hAnsi="Times New Roman" w:cs="Times New Roman"/>
                <w:sz w:val="36"/>
                <w:szCs w:val="36"/>
              </w:rPr>
              <w:t>jewelleries</w:t>
            </w:r>
            <w:proofErr w:type="spellEnd"/>
            <w:r w:rsidR="00FF5240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600ACD" w14:paraId="4059A7CC" w14:textId="77777777" w:rsidTr="0079738F">
        <w:tc>
          <w:tcPr>
            <w:tcW w:w="2700" w:type="dxa"/>
            <w:shd w:val="clear" w:color="auto" w:fill="BDD6EE" w:themeFill="accent5" w:themeFillTint="66"/>
          </w:tcPr>
          <w:p w14:paraId="2B08C361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Pre-Condition</w:t>
            </w:r>
          </w:p>
        </w:tc>
        <w:tc>
          <w:tcPr>
            <w:tcW w:w="8820" w:type="dxa"/>
          </w:tcPr>
          <w:p w14:paraId="0A3C24BA" w14:textId="6F2B737F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</w:t>
            </w:r>
            <w:r w:rsidR="00FF5240">
              <w:rPr>
                <w:rFonts w:ascii="Times New Roman" w:hAnsi="Times New Roman" w:cs="Times New Roman"/>
                <w:sz w:val="36"/>
                <w:szCs w:val="36"/>
              </w:rPr>
              <w:t>has already registered and logged into the account and selected a customizable item.</w:t>
            </w:r>
          </w:p>
        </w:tc>
      </w:tr>
      <w:tr w:rsidR="00600ACD" w14:paraId="024E00DE" w14:textId="77777777" w:rsidTr="0079738F">
        <w:tc>
          <w:tcPr>
            <w:tcW w:w="2700" w:type="dxa"/>
            <w:shd w:val="clear" w:color="auto" w:fill="BDD6EE" w:themeFill="accent5" w:themeFillTint="66"/>
          </w:tcPr>
          <w:p w14:paraId="4A8707BD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Post-Condition</w:t>
            </w:r>
          </w:p>
        </w:tc>
        <w:tc>
          <w:tcPr>
            <w:tcW w:w="8820" w:type="dxa"/>
          </w:tcPr>
          <w:p w14:paraId="3940B434" w14:textId="679B0D0F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Succes: User receives a satisfactory 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>preview of the item and proceeds to buy.</w:t>
            </w:r>
          </w:p>
        </w:tc>
      </w:tr>
      <w:tr w:rsidR="00600ACD" w14:paraId="7459B0F4" w14:textId="77777777" w:rsidTr="0079738F">
        <w:tc>
          <w:tcPr>
            <w:tcW w:w="2700" w:type="dxa"/>
            <w:shd w:val="clear" w:color="auto" w:fill="BDD6EE" w:themeFill="accent5" w:themeFillTint="66"/>
          </w:tcPr>
          <w:p w14:paraId="0583ED30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8820" w:type="dxa"/>
          </w:tcPr>
          <w:p w14:paraId="312F082F" w14:textId="1F840690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User 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>selects an item personalized products section.</w:t>
            </w:r>
          </w:p>
        </w:tc>
      </w:tr>
      <w:tr w:rsidR="00600ACD" w14:paraId="7466CD83" w14:textId="77777777" w:rsidTr="0079738F">
        <w:tc>
          <w:tcPr>
            <w:tcW w:w="2700" w:type="dxa"/>
            <w:shd w:val="clear" w:color="auto" w:fill="BDD6EE" w:themeFill="accent5" w:themeFillTint="66"/>
          </w:tcPr>
          <w:p w14:paraId="2FE672F2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Main Success Scenarios</w:t>
            </w:r>
          </w:p>
        </w:tc>
        <w:tc>
          <w:tcPr>
            <w:tcW w:w="8820" w:type="dxa"/>
          </w:tcPr>
          <w:p w14:paraId="36D4782B" w14:textId="644D6065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1)User encounters 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>customizable product</w:t>
            </w:r>
          </w:p>
          <w:p w14:paraId="1012E3B0" w14:textId="3A1114AF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2)User 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>provides preference regarding stones, initi</w:t>
            </w:r>
            <w:r w:rsidR="00464972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>ls etc.</w:t>
            </w:r>
          </w:p>
          <w:p w14:paraId="3FB59727" w14:textId="7460AD0D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3) 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>User clicks preview button.</w:t>
            </w:r>
          </w:p>
          <w:p w14:paraId="34748032" w14:textId="1C3FAA5A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4)</w:t>
            </w:r>
            <w:r w:rsidR="007E0FDF">
              <w:rPr>
                <w:rFonts w:ascii="Times New Roman" w:hAnsi="Times New Roman" w:cs="Times New Roman"/>
                <w:sz w:val="36"/>
                <w:szCs w:val="36"/>
              </w:rPr>
              <w:t xml:space="preserve">Order </w:t>
            </w:r>
            <w:r w:rsidR="006277DD">
              <w:rPr>
                <w:rFonts w:ascii="Times New Roman" w:hAnsi="Times New Roman" w:cs="Times New Roman"/>
                <w:sz w:val="36"/>
                <w:szCs w:val="36"/>
              </w:rPr>
              <w:t>confirmation and payment.</w:t>
            </w:r>
          </w:p>
        </w:tc>
      </w:tr>
      <w:tr w:rsidR="00600ACD" w14:paraId="76D9903E" w14:textId="77777777" w:rsidTr="00464972">
        <w:trPr>
          <w:trHeight w:val="3662"/>
        </w:trPr>
        <w:tc>
          <w:tcPr>
            <w:tcW w:w="2700" w:type="dxa"/>
            <w:shd w:val="clear" w:color="auto" w:fill="BDD6EE" w:themeFill="accent5" w:themeFillTint="66"/>
          </w:tcPr>
          <w:p w14:paraId="26E70225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Extensions</w:t>
            </w:r>
          </w:p>
          <w:p w14:paraId="0749FA1F" w14:textId="77777777" w:rsidR="00600ACD" w:rsidRPr="007638FE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C0D1EF9" w14:textId="77777777" w:rsidR="00600ACD" w:rsidRPr="007638FE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E6A1AA2" w14:textId="77777777" w:rsidR="00600ACD" w:rsidRPr="007638FE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78CB370" w14:textId="77777777" w:rsidR="00600ACD" w:rsidRPr="007638FE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CC8975" w14:textId="77777777" w:rsidR="00600ACD" w:rsidRPr="007638FE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0C22911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3AE49AB" w14:textId="77777777" w:rsidR="00600ACD" w:rsidRPr="007638FE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4CEC75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217F4FB" w14:textId="77777777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C1E2F08" w14:textId="77777777" w:rsidR="00600ACD" w:rsidRPr="007638FE" w:rsidRDefault="00600ACD" w:rsidP="0079738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20" w:type="dxa"/>
          </w:tcPr>
          <w:p w14:paraId="4CFF0479" w14:textId="6F2D4095" w:rsidR="00600ACD" w:rsidRDefault="006277D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600ACD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464972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600AC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64972">
              <w:rPr>
                <w:rFonts w:ascii="Times New Roman" w:hAnsi="Times New Roman" w:cs="Times New Roman"/>
                <w:sz w:val="36"/>
                <w:szCs w:val="36"/>
              </w:rPr>
              <w:t>Desired Customization Unavailable</w:t>
            </w:r>
          </w:p>
          <w:p w14:paraId="6E5B6321" w14:textId="3A3B2A3A" w:rsidR="00600ACD" w:rsidRDefault="00600AC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</w:t>
            </w:r>
            <w:r w:rsidR="006277D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9217F">
              <w:rPr>
                <w:rFonts w:ascii="Times New Roman" w:hAnsi="Times New Roman" w:cs="Times New Roman"/>
                <w:sz w:val="36"/>
                <w:szCs w:val="36"/>
              </w:rPr>
              <w:t>Chatbot</w:t>
            </w:r>
            <w:r w:rsidR="006277DD">
              <w:rPr>
                <w:rFonts w:ascii="Times New Roman" w:hAnsi="Times New Roman" w:cs="Times New Roman"/>
                <w:sz w:val="36"/>
                <w:szCs w:val="36"/>
              </w:rPr>
              <w:t xml:space="preserve"> processes complex designs and provides    preview.</w:t>
            </w:r>
          </w:p>
          <w:p w14:paraId="42F6ECA3" w14:textId="23922D32" w:rsidR="00600ACD" w:rsidRDefault="00600ACD" w:rsidP="006277DD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</w:t>
            </w:r>
            <w:r w:rsidR="006277DD">
              <w:rPr>
                <w:rFonts w:ascii="Times New Roman" w:hAnsi="Times New Roman" w:cs="Times New Roman"/>
                <w:sz w:val="36"/>
                <w:szCs w:val="36"/>
              </w:rPr>
              <w:t>Go to 4</w:t>
            </w:r>
            <w:r w:rsidR="006277DD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  <w:p w14:paraId="050B44E3" w14:textId="286AAFD6" w:rsidR="006277DD" w:rsidRDefault="006277DD" w:rsidP="006277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="00464972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Complex customization requirements</w:t>
            </w:r>
          </w:p>
          <w:p w14:paraId="1C5E7622" w14:textId="320E5B39" w:rsidR="006277DD" w:rsidRDefault="006277DD" w:rsidP="006277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</w:t>
            </w:r>
            <w:r w:rsidR="0099217F">
              <w:rPr>
                <w:rFonts w:ascii="Times New Roman" w:hAnsi="Times New Roman" w:cs="Times New Roman"/>
                <w:sz w:val="36"/>
                <w:szCs w:val="36"/>
              </w:rPr>
              <w:t xml:space="preserve">Chatbot </w:t>
            </w:r>
            <w:r w:rsidR="00464972">
              <w:rPr>
                <w:rFonts w:ascii="Times New Roman" w:hAnsi="Times New Roman" w:cs="Times New Roman"/>
                <w:sz w:val="36"/>
                <w:szCs w:val="36"/>
              </w:rPr>
              <w:t>displays that selected option is not available for personalization.</w:t>
            </w:r>
          </w:p>
          <w:p w14:paraId="358E0BA0" w14:textId="77777777" w:rsidR="0099217F" w:rsidRDefault="006277DD" w:rsidP="009921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</w:t>
            </w:r>
            <w:r w:rsidR="0046497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  <w:p w14:paraId="0D98AA45" w14:textId="77777777" w:rsidR="0099217F" w:rsidRDefault="0099217F" w:rsidP="009921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A43D1EE" w14:textId="166D0165" w:rsidR="0099217F" w:rsidRPr="0099217F" w:rsidRDefault="0099217F" w:rsidP="0099217F">
            <w:pPr>
              <w:tabs>
                <w:tab w:val="left" w:pos="27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B1F0114" w14:textId="77777777" w:rsidR="00600ACD" w:rsidRDefault="00600ACD" w:rsidP="006A17D5">
      <w:pPr>
        <w:jc w:val="center"/>
        <w:rPr>
          <w:sz w:val="44"/>
          <w:szCs w:val="44"/>
        </w:rPr>
      </w:pPr>
    </w:p>
    <w:p w14:paraId="1FA2BCE3" w14:textId="77777777" w:rsidR="00464972" w:rsidRDefault="00464972" w:rsidP="006A17D5">
      <w:pPr>
        <w:jc w:val="center"/>
        <w:rPr>
          <w:sz w:val="44"/>
          <w:szCs w:val="44"/>
        </w:rPr>
      </w:pPr>
    </w:p>
    <w:p w14:paraId="2EDB8D10" w14:textId="77777777" w:rsidR="00464972" w:rsidRDefault="00464972" w:rsidP="006A17D5">
      <w:pPr>
        <w:jc w:val="center"/>
        <w:rPr>
          <w:sz w:val="44"/>
          <w:szCs w:val="44"/>
        </w:rPr>
      </w:pPr>
    </w:p>
    <w:p w14:paraId="44B010EE" w14:textId="77777777" w:rsidR="00464972" w:rsidRDefault="00464972" w:rsidP="006A17D5">
      <w:pPr>
        <w:jc w:val="center"/>
        <w:rPr>
          <w:sz w:val="44"/>
          <w:szCs w:val="44"/>
        </w:rPr>
      </w:pPr>
    </w:p>
    <w:p w14:paraId="08679848" w14:textId="77777777" w:rsidR="00464972" w:rsidRDefault="00464972" w:rsidP="006A17D5">
      <w:pPr>
        <w:jc w:val="center"/>
        <w:rPr>
          <w:sz w:val="44"/>
          <w:szCs w:val="44"/>
        </w:rPr>
      </w:pPr>
    </w:p>
    <w:tbl>
      <w:tblPr>
        <w:tblStyle w:val="TableGrid"/>
        <w:tblW w:w="11539" w:type="dxa"/>
        <w:tblInd w:w="-905" w:type="dxa"/>
        <w:tblLook w:val="04A0" w:firstRow="1" w:lastRow="0" w:firstColumn="1" w:lastColumn="0" w:noHBand="0" w:noVBand="1"/>
      </w:tblPr>
      <w:tblGrid>
        <w:gridCol w:w="2704"/>
        <w:gridCol w:w="8835"/>
      </w:tblGrid>
      <w:tr w:rsidR="00464972" w14:paraId="4160F330" w14:textId="77777777" w:rsidTr="000D452D">
        <w:trPr>
          <w:trHeight w:val="296"/>
        </w:trPr>
        <w:tc>
          <w:tcPr>
            <w:tcW w:w="2704" w:type="dxa"/>
            <w:shd w:val="clear" w:color="auto" w:fill="2E74B5" w:themeFill="accent5" w:themeFillShade="BF"/>
          </w:tcPr>
          <w:p w14:paraId="1A401CB7" w14:textId="77777777" w:rsidR="00464972" w:rsidRDefault="00464972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Name</w:t>
            </w:r>
          </w:p>
        </w:tc>
        <w:tc>
          <w:tcPr>
            <w:tcW w:w="8835" w:type="dxa"/>
            <w:shd w:val="clear" w:color="auto" w:fill="2E74B5" w:themeFill="accent5" w:themeFillShade="BF"/>
          </w:tcPr>
          <w:p w14:paraId="289A454A" w14:textId="3DD04B7F" w:rsidR="00464972" w:rsidRDefault="00464972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Customer Support Chatbot</w:t>
            </w:r>
          </w:p>
        </w:tc>
      </w:tr>
      <w:tr w:rsidR="00464972" w14:paraId="7E1104E0" w14:textId="77777777" w:rsidTr="000D452D">
        <w:trPr>
          <w:trHeight w:val="599"/>
        </w:trPr>
        <w:tc>
          <w:tcPr>
            <w:tcW w:w="2704" w:type="dxa"/>
            <w:shd w:val="clear" w:color="auto" w:fill="BDD6EE" w:themeFill="accent5" w:themeFillTint="66"/>
          </w:tcPr>
          <w:p w14:paraId="3F5E40F8" w14:textId="77777777" w:rsidR="00464972" w:rsidRDefault="00464972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8835" w:type="dxa"/>
          </w:tcPr>
          <w:p w14:paraId="1DEF3D57" w14:textId="481A5B4C" w:rsidR="00464972" w:rsidRDefault="00464972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wishes to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query issues </w:t>
            </w:r>
            <w:r w:rsidR="00A569EB">
              <w:rPr>
                <w:rFonts w:ascii="Times New Roman" w:hAnsi="Times New Roman" w:cs="Times New Roman"/>
                <w:sz w:val="36"/>
                <w:szCs w:val="36"/>
              </w:rPr>
              <w:t>regarding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569EB">
              <w:rPr>
                <w:rFonts w:ascii="Times New Roman" w:hAnsi="Times New Roman" w:cs="Times New Roman"/>
                <w:sz w:val="36"/>
                <w:szCs w:val="36"/>
              </w:rPr>
              <w:t xml:space="preserve">product/website in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chatbot.</w:t>
            </w:r>
          </w:p>
        </w:tc>
      </w:tr>
      <w:tr w:rsidR="000D452D" w14:paraId="6B18C54A" w14:textId="77777777" w:rsidTr="000D452D">
        <w:trPr>
          <w:trHeight w:val="599"/>
        </w:trPr>
        <w:tc>
          <w:tcPr>
            <w:tcW w:w="2704" w:type="dxa"/>
            <w:shd w:val="clear" w:color="auto" w:fill="BDD6EE" w:themeFill="accent5" w:themeFillTint="66"/>
          </w:tcPr>
          <w:p w14:paraId="6DF4F025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Pre-Condition</w:t>
            </w:r>
          </w:p>
        </w:tc>
        <w:tc>
          <w:tcPr>
            <w:tcW w:w="8835" w:type="dxa"/>
          </w:tcPr>
          <w:p w14:paraId="68ADB57F" w14:textId="511677FE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has already registered and logged into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the website and has purchased a item from it which is to be plate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d and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has crossed 180 days after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delivery date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D452D" w14:paraId="1F91375A" w14:textId="77777777" w:rsidTr="000D452D">
        <w:trPr>
          <w:trHeight w:val="599"/>
        </w:trPr>
        <w:tc>
          <w:tcPr>
            <w:tcW w:w="2704" w:type="dxa"/>
            <w:shd w:val="clear" w:color="auto" w:fill="BDD6EE" w:themeFill="accent5" w:themeFillTint="66"/>
          </w:tcPr>
          <w:p w14:paraId="3055A743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Post-Condition</w:t>
            </w:r>
          </w:p>
        </w:tc>
        <w:tc>
          <w:tcPr>
            <w:tcW w:w="8835" w:type="dxa"/>
          </w:tcPr>
          <w:p w14:paraId="60FE8716" w14:textId="48E050FA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Succes: User </w:t>
            </w:r>
            <w:r w:rsidR="00070DEC">
              <w:rPr>
                <w:rFonts w:ascii="Times New Roman" w:hAnsi="Times New Roman" w:cs="Times New Roman"/>
                <w:sz w:val="36"/>
                <w:szCs w:val="36"/>
              </w:rPr>
              <w:t xml:space="preserve">avails the lifetime plating service for their </w:t>
            </w:r>
            <w:proofErr w:type="spellStart"/>
            <w:r w:rsidR="00070DEC">
              <w:rPr>
                <w:rFonts w:ascii="Times New Roman" w:hAnsi="Times New Roman" w:cs="Times New Roman"/>
                <w:sz w:val="36"/>
                <w:szCs w:val="36"/>
              </w:rPr>
              <w:t>jewellery</w:t>
            </w:r>
            <w:proofErr w:type="spellEnd"/>
            <w:r w:rsidR="00070DE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D452D" w14:paraId="3CA7D967" w14:textId="77777777" w:rsidTr="000D452D">
        <w:trPr>
          <w:trHeight w:val="296"/>
        </w:trPr>
        <w:tc>
          <w:tcPr>
            <w:tcW w:w="2704" w:type="dxa"/>
            <w:shd w:val="clear" w:color="auto" w:fill="BDD6EE" w:themeFill="accent5" w:themeFillTint="66"/>
          </w:tcPr>
          <w:p w14:paraId="210541CD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8835" w:type="dxa"/>
          </w:tcPr>
          <w:p w14:paraId="61BA2199" w14:textId="7DBB38A3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User </w:t>
            </w:r>
            <w:r w:rsidR="00070DEC">
              <w:rPr>
                <w:rFonts w:ascii="Times New Roman" w:hAnsi="Times New Roman" w:cs="Times New Roman"/>
                <w:sz w:val="36"/>
                <w:szCs w:val="36"/>
              </w:rPr>
              <w:t>finds and navigates to the section.</w:t>
            </w:r>
          </w:p>
        </w:tc>
      </w:tr>
      <w:tr w:rsidR="000D452D" w14:paraId="229B220B" w14:textId="77777777" w:rsidTr="000D452D">
        <w:trPr>
          <w:trHeight w:val="1199"/>
        </w:trPr>
        <w:tc>
          <w:tcPr>
            <w:tcW w:w="2704" w:type="dxa"/>
            <w:shd w:val="clear" w:color="auto" w:fill="BDD6EE" w:themeFill="accent5" w:themeFillTint="66"/>
          </w:tcPr>
          <w:p w14:paraId="0E4C10B3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Main Success Scenarios</w:t>
            </w:r>
          </w:p>
        </w:tc>
        <w:tc>
          <w:tcPr>
            <w:tcW w:w="8835" w:type="dxa"/>
          </w:tcPr>
          <w:p w14:paraId="2470E425" w14:textId="53ECB1DD" w:rsidR="00070DEC" w:rsidRDefault="00070DEC" w:rsidP="00070D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1)User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navigates to this section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19ED1398" w14:textId="27A4DD7F" w:rsidR="00070DEC" w:rsidRDefault="00070DEC" w:rsidP="00070D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2)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 Overviews the process of service</w:t>
            </w:r>
          </w:p>
          <w:p w14:paraId="371571E1" w14:textId="1A939160" w:rsidR="00070DEC" w:rsidRDefault="00070DEC" w:rsidP="00070D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3)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Review and approval of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request</w:t>
            </w:r>
          </w:p>
          <w:p w14:paraId="664D41F4" w14:textId="5EF6D610" w:rsidR="004C5C2A" w:rsidRDefault="00070DEC" w:rsidP="00070D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4)</w:t>
            </w:r>
            <w:r w:rsidR="00FC750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User chooses plating type </w:t>
            </w:r>
          </w:p>
          <w:p w14:paraId="562D4ACB" w14:textId="458D42F2" w:rsidR="000D452D" w:rsidRDefault="004C5C2A" w:rsidP="00070D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5) Avails service and satisfied user.</w:t>
            </w:r>
          </w:p>
        </w:tc>
      </w:tr>
      <w:tr w:rsidR="000D452D" w14:paraId="561BDFAE" w14:textId="77777777" w:rsidTr="000D452D">
        <w:trPr>
          <w:trHeight w:val="2145"/>
        </w:trPr>
        <w:tc>
          <w:tcPr>
            <w:tcW w:w="2704" w:type="dxa"/>
            <w:shd w:val="clear" w:color="auto" w:fill="BDD6EE" w:themeFill="accent5" w:themeFillTint="66"/>
          </w:tcPr>
          <w:p w14:paraId="3475C0BC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Extensions</w:t>
            </w:r>
          </w:p>
          <w:p w14:paraId="246FC3BD" w14:textId="77777777" w:rsidR="000D452D" w:rsidRPr="007638FE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EB50286" w14:textId="77777777" w:rsidR="000D452D" w:rsidRPr="007638FE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12EB8DB" w14:textId="77777777" w:rsidR="000D452D" w:rsidRPr="007638FE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8766BDE" w14:textId="77777777" w:rsidR="000D452D" w:rsidRPr="007638FE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151A56" w14:textId="77777777" w:rsidR="000D452D" w:rsidRPr="007638FE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A0244B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09D1CEE" w14:textId="77777777" w:rsidR="000D452D" w:rsidRPr="007638FE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66B751C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7871D1" w14:textId="77777777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EB31835" w14:textId="77777777" w:rsidR="000D452D" w:rsidRPr="007638FE" w:rsidRDefault="000D452D" w:rsidP="000D452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35" w:type="dxa"/>
          </w:tcPr>
          <w:p w14:paraId="77B49110" w14:textId="3971EC41" w:rsidR="000D452D" w:rsidRDefault="004C5C2A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0D452D">
              <w:rPr>
                <w:rFonts w:ascii="Times New Roman" w:hAnsi="Times New Roman" w:cs="Times New Roman"/>
                <w:sz w:val="36"/>
                <w:szCs w:val="36"/>
              </w:rPr>
              <w:t xml:space="preserve">.a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Plating type unavailable</w:t>
            </w:r>
          </w:p>
          <w:p w14:paraId="652E193B" w14:textId="7E1319C6" w:rsidR="000D452D" w:rsidRDefault="000D452D" w:rsidP="000D45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 displays that selected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 xml:space="preserve"> is not available for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plating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3FDEEBC5" w14:textId="77777777" w:rsidR="004C5C2A" w:rsidRDefault="000D452D" w:rsidP="000D452D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  <w:p w14:paraId="607F9FBA" w14:textId="7EE8B7F5" w:rsidR="000D452D" w:rsidRDefault="00FC750A" w:rsidP="000D452D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4C5C2A">
              <w:rPr>
                <w:rFonts w:ascii="Times New Roman" w:hAnsi="Times New Roman" w:cs="Times New Roman"/>
                <w:sz w:val="36"/>
                <w:szCs w:val="36"/>
              </w:rPr>
              <w:t>.a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in service price</w:t>
            </w:r>
            <w:r w:rsidR="000D452D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  <w:p w14:paraId="30A8384D" w14:textId="77777777" w:rsidR="00FC750A" w:rsidRDefault="00FC750A" w:rsidP="000D452D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1. The particular section displays the updated price of service.</w:t>
            </w:r>
          </w:p>
          <w:p w14:paraId="33D6E4FF" w14:textId="53189CC2" w:rsidR="00FC750A" w:rsidRPr="0099217F" w:rsidRDefault="00FC750A" w:rsidP="000D452D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2. User proceeds to step 4.</w:t>
            </w:r>
          </w:p>
        </w:tc>
      </w:tr>
    </w:tbl>
    <w:p w14:paraId="6E423D12" w14:textId="77777777" w:rsidR="00464972" w:rsidRDefault="00464972" w:rsidP="006A17D5">
      <w:pPr>
        <w:jc w:val="center"/>
        <w:rPr>
          <w:sz w:val="44"/>
          <w:szCs w:val="44"/>
        </w:rPr>
      </w:pPr>
    </w:p>
    <w:p w14:paraId="57CFB032" w14:textId="77777777" w:rsidR="000D452D" w:rsidRDefault="000D452D" w:rsidP="006A17D5">
      <w:pPr>
        <w:jc w:val="center"/>
        <w:rPr>
          <w:sz w:val="44"/>
          <w:szCs w:val="44"/>
        </w:rPr>
      </w:pPr>
    </w:p>
    <w:p w14:paraId="7C2C40C2" w14:textId="77777777" w:rsidR="000D452D" w:rsidRDefault="000D452D" w:rsidP="006E43E5">
      <w:pPr>
        <w:rPr>
          <w:sz w:val="44"/>
          <w:szCs w:val="44"/>
        </w:rPr>
      </w:pPr>
    </w:p>
    <w:tbl>
      <w:tblPr>
        <w:tblStyle w:val="TableGrid"/>
        <w:tblW w:w="11539" w:type="dxa"/>
        <w:tblInd w:w="-905" w:type="dxa"/>
        <w:tblLook w:val="04A0" w:firstRow="1" w:lastRow="0" w:firstColumn="1" w:lastColumn="0" w:noHBand="0" w:noVBand="1"/>
      </w:tblPr>
      <w:tblGrid>
        <w:gridCol w:w="2704"/>
        <w:gridCol w:w="8835"/>
      </w:tblGrid>
      <w:tr w:rsidR="000D452D" w14:paraId="03759BB4" w14:textId="77777777" w:rsidTr="0079738F">
        <w:trPr>
          <w:trHeight w:val="296"/>
        </w:trPr>
        <w:tc>
          <w:tcPr>
            <w:tcW w:w="2704" w:type="dxa"/>
            <w:shd w:val="clear" w:color="auto" w:fill="2E74B5" w:themeFill="accent5" w:themeFillShade="BF"/>
          </w:tcPr>
          <w:p w14:paraId="3C9BCEC2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Name</w:t>
            </w:r>
          </w:p>
        </w:tc>
        <w:tc>
          <w:tcPr>
            <w:tcW w:w="8835" w:type="dxa"/>
            <w:shd w:val="clear" w:color="auto" w:fill="2E74B5" w:themeFill="accent5" w:themeFillShade="BF"/>
          </w:tcPr>
          <w:p w14:paraId="4057CD8E" w14:textId="3136E603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Lifetime Plating Service</w:t>
            </w:r>
          </w:p>
        </w:tc>
      </w:tr>
      <w:tr w:rsidR="000D452D" w14:paraId="6406BB2D" w14:textId="77777777" w:rsidTr="0079738F">
        <w:trPr>
          <w:trHeight w:val="599"/>
        </w:trPr>
        <w:tc>
          <w:tcPr>
            <w:tcW w:w="2704" w:type="dxa"/>
            <w:shd w:val="clear" w:color="auto" w:fill="BDD6EE" w:themeFill="accent5" w:themeFillTint="66"/>
          </w:tcPr>
          <w:p w14:paraId="51E2F712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8835" w:type="dxa"/>
          </w:tcPr>
          <w:p w14:paraId="0B2D4D9A" w14:textId="01BDE5A0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wishes to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apply coating to their ornaments/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jwelleries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after sometime</w:t>
            </w:r>
          </w:p>
        </w:tc>
      </w:tr>
      <w:tr w:rsidR="000D452D" w14:paraId="52C96F97" w14:textId="77777777" w:rsidTr="0079738F">
        <w:trPr>
          <w:trHeight w:val="599"/>
        </w:trPr>
        <w:tc>
          <w:tcPr>
            <w:tcW w:w="2704" w:type="dxa"/>
            <w:shd w:val="clear" w:color="auto" w:fill="BDD6EE" w:themeFill="accent5" w:themeFillTint="66"/>
          </w:tcPr>
          <w:p w14:paraId="714789F5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Pre-Condition</w:t>
            </w:r>
          </w:p>
        </w:tc>
        <w:tc>
          <w:tcPr>
            <w:tcW w:w="8835" w:type="dxa"/>
          </w:tcPr>
          <w:p w14:paraId="60846953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is using 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jewellery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website with chatbot functionality.</w:t>
            </w:r>
          </w:p>
        </w:tc>
      </w:tr>
      <w:tr w:rsidR="000D452D" w14:paraId="508F582F" w14:textId="77777777" w:rsidTr="0079738F">
        <w:trPr>
          <w:trHeight w:val="599"/>
        </w:trPr>
        <w:tc>
          <w:tcPr>
            <w:tcW w:w="2704" w:type="dxa"/>
            <w:shd w:val="clear" w:color="auto" w:fill="BDD6EE" w:themeFill="accent5" w:themeFillTint="66"/>
          </w:tcPr>
          <w:p w14:paraId="14CAD6EA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Post-Condition</w:t>
            </w:r>
          </w:p>
        </w:tc>
        <w:tc>
          <w:tcPr>
            <w:tcW w:w="8835" w:type="dxa"/>
          </w:tcPr>
          <w:p w14:paraId="44A3876E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Succes: User receives a satisfactory response for his query from chatbot. </w:t>
            </w:r>
          </w:p>
        </w:tc>
      </w:tr>
      <w:tr w:rsidR="000D452D" w14:paraId="56494049" w14:textId="77777777" w:rsidTr="0079738F">
        <w:trPr>
          <w:trHeight w:val="296"/>
        </w:trPr>
        <w:tc>
          <w:tcPr>
            <w:tcW w:w="2704" w:type="dxa"/>
            <w:shd w:val="clear" w:color="auto" w:fill="BDD6EE" w:themeFill="accent5" w:themeFillTint="66"/>
          </w:tcPr>
          <w:p w14:paraId="2636D905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8835" w:type="dxa"/>
          </w:tcPr>
          <w:p w14:paraId="21305568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User starts interaction by clicking chatbot icon.</w:t>
            </w:r>
          </w:p>
        </w:tc>
      </w:tr>
      <w:tr w:rsidR="000D452D" w14:paraId="716C7619" w14:textId="77777777" w:rsidTr="0079738F">
        <w:trPr>
          <w:trHeight w:val="1199"/>
        </w:trPr>
        <w:tc>
          <w:tcPr>
            <w:tcW w:w="2704" w:type="dxa"/>
            <w:shd w:val="clear" w:color="auto" w:fill="BDD6EE" w:themeFill="accent5" w:themeFillTint="66"/>
          </w:tcPr>
          <w:p w14:paraId="533411A0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Main Success Scenarios</w:t>
            </w:r>
          </w:p>
        </w:tc>
        <w:tc>
          <w:tcPr>
            <w:tcW w:w="8835" w:type="dxa"/>
          </w:tcPr>
          <w:p w14:paraId="0F95108D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1)User encounters chatbot feature</w:t>
            </w:r>
          </w:p>
          <w:p w14:paraId="64A8BA80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2)User starts interaction by posing queries.</w:t>
            </w:r>
          </w:p>
          <w:p w14:paraId="3807B311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3) Chatbot analyzes and provides correct response.</w:t>
            </w:r>
          </w:p>
          <w:p w14:paraId="1A6D629A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4)User query resolved and interaction closed.</w:t>
            </w:r>
          </w:p>
        </w:tc>
      </w:tr>
      <w:tr w:rsidR="000D452D" w14:paraId="2B80EE4C" w14:textId="77777777" w:rsidTr="0079738F">
        <w:trPr>
          <w:trHeight w:val="2145"/>
        </w:trPr>
        <w:tc>
          <w:tcPr>
            <w:tcW w:w="2704" w:type="dxa"/>
            <w:shd w:val="clear" w:color="auto" w:fill="BDD6EE" w:themeFill="accent5" w:themeFillTint="66"/>
          </w:tcPr>
          <w:p w14:paraId="68FB9A36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Extensions</w:t>
            </w:r>
          </w:p>
          <w:p w14:paraId="1757F0A5" w14:textId="77777777" w:rsidR="000D452D" w:rsidRPr="007638FE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3B7BA6B" w14:textId="77777777" w:rsidR="000D452D" w:rsidRPr="007638FE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A77517E" w14:textId="77777777" w:rsidR="000D452D" w:rsidRPr="007638FE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E7E3893" w14:textId="77777777" w:rsidR="000D452D" w:rsidRPr="007638FE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B4D2529" w14:textId="77777777" w:rsidR="000D452D" w:rsidRPr="007638FE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9773DB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4469DB" w14:textId="77777777" w:rsidR="000D452D" w:rsidRPr="007638FE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59DD377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C6856D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4F9708D" w14:textId="77777777" w:rsidR="000D452D" w:rsidRPr="007638FE" w:rsidRDefault="000D452D" w:rsidP="0079738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35" w:type="dxa"/>
          </w:tcPr>
          <w:p w14:paraId="005FB5C8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3.a Chatbot not able to understand query</w:t>
            </w:r>
          </w:p>
          <w:p w14:paraId="72CD63FD" w14:textId="77777777" w:rsidR="000D452D" w:rsidRDefault="000D452D" w:rsidP="007973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Chatbot asks user to reframe their queries and provides few category to which the query might belong to.</w:t>
            </w:r>
          </w:p>
          <w:p w14:paraId="4C81D2CD" w14:textId="77777777" w:rsidR="000D452D" w:rsidRPr="0099217F" w:rsidRDefault="000D452D" w:rsidP="0079738F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</w:tbl>
    <w:p w14:paraId="2542BB45" w14:textId="77777777" w:rsidR="000D452D" w:rsidRPr="006A17D5" w:rsidRDefault="000D452D" w:rsidP="000D452D">
      <w:pPr>
        <w:jc w:val="center"/>
        <w:rPr>
          <w:sz w:val="44"/>
          <w:szCs w:val="44"/>
        </w:rPr>
      </w:pPr>
    </w:p>
    <w:sectPr w:rsidR="000D452D" w:rsidRPr="006A17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9F66" w14:textId="77777777" w:rsidR="00DF0EC0" w:rsidRDefault="00DF0EC0" w:rsidP="00DF0EC0">
      <w:pPr>
        <w:spacing w:after="0" w:line="240" w:lineRule="auto"/>
      </w:pPr>
      <w:r>
        <w:separator/>
      </w:r>
    </w:p>
  </w:endnote>
  <w:endnote w:type="continuationSeparator" w:id="0">
    <w:p w14:paraId="1E89BD40" w14:textId="77777777" w:rsidR="00DF0EC0" w:rsidRDefault="00DF0EC0" w:rsidP="00DF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2937" w14:textId="77777777" w:rsidR="00DF0EC0" w:rsidRDefault="00DF0EC0" w:rsidP="00DF0EC0">
      <w:pPr>
        <w:spacing w:after="0" w:line="240" w:lineRule="auto"/>
      </w:pPr>
      <w:r>
        <w:separator/>
      </w:r>
    </w:p>
  </w:footnote>
  <w:footnote w:type="continuationSeparator" w:id="0">
    <w:p w14:paraId="3A36E1C4" w14:textId="77777777" w:rsidR="00DF0EC0" w:rsidRDefault="00DF0EC0" w:rsidP="00DF0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F96C" w14:textId="2BD2302E" w:rsidR="00DF0EC0" w:rsidRPr="006E43E5" w:rsidRDefault="006E43E5" w:rsidP="006E43E5">
    <w:pPr>
      <w:pStyle w:val="Header"/>
      <w:jc w:val="center"/>
      <w:rPr>
        <w:b/>
        <w:bCs/>
        <w:sz w:val="44"/>
        <w:szCs w:val="44"/>
      </w:rPr>
    </w:pPr>
    <w:r w:rsidRPr="006E43E5">
      <w:rPr>
        <w:b/>
        <w:bCs/>
        <w:sz w:val="44"/>
        <w:szCs w:val="44"/>
      </w:rPr>
      <w:t>GIVA 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D5"/>
    <w:rsid w:val="00070DEC"/>
    <w:rsid w:val="000D452D"/>
    <w:rsid w:val="00464972"/>
    <w:rsid w:val="004C5C2A"/>
    <w:rsid w:val="00600ACD"/>
    <w:rsid w:val="006277DD"/>
    <w:rsid w:val="006A17D5"/>
    <w:rsid w:val="006E43E5"/>
    <w:rsid w:val="007E0FDF"/>
    <w:rsid w:val="009614B0"/>
    <w:rsid w:val="0099217F"/>
    <w:rsid w:val="00A569EB"/>
    <w:rsid w:val="00C37E99"/>
    <w:rsid w:val="00DF0EC0"/>
    <w:rsid w:val="00FC750A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5005"/>
  <w15:chartTrackingRefBased/>
  <w15:docId w15:val="{3C33FD77-8B6A-44BB-A109-02C523F5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C0"/>
  </w:style>
  <w:style w:type="paragraph" w:styleId="Footer">
    <w:name w:val="footer"/>
    <w:basedOn w:val="Normal"/>
    <w:link w:val="FooterChar"/>
    <w:uiPriority w:val="99"/>
    <w:unhideWhenUsed/>
    <w:rsid w:val="00DF0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2023-08-22T16:55:00Z</dcterms:created>
  <dcterms:modified xsi:type="dcterms:W3CDTF">2023-08-22T19:20:00Z</dcterms:modified>
</cp:coreProperties>
</file>