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1"/>
        <w:spacing w:line="360" w:lineRule="auto"/>
      </w:pPr>
    </w:p>
    <w:p>
      <w:pPr>
        <w:pStyle w:val="61"/>
        <w:spacing w:line="360" w:lineRule="auto"/>
      </w:pPr>
    </w:p>
    <w:p>
      <w:pPr>
        <w:spacing w:line="360" w:lineRule="auto"/>
        <w:jc w:val="center"/>
        <w:rPr>
          <w:rFonts w:asciiTheme="minorEastAsia" w:hAnsiTheme="minorEastAsia" w:cstheme="minorEastAsia"/>
          <w:b/>
          <w:sz w:val="52"/>
          <w:szCs w:val="52"/>
        </w:rPr>
      </w:pPr>
      <w:bookmarkStart w:id="0" w:name="文档名称"/>
      <w:bookmarkEnd w:id="0"/>
      <w:r>
        <w:rPr>
          <w:rFonts w:hint="eastAsia" w:asciiTheme="minorEastAsia" w:hAnsiTheme="minorEastAsia" w:cstheme="minorEastAsia"/>
          <w:b/>
          <w:sz w:val="52"/>
          <w:szCs w:val="52"/>
        </w:rPr>
        <w:t>顺德区人民法院</w:t>
      </w:r>
      <w:r>
        <w:rPr>
          <w:rFonts w:asciiTheme="minorEastAsia" w:hAnsiTheme="minorEastAsia" w:cstheme="minorEastAsia"/>
          <w:b/>
          <w:sz w:val="52"/>
          <w:szCs w:val="52"/>
        </w:rPr>
        <w:t>内容</w:t>
      </w:r>
      <w:r>
        <w:rPr>
          <w:rFonts w:hint="eastAsia" w:asciiTheme="minorEastAsia" w:hAnsiTheme="minorEastAsia" w:cstheme="minorEastAsia"/>
          <w:b/>
          <w:sz w:val="52"/>
          <w:szCs w:val="52"/>
        </w:rPr>
        <w:t>网站</w:t>
      </w:r>
    </w:p>
    <w:p>
      <w:pPr>
        <w:spacing w:line="360" w:lineRule="auto"/>
        <w:jc w:val="center"/>
        <w:rPr>
          <w:b/>
          <w:sz w:val="52"/>
          <w:szCs w:val="52"/>
          <w:lang w:eastAsia="zh-CN"/>
        </w:rPr>
      </w:pPr>
      <w:r>
        <w:rPr>
          <w:rFonts w:hint="eastAsia"/>
          <w:b/>
          <w:sz w:val="52"/>
          <w:szCs w:val="52"/>
          <w:lang w:eastAsia="zh-CN"/>
        </w:rPr>
        <w:t>方案</w:t>
      </w:r>
    </w:p>
    <w:p>
      <w:pPr>
        <w:pStyle w:val="60"/>
        <w:spacing w:line="360" w:lineRule="auto"/>
      </w:pPr>
    </w:p>
    <w:p>
      <w:pPr>
        <w:pStyle w:val="60"/>
        <w:spacing w:line="360" w:lineRule="auto"/>
      </w:pPr>
    </w:p>
    <w:p>
      <w:pPr>
        <w:pStyle w:val="60"/>
        <w:spacing w:line="360" w:lineRule="auto"/>
      </w:pPr>
    </w:p>
    <w:p>
      <w:pPr>
        <w:pStyle w:val="60"/>
        <w:spacing w:line="360" w:lineRule="auto"/>
      </w:pPr>
    </w:p>
    <w:p>
      <w:pPr>
        <w:pStyle w:val="60"/>
        <w:spacing w:line="360" w:lineRule="auto"/>
        <w:jc w:val="both"/>
      </w:pPr>
    </w:p>
    <w:p>
      <w:pPr>
        <w:pStyle w:val="60"/>
        <w:spacing w:line="360" w:lineRule="auto"/>
        <w:jc w:val="both"/>
      </w:pPr>
    </w:p>
    <w:p>
      <w:pPr>
        <w:pStyle w:val="60"/>
        <w:spacing w:line="360" w:lineRule="auto"/>
      </w:pPr>
    </w:p>
    <w:p>
      <w:pPr>
        <w:spacing w:line="360" w:lineRule="auto"/>
        <w:jc w:val="center"/>
        <w:rPr>
          <w:rFonts w:ascii="微软雅黑" w:hAnsi="微软雅黑"/>
          <w:sz w:val="44"/>
          <w:szCs w:val="44"/>
          <w:lang w:eastAsia="zh-CN"/>
        </w:rPr>
      </w:pPr>
    </w:p>
    <w:p>
      <w:pPr>
        <w:spacing w:line="360" w:lineRule="auto"/>
        <w:jc w:val="center"/>
        <w:rPr>
          <w:rFonts w:ascii="微软雅黑" w:hAnsi="微软雅黑"/>
          <w:sz w:val="44"/>
          <w:szCs w:val="44"/>
          <w:lang w:eastAsia="zh-CN"/>
        </w:rPr>
      </w:pPr>
    </w:p>
    <w:p>
      <w:pPr>
        <w:spacing w:line="360" w:lineRule="auto"/>
        <w:jc w:val="center"/>
        <w:rPr>
          <w:rFonts w:ascii="微软雅黑" w:hAnsi="微软雅黑"/>
          <w:sz w:val="44"/>
          <w:szCs w:val="44"/>
          <w:lang w:eastAsia="zh-CN"/>
        </w:rPr>
      </w:pPr>
    </w:p>
    <w:p>
      <w:pPr>
        <w:spacing w:line="360" w:lineRule="auto"/>
        <w:jc w:val="center"/>
        <w:rPr>
          <w:rFonts w:ascii="微软雅黑" w:hAnsi="微软雅黑"/>
          <w:sz w:val="44"/>
          <w:szCs w:val="44"/>
          <w:lang w:eastAsia="zh-CN"/>
        </w:rPr>
      </w:pPr>
    </w:p>
    <w:p>
      <w:pPr>
        <w:spacing w:line="360" w:lineRule="auto"/>
        <w:jc w:val="center"/>
        <w:rPr>
          <w:rFonts w:ascii="微软雅黑" w:hAnsi="微软雅黑"/>
          <w:sz w:val="44"/>
          <w:szCs w:val="44"/>
          <w:lang w:eastAsia="zh-CN"/>
        </w:rPr>
      </w:pPr>
    </w:p>
    <w:p>
      <w:pPr>
        <w:spacing w:line="360" w:lineRule="auto"/>
        <w:jc w:val="center"/>
        <w:rPr>
          <w:rFonts w:ascii="微软雅黑" w:hAnsi="微软雅黑"/>
          <w:sz w:val="44"/>
          <w:szCs w:val="44"/>
          <w:lang w:eastAsia="zh-CN"/>
        </w:rPr>
      </w:pPr>
    </w:p>
    <w:p>
      <w:pPr>
        <w:spacing w:line="360" w:lineRule="auto"/>
        <w:jc w:val="center"/>
        <w:rPr>
          <w:rFonts w:ascii="微软雅黑" w:hAnsi="微软雅黑"/>
          <w:sz w:val="44"/>
          <w:szCs w:val="44"/>
          <w:lang w:eastAsia="zh-CN"/>
        </w:rPr>
      </w:pPr>
    </w:p>
    <w:p>
      <w:pPr>
        <w:spacing w:line="360" w:lineRule="auto"/>
        <w:jc w:val="right"/>
        <w:rPr>
          <w:rFonts w:ascii="微软雅黑" w:hAnsi="微软雅黑"/>
          <w:sz w:val="32"/>
          <w:szCs w:val="32"/>
          <w:lang w:eastAsia="zh-CN"/>
        </w:rPr>
      </w:pPr>
      <w:r>
        <w:rPr>
          <w:rFonts w:hint="eastAsia" w:ascii="微软雅黑" w:hAnsi="微软雅黑"/>
          <w:sz w:val="32"/>
          <w:szCs w:val="32"/>
          <w:lang w:eastAsia="zh-CN"/>
        </w:rPr>
        <w:t>广东珠江智联信息股份有限公司</w:t>
      </w:r>
    </w:p>
    <w:p>
      <w:pPr>
        <w:spacing w:line="360" w:lineRule="auto"/>
        <w:jc w:val="right"/>
        <w:rPr>
          <w:rFonts w:ascii="微软雅黑" w:hAnsi="微软雅黑"/>
          <w:sz w:val="32"/>
          <w:szCs w:val="32"/>
        </w:rPr>
      </w:pPr>
      <w:r>
        <w:rPr>
          <w:rFonts w:ascii="微软雅黑" w:hAnsi="微软雅黑"/>
          <w:sz w:val="32"/>
          <w:szCs w:val="32"/>
        </w:rPr>
        <w:t>201</w:t>
      </w:r>
      <w:r>
        <w:rPr>
          <w:rFonts w:hint="eastAsia" w:ascii="微软雅黑" w:hAnsi="微软雅黑"/>
          <w:sz w:val="32"/>
          <w:szCs w:val="32"/>
          <w:lang w:val="en-US" w:eastAsia="zh-CN"/>
        </w:rPr>
        <w:t>9</w:t>
      </w:r>
      <w:r>
        <w:rPr>
          <w:rFonts w:ascii="微软雅黑" w:hAnsi="微软雅黑"/>
          <w:sz w:val="32"/>
          <w:szCs w:val="32"/>
        </w:rPr>
        <w:t>年</w:t>
      </w:r>
      <w:r>
        <w:rPr>
          <w:rFonts w:hint="eastAsia" w:ascii="微软雅黑" w:hAnsi="微软雅黑"/>
          <w:sz w:val="32"/>
          <w:szCs w:val="32"/>
          <w:lang w:val="en-US" w:eastAsia="zh-CN"/>
        </w:rPr>
        <w:t>1</w:t>
      </w:r>
      <w:r>
        <w:rPr>
          <w:rFonts w:ascii="微软雅黑" w:hAnsi="微软雅黑"/>
          <w:sz w:val="32"/>
          <w:szCs w:val="32"/>
        </w:rPr>
        <w:t>月</w:t>
      </w:r>
      <w:r>
        <w:rPr>
          <w:rFonts w:hint="eastAsia" w:ascii="微软雅黑" w:hAnsi="微软雅黑"/>
          <w:sz w:val="32"/>
          <w:szCs w:val="32"/>
          <w:lang w:val="en-US" w:eastAsia="zh-CN"/>
        </w:rPr>
        <w:t>24</w:t>
      </w:r>
      <w:r>
        <w:rPr>
          <w:rFonts w:ascii="微软雅黑" w:hAnsi="微软雅黑"/>
          <w:sz w:val="32"/>
          <w:szCs w:val="32"/>
        </w:rPr>
        <w:t>日</w:t>
      </w:r>
    </w:p>
    <w:p>
      <w:pPr>
        <w:spacing w:line="360" w:lineRule="auto"/>
        <w:jc w:val="center"/>
        <w:rPr>
          <w:rFonts w:ascii="微软雅黑" w:hAnsi="微软雅黑"/>
          <w:b/>
        </w:rPr>
      </w:pPr>
    </w:p>
    <w:p>
      <w:pPr>
        <w:spacing w:line="360" w:lineRule="auto"/>
        <w:jc w:val="center"/>
        <w:rPr>
          <w:rFonts w:ascii="微软雅黑" w:hAnsi="微软雅黑"/>
          <w:b/>
        </w:rPr>
      </w:pPr>
    </w:p>
    <w:p>
      <w:pPr>
        <w:spacing w:line="360" w:lineRule="auto"/>
        <w:rPr>
          <w:rFonts w:ascii="微软雅黑" w:hAnsi="微软雅黑"/>
          <w:b/>
        </w:rPr>
      </w:pPr>
    </w:p>
    <w:p>
      <w:pPr>
        <w:pStyle w:val="57"/>
        <w:spacing w:line="360" w:lineRule="auto"/>
        <w:outlineLvl w:val="1"/>
        <w:rPr>
          <w:rFonts w:ascii="微软雅黑" w:hAnsi="微软雅黑" w:eastAsia="微软雅黑"/>
        </w:rPr>
      </w:pPr>
      <w:bookmarkStart w:id="1" w:name="_Toc510193160"/>
      <w:r>
        <w:rPr>
          <w:rFonts w:ascii="微软雅黑" w:hAnsi="微软雅黑" w:eastAsia="微软雅黑"/>
        </w:rPr>
        <w:t xml:space="preserve">Revision Record </w:t>
      </w:r>
      <w:r>
        <w:rPr>
          <w:rFonts w:hint="eastAsia" w:ascii="微软雅黑" w:hAnsi="微软雅黑" w:eastAsia="微软雅黑"/>
        </w:rPr>
        <w:t>修订记录</w:t>
      </w:r>
      <w:bookmarkEnd w:id="1"/>
    </w:p>
    <w:tbl>
      <w:tblPr>
        <w:tblStyle w:val="29"/>
        <w:tblW w:w="8926" w:type="dxa"/>
        <w:jc w:val="center"/>
        <w:tblInd w:w="0" w:type="dxa"/>
        <w:tblLayout w:type="fixed"/>
        <w:tblCellMar>
          <w:top w:w="0" w:type="dxa"/>
          <w:left w:w="108" w:type="dxa"/>
          <w:bottom w:w="0" w:type="dxa"/>
          <w:right w:w="108" w:type="dxa"/>
        </w:tblCellMar>
      </w:tblPr>
      <w:tblGrid>
        <w:gridCol w:w="1741"/>
        <w:gridCol w:w="1471"/>
        <w:gridCol w:w="1703"/>
        <w:gridCol w:w="2735"/>
        <w:gridCol w:w="1276"/>
      </w:tblGrid>
      <w:tr>
        <w:tblPrEx>
          <w:tblLayout w:type="fixed"/>
          <w:tblCellMar>
            <w:top w:w="0" w:type="dxa"/>
            <w:left w:w="108" w:type="dxa"/>
            <w:bottom w:w="0" w:type="dxa"/>
            <w:right w:w="108" w:type="dxa"/>
          </w:tblCellMar>
        </w:tblPrEx>
        <w:trPr>
          <w:cantSplit/>
          <w:tblHeader/>
          <w:jc w:val="center"/>
        </w:trPr>
        <w:tc>
          <w:tcPr>
            <w:tcW w:w="1741" w:type="dxa"/>
            <w:tcBorders>
              <w:top w:val="single" w:color="auto" w:sz="6" w:space="0"/>
              <w:left w:val="single" w:color="auto" w:sz="6" w:space="0"/>
              <w:bottom w:val="single" w:color="auto" w:sz="6" w:space="0"/>
              <w:right w:val="single" w:color="auto" w:sz="6" w:space="0"/>
            </w:tcBorders>
          </w:tcPr>
          <w:p>
            <w:pPr>
              <w:pStyle w:val="55"/>
              <w:spacing w:line="360" w:lineRule="auto"/>
              <w:rPr>
                <w:rFonts w:ascii="微软雅黑" w:hAnsi="微软雅黑"/>
              </w:rPr>
            </w:pPr>
            <w:r>
              <w:rPr>
                <w:rFonts w:ascii="微软雅黑" w:hAnsi="微软雅黑"/>
              </w:rPr>
              <w:t>Date</w:t>
            </w:r>
          </w:p>
          <w:p>
            <w:pPr>
              <w:pStyle w:val="55"/>
              <w:spacing w:line="360" w:lineRule="auto"/>
              <w:rPr>
                <w:rFonts w:ascii="微软雅黑" w:hAnsi="微软雅黑"/>
              </w:rPr>
            </w:pPr>
            <w:r>
              <w:rPr>
                <w:rFonts w:hint="eastAsia" w:ascii="微软雅黑" w:hAnsi="微软雅黑"/>
              </w:rPr>
              <w:t>日期</w:t>
            </w:r>
          </w:p>
        </w:tc>
        <w:tc>
          <w:tcPr>
            <w:tcW w:w="1471" w:type="dxa"/>
            <w:tcBorders>
              <w:top w:val="single" w:color="auto" w:sz="6" w:space="0"/>
              <w:left w:val="single" w:color="auto" w:sz="6" w:space="0"/>
              <w:bottom w:val="single" w:color="auto" w:sz="6" w:space="0"/>
              <w:right w:val="single" w:color="auto" w:sz="6" w:space="0"/>
            </w:tcBorders>
          </w:tcPr>
          <w:p>
            <w:pPr>
              <w:pStyle w:val="55"/>
              <w:spacing w:line="360" w:lineRule="auto"/>
              <w:rPr>
                <w:rFonts w:ascii="微软雅黑" w:hAnsi="微软雅黑"/>
              </w:rPr>
            </w:pPr>
            <w:r>
              <w:rPr>
                <w:rFonts w:ascii="微软雅黑" w:hAnsi="微软雅黑"/>
              </w:rPr>
              <w:t>Revision Version</w:t>
            </w:r>
          </w:p>
          <w:p>
            <w:pPr>
              <w:pStyle w:val="55"/>
              <w:spacing w:line="360" w:lineRule="auto"/>
              <w:rPr>
                <w:rFonts w:ascii="微软雅黑" w:hAnsi="微软雅黑"/>
              </w:rPr>
            </w:pPr>
            <w:r>
              <w:rPr>
                <w:rFonts w:hint="eastAsia" w:ascii="微软雅黑" w:hAnsi="微软雅黑"/>
              </w:rPr>
              <w:t>修订版本</w:t>
            </w:r>
          </w:p>
        </w:tc>
        <w:tc>
          <w:tcPr>
            <w:tcW w:w="1703" w:type="dxa"/>
            <w:tcBorders>
              <w:top w:val="single" w:color="auto" w:sz="6" w:space="0"/>
              <w:left w:val="single" w:color="auto" w:sz="6" w:space="0"/>
              <w:bottom w:val="single" w:color="auto" w:sz="6" w:space="0"/>
              <w:right w:val="single" w:color="auto" w:sz="6" w:space="0"/>
            </w:tcBorders>
          </w:tcPr>
          <w:p>
            <w:pPr>
              <w:pStyle w:val="55"/>
              <w:spacing w:line="360" w:lineRule="auto"/>
              <w:rPr>
                <w:rFonts w:ascii="微软雅黑" w:hAnsi="微软雅黑"/>
              </w:rPr>
            </w:pPr>
            <w:r>
              <w:rPr>
                <w:rFonts w:ascii="微软雅黑" w:hAnsi="微软雅黑"/>
              </w:rPr>
              <w:t xml:space="preserve">Sec No. </w:t>
            </w:r>
            <w:r>
              <w:rPr>
                <w:rFonts w:ascii="微软雅黑" w:hAnsi="微软雅黑"/>
              </w:rPr>
              <w:br w:type="textWrapping"/>
            </w:r>
            <w:r>
              <w:rPr>
                <w:rFonts w:hint="eastAsia" w:ascii="微软雅黑" w:hAnsi="微软雅黑"/>
              </w:rPr>
              <w:t>修改章节</w:t>
            </w:r>
          </w:p>
        </w:tc>
        <w:tc>
          <w:tcPr>
            <w:tcW w:w="2735" w:type="dxa"/>
            <w:tcBorders>
              <w:top w:val="single" w:color="auto" w:sz="6" w:space="0"/>
              <w:left w:val="single" w:color="auto" w:sz="6" w:space="0"/>
              <w:bottom w:val="single" w:color="auto" w:sz="6" w:space="0"/>
              <w:right w:val="single" w:color="auto" w:sz="6" w:space="0"/>
            </w:tcBorders>
          </w:tcPr>
          <w:p>
            <w:pPr>
              <w:pStyle w:val="55"/>
              <w:spacing w:line="360" w:lineRule="auto"/>
              <w:rPr>
                <w:rFonts w:ascii="微软雅黑" w:hAnsi="微软雅黑"/>
              </w:rPr>
            </w:pPr>
            <w:r>
              <w:rPr>
                <w:rFonts w:ascii="微软雅黑" w:hAnsi="微软雅黑"/>
              </w:rPr>
              <w:t>Change Description</w:t>
            </w:r>
          </w:p>
          <w:p>
            <w:pPr>
              <w:pStyle w:val="55"/>
              <w:spacing w:line="360" w:lineRule="auto"/>
              <w:rPr>
                <w:rFonts w:ascii="微软雅黑" w:hAnsi="微软雅黑"/>
              </w:rPr>
            </w:pPr>
            <w:r>
              <w:rPr>
                <w:rFonts w:hint="eastAsia" w:ascii="微软雅黑" w:hAnsi="微软雅黑"/>
              </w:rPr>
              <w:t>修改描述</w:t>
            </w:r>
          </w:p>
        </w:tc>
        <w:tc>
          <w:tcPr>
            <w:tcW w:w="1276" w:type="dxa"/>
            <w:tcBorders>
              <w:top w:val="single" w:color="auto" w:sz="6" w:space="0"/>
              <w:left w:val="single" w:color="auto" w:sz="6" w:space="0"/>
              <w:bottom w:val="single" w:color="auto" w:sz="6" w:space="0"/>
              <w:right w:val="single" w:color="auto" w:sz="6" w:space="0"/>
            </w:tcBorders>
          </w:tcPr>
          <w:p>
            <w:pPr>
              <w:pStyle w:val="55"/>
              <w:spacing w:line="360" w:lineRule="auto"/>
              <w:rPr>
                <w:rFonts w:ascii="微软雅黑" w:hAnsi="微软雅黑"/>
              </w:rPr>
            </w:pPr>
            <w:r>
              <w:rPr>
                <w:rFonts w:ascii="微软雅黑" w:hAnsi="微软雅黑"/>
              </w:rPr>
              <w:t>Author</w:t>
            </w:r>
          </w:p>
          <w:p>
            <w:pPr>
              <w:pStyle w:val="55"/>
              <w:spacing w:line="360" w:lineRule="auto"/>
              <w:rPr>
                <w:rFonts w:ascii="微软雅黑" w:hAnsi="微软雅黑"/>
              </w:rPr>
            </w:pPr>
            <w:r>
              <w:rPr>
                <w:rFonts w:hint="eastAsia" w:ascii="微软雅黑" w:hAnsi="微软雅黑"/>
              </w:rPr>
              <w:t>作者</w:t>
            </w:r>
          </w:p>
        </w:tc>
      </w:tr>
      <w:tr>
        <w:tblPrEx>
          <w:tblLayout w:type="fixed"/>
          <w:tblCellMar>
            <w:top w:w="0" w:type="dxa"/>
            <w:left w:w="108" w:type="dxa"/>
            <w:bottom w:w="0" w:type="dxa"/>
            <w:right w:w="108" w:type="dxa"/>
          </w:tblCellMar>
        </w:tblPrEx>
        <w:trPr>
          <w:cantSplit/>
          <w:jc w:val="center"/>
        </w:trPr>
        <w:tc>
          <w:tcPr>
            <w:tcW w:w="1741" w:type="dxa"/>
            <w:tcBorders>
              <w:top w:val="single" w:color="auto" w:sz="6" w:space="0"/>
              <w:left w:val="single" w:color="auto" w:sz="6" w:space="0"/>
              <w:bottom w:val="single" w:color="auto" w:sz="6" w:space="0"/>
              <w:right w:val="single" w:color="auto" w:sz="6" w:space="0"/>
            </w:tcBorders>
          </w:tcPr>
          <w:p>
            <w:pPr>
              <w:pStyle w:val="46"/>
              <w:spacing w:line="360" w:lineRule="auto"/>
              <w:jc w:val="center"/>
              <w:rPr>
                <w:rFonts w:ascii="微软雅黑" w:hAnsi="微软雅黑" w:eastAsia="微软雅黑"/>
                <w:lang w:val="en-US"/>
              </w:rPr>
            </w:pPr>
            <w:r>
              <w:rPr>
                <w:rFonts w:ascii="微软雅黑" w:hAnsi="微软雅黑" w:eastAsia="微软雅黑"/>
              </w:rPr>
              <w:t>201</w:t>
            </w:r>
            <w:r>
              <w:rPr>
                <w:rFonts w:hint="eastAsia" w:ascii="微软雅黑" w:hAnsi="微软雅黑" w:eastAsia="微软雅黑"/>
                <w:lang w:val="en-US" w:eastAsia="zh-CN"/>
              </w:rPr>
              <w:t>9</w:t>
            </w:r>
            <w:r>
              <w:rPr>
                <w:rFonts w:ascii="微软雅黑" w:hAnsi="微软雅黑" w:eastAsia="微软雅黑"/>
              </w:rPr>
              <w:t>/</w:t>
            </w:r>
            <w:r>
              <w:rPr>
                <w:rFonts w:hint="eastAsia" w:ascii="微软雅黑" w:hAnsi="微软雅黑" w:eastAsia="微软雅黑"/>
                <w:lang w:val="en-US" w:eastAsia="zh-CN"/>
              </w:rPr>
              <w:t>1</w:t>
            </w:r>
            <w:r>
              <w:rPr>
                <w:rFonts w:hint="eastAsia" w:ascii="微软雅黑" w:hAnsi="微软雅黑" w:eastAsia="微软雅黑"/>
                <w:lang w:eastAsia="zh-CN"/>
              </w:rPr>
              <w:t>/</w:t>
            </w:r>
            <w:r>
              <w:rPr>
                <w:rFonts w:hint="eastAsia" w:ascii="微软雅黑" w:hAnsi="微软雅黑" w:eastAsia="微软雅黑"/>
                <w:lang w:val="en-US" w:eastAsia="zh-CN"/>
              </w:rPr>
              <w:t>24</w:t>
            </w:r>
          </w:p>
        </w:tc>
        <w:tc>
          <w:tcPr>
            <w:tcW w:w="1471" w:type="dxa"/>
            <w:tcBorders>
              <w:top w:val="single" w:color="auto" w:sz="6" w:space="0"/>
              <w:left w:val="single" w:color="auto" w:sz="6" w:space="0"/>
              <w:bottom w:val="single" w:color="auto" w:sz="6" w:space="0"/>
              <w:right w:val="single" w:color="auto" w:sz="6" w:space="0"/>
            </w:tcBorders>
          </w:tcPr>
          <w:p>
            <w:pPr>
              <w:pStyle w:val="46"/>
              <w:spacing w:line="360" w:lineRule="auto"/>
              <w:jc w:val="center"/>
              <w:rPr>
                <w:rFonts w:ascii="微软雅黑" w:hAnsi="微软雅黑" w:eastAsia="微软雅黑"/>
              </w:rPr>
            </w:pPr>
            <w:r>
              <w:rPr>
                <w:rFonts w:hint="eastAsia" w:ascii="微软雅黑" w:hAnsi="微软雅黑" w:eastAsia="微软雅黑"/>
                <w:lang w:eastAsia="zh-CN"/>
              </w:rPr>
              <w:t>1.0</w:t>
            </w:r>
          </w:p>
        </w:tc>
        <w:tc>
          <w:tcPr>
            <w:tcW w:w="1703" w:type="dxa"/>
            <w:tcBorders>
              <w:top w:val="single" w:color="auto" w:sz="6" w:space="0"/>
              <w:left w:val="single" w:color="auto" w:sz="6" w:space="0"/>
              <w:bottom w:val="single" w:color="auto" w:sz="6" w:space="0"/>
              <w:right w:val="single" w:color="auto" w:sz="6" w:space="0"/>
            </w:tcBorders>
          </w:tcPr>
          <w:p>
            <w:pPr>
              <w:pStyle w:val="46"/>
              <w:spacing w:line="360" w:lineRule="auto"/>
              <w:jc w:val="center"/>
              <w:rPr>
                <w:rFonts w:ascii="微软雅黑" w:hAnsi="微软雅黑" w:eastAsia="微软雅黑"/>
              </w:rPr>
            </w:pPr>
            <w:r>
              <w:rPr>
                <w:rFonts w:hint="eastAsia" w:ascii="微软雅黑" w:hAnsi="微软雅黑" w:eastAsia="微软雅黑"/>
              </w:rPr>
              <w:t>全新编写</w:t>
            </w:r>
          </w:p>
        </w:tc>
        <w:tc>
          <w:tcPr>
            <w:tcW w:w="2735" w:type="dxa"/>
            <w:tcBorders>
              <w:top w:val="single" w:color="auto" w:sz="6" w:space="0"/>
              <w:left w:val="single" w:color="auto" w:sz="6" w:space="0"/>
              <w:bottom w:val="single" w:color="auto" w:sz="6" w:space="0"/>
              <w:right w:val="single" w:color="auto" w:sz="6" w:space="0"/>
            </w:tcBorders>
          </w:tcPr>
          <w:p>
            <w:pPr>
              <w:pStyle w:val="46"/>
              <w:spacing w:line="360" w:lineRule="auto"/>
              <w:jc w:val="center"/>
              <w:rPr>
                <w:rFonts w:ascii="微软雅黑" w:hAnsi="微软雅黑" w:eastAsia="微软雅黑"/>
              </w:rPr>
            </w:pPr>
            <w:r>
              <w:rPr>
                <w:rFonts w:hint="eastAsia" w:ascii="微软雅黑" w:hAnsi="微软雅黑" w:eastAsia="微软雅黑"/>
              </w:rPr>
              <w:t>全新编写</w:t>
            </w:r>
          </w:p>
        </w:tc>
        <w:tc>
          <w:tcPr>
            <w:tcW w:w="1276" w:type="dxa"/>
            <w:tcBorders>
              <w:top w:val="single" w:color="auto" w:sz="6" w:space="0"/>
              <w:left w:val="single" w:color="auto" w:sz="6" w:space="0"/>
              <w:bottom w:val="single" w:color="auto" w:sz="6" w:space="0"/>
              <w:right w:val="single" w:color="auto" w:sz="6" w:space="0"/>
            </w:tcBorders>
          </w:tcPr>
          <w:p>
            <w:pPr>
              <w:pStyle w:val="46"/>
              <w:spacing w:line="360" w:lineRule="auto"/>
              <w:jc w:val="center"/>
              <w:rPr>
                <w:rFonts w:ascii="微软雅黑" w:hAnsi="微软雅黑" w:eastAsia="微软雅黑"/>
              </w:rPr>
            </w:pPr>
            <w:r>
              <w:rPr>
                <w:rFonts w:hint="eastAsia" w:ascii="微软雅黑" w:hAnsi="微软雅黑" w:eastAsia="微软雅黑"/>
              </w:rPr>
              <w:t>CHAN</w:t>
            </w:r>
          </w:p>
        </w:tc>
      </w:tr>
      <w:tr>
        <w:tblPrEx>
          <w:tblLayout w:type="fixed"/>
          <w:tblCellMar>
            <w:top w:w="0" w:type="dxa"/>
            <w:left w:w="108" w:type="dxa"/>
            <w:bottom w:w="0" w:type="dxa"/>
            <w:right w:w="108" w:type="dxa"/>
          </w:tblCellMar>
        </w:tblPrEx>
        <w:trPr>
          <w:cantSplit/>
          <w:jc w:val="center"/>
        </w:trPr>
        <w:tc>
          <w:tcPr>
            <w:tcW w:w="1741" w:type="dxa"/>
            <w:tcBorders>
              <w:top w:val="single" w:color="auto" w:sz="6" w:space="0"/>
              <w:left w:val="single" w:color="auto" w:sz="6" w:space="0"/>
              <w:right w:val="single" w:color="auto" w:sz="6" w:space="0"/>
            </w:tcBorders>
          </w:tcPr>
          <w:p>
            <w:pPr>
              <w:pStyle w:val="46"/>
              <w:spacing w:line="360" w:lineRule="auto"/>
              <w:jc w:val="center"/>
              <w:rPr>
                <w:rFonts w:ascii="微软雅黑" w:hAnsi="微软雅黑" w:eastAsia="微软雅黑"/>
              </w:rPr>
            </w:pPr>
          </w:p>
        </w:tc>
        <w:tc>
          <w:tcPr>
            <w:tcW w:w="1471" w:type="dxa"/>
            <w:tcBorders>
              <w:top w:val="single" w:color="auto" w:sz="6" w:space="0"/>
              <w:left w:val="single" w:color="auto" w:sz="6" w:space="0"/>
              <w:right w:val="single" w:color="auto" w:sz="6" w:space="0"/>
            </w:tcBorders>
          </w:tcPr>
          <w:p>
            <w:pPr>
              <w:pStyle w:val="46"/>
              <w:spacing w:line="360" w:lineRule="auto"/>
              <w:jc w:val="center"/>
              <w:rPr>
                <w:rFonts w:ascii="微软雅黑" w:hAnsi="微软雅黑" w:eastAsia="微软雅黑"/>
              </w:rPr>
            </w:pPr>
          </w:p>
        </w:tc>
        <w:tc>
          <w:tcPr>
            <w:tcW w:w="1703" w:type="dxa"/>
            <w:tcBorders>
              <w:top w:val="single" w:color="auto" w:sz="6" w:space="0"/>
              <w:left w:val="single" w:color="auto" w:sz="6" w:space="0"/>
              <w:bottom w:val="single" w:color="auto" w:sz="6" w:space="0"/>
              <w:right w:val="single" w:color="auto" w:sz="6" w:space="0"/>
            </w:tcBorders>
          </w:tcPr>
          <w:p>
            <w:pPr>
              <w:pStyle w:val="46"/>
              <w:spacing w:line="360" w:lineRule="auto"/>
              <w:jc w:val="center"/>
              <w:rPr>
                <w:rFonts w:ascii="微软雅黑" w:hAnsi="微软雅黑" w:eastAsia="微软雅黑"/>
              </w:rPr>
            </w:pPr>
          </w:p>
        </w:tc>
        <w:tc>
          <w:tcPr>
            <w:tcW w:w="2735" w:type="dxa"/>
            <w:tcBorders>
              <w:top w:val="single" w:color="auto" w:sz="6" w:space="0"/>
              <w:left w:val="single" w:color="auto" w:sz="6" w:space="0"/>
              <w:bottom w:val="single" w:color="auto" w:sz="6" w:space="0"/>
              <w:right w:val="single" w:color="auto" w:sz="6" w:space="0"/>
            </w:tcBorders>
          </w:tcPr>
          <w:p>
            <w:pPr>
              <w:pStyle w:val="46"/>
              <w:spacing w:line="360" w:lineRule="auto"/>
              <w:jc w:val="center"/>
              <w:rPr>
                <w:rFonts w:ascii="微软雅黑" w:hAnsi="微软雅黑" w:eastAsia="微软雅黑"/>
              </w:rPr>
            </w:pPr>
          </w:p>
        </w:tc>
        <w:tc>
          <w:tcPr>
            <w:tcW w:w="1276" w:type="dxa"/>
            <w:tcBorders>
              <w:top w:val="single" w:color="auto" w:sz="6" w:space="0"/>
              <w:left w:val="single" w:color="auto" w:sz="6" w:space="0"/>
              <w:right w:val="single" w:color="auto" w:sz="6" w:space="0"/>
            </w:tcBorders>
          </w:tcPr>
          <w:p>
            <w:pPr>
              <w:pStyle w:val="46"/>
              <w:spacing w:line="360" w:lineRule="auto"/>
              <w:jc w:val="center"/>
              <w:rPr>
                <w:rFonts w:ascii="微软雅黑" w:hAnsi="微软雅黑" w:eastAsia="微软雅黑"/>
              </w:rPr>
            </w:pPr>
          </w:p>
        </w:tc>
      </w:tr>
      <w:tr>
        <w:tblPrEx>
          <w:tblLayout w:type="fixed"/>
          <w:tblCellMar>
            <w:top w:w="0" w:type="dxa"/>
            <w:left w:w="108" w:type="dxa"/>
            <w:bottom w:w="0" w:type="dxa"/>
            <w:right w:w="108" w:type="dxa"/>
          </w:tblCellMar>
        </w:tblPrEx>
        <w:trPr>
          <w:cantSplit/>
          <w:jc w:val="center"/>
        </w:trPr>
        <w:tc>
          <w:tcPr>
            <w:tcW w:w="1741" w:type="dxa"/>
            <w:tcBorders>
              <w:top w:val="single" w:color="auto" w:sz="6" w:space="0"/>
              <w:left w:val="single" w:color="auto" w:sz="6" w:space="0"/>
              <w:bottom w:val="single" w:color="auto" w:sz="6" w:space="0"/>
              <w:right w:val="single" w:color="auto" w:sz="6" w:space="0"/>
            </w:tcBorders>
          </w:tcPr>
          <w:p>
            <w:pPr>
              <w:pStyle w:val="46"/>
              <w:spacing w:line="360" w:lineRule="auto"/>
              <w:jc w:val="center"/>
              <w:rPr>
                <w:rFonts w:ascii="微软雅黑" w:hAnsi="微软雅黑" w:eastAsia="微软雅黑"/>
              </w:rPr>
            </w:pPr>
          </w:p>
        </w:tc>
        <w:tc>
          <w:tcPr>
            <w:tcW w:w="1471" w:type="dxa"/>
            <w:tcBorders>
              <w:top w:val="single" w:color="auto" w:sz="6" w:space="0"/>
              <w:left w:val="single" w:color="auto" w:sz="6" w:space="0"/>
              <w:bottom w:val="single" w:color="auto" w:sz="6" w:space="0"/>
              <w:right w:val="single" w:color="auto" w:sz="6" w:space="0"/>
            </w:tcBorders>
          </w:tcPr>
          <w:p>
            <w:pPr>
              <w:pStyle w:val="46"/>
              <w:spacing w:line="360" w:lineRule="auto"/>
              <w:jc w:val="center"/>
              <w:rPr>
                <w:rFonts w:ascii="微软雅黑" w:hAnsi="微软雅黑" w:eastAsia="微软雅黑"/>
              </w:rPr>
            </w:pPr>
          </w:p>
        </w:tc>
        <w:tc>
          <w:tcPr>
            <w:tcW w:w="1703" w:type="dxa"/>
            <w:tcBorders>
              <w:top w:val="single" w:color="auto" w:sz="6" w:space="0"/>
              <w:left w:val="single" w:color="auto" w:sz="6" w:space="0"/>
              <w:bottom w:val="single" w:color="auto" w:sz="6" w:space="0"/>
              <w:right w:val="single" w:color="auto" w:sz="6" w:space="0"/>
            </w:tcBorders>
          </w:tcPr>
          <w:p>
            <w:pPr>
              <w:pStyle w:val="46"/>
              <w:spacing w:line="360" w:lineRule="auto"/>
              <w:jc w:val="center"/>
              <w:rPr>
                <w:rFonts w:ascii="微软雅黑" w:hAnsi="微软雅黑" w:eastAsia="微软雅黑"/>
              </w:rPr>
            </w:pPr>
          </w:p>
        </w:tc>
        <w:tc>
          <w:tcPr>
            <w:tcW w:w="2735" w:type="dxa"/>
            <w:tcBorders>
              <w:top w:val="single" w:color="auto" w:sz="6" w:space="0"/>
              <w:left w:val="single" w:color="auto" w:sz="6" w:space="0"/>
              <w:bottom w:val="single" w:color="auto" w:sz="6" w:space="0"/>
              <w:right w:val="single" w:color="auto" w:sz="6" w:space="0"/>
            </w:tcBorders>
          </w:tcPr>
          <w:p>
            <w:pPr>
              <w:pStyle w:val="46"/>
              <w:spacing w:line="360" w:lineRule="auto"/>
              <w:jc w:val="center"/>
              <w:rPr>
                <w:rFonts w:ascii="微软雅黑" w:hAnsi="微软雅黑" w:eastAsia="微软雅黑"/>
              </w:rPr>
            </w:pPr>
          </w:p>
        </w:tc>
        <w:tc>
          <w:tcPr>
            <w:tcW w:w="1276" w:type="dxa"/>
            <w:tcBorders>
              <w:top w:val="single" w:color="auto" w:sz="6" w:space="0"/>
              <w:left w:val="single" w:color="auto" w:sz="6" w:space="0"/>
              <w:bottom w:val="single" w:color="auto" w:sz="6" w:space="0"/>
              <w:right w:val="single" w:color="auto" w:sz="6" w:space="0"/>
            </w:tcBorders>
          </w:tcPr>
          <w:p>
            <w:pPr>
              <w:pStyle w:val="46"/>
              <w:spacing w:line="360" w:lineRule="auto"/>
              <w:jc w:val="center"/>
              <w:rPr>
                <w:rFonts w:ascii="微软雅黑" w:hAnsi="微软雅黑" w:eastAsia="微软雅黑"/>
              </w:rPr>
            </w:pPr>
          </w:p>
        </w:tc>
      </w:tr>
      <w:tr>
        <w:tblPrEx>
          <w:tblLayout w:type="fixed"/>
          <w:tblCellMar>
            <w:top w:w="0" w:type="dxa"/>
            <w:left w:w="108" w:type="dxa"/>
            <w:bottom w:w="0" w:type="dxa"/>
            <w:right w:w="108" w:type="dxa"/>
          </w:tblCellMar>
        </w:tblPrEx>
        <w:trPr>
          <w:cantSplit/>
          <w:jc w:val="center"/>
        </w:trPr>
        <w:tc>
          <w:tcPr>
            <w:tcW w:w="1741" w:type="dxa"/>
            <w:tcBorders>
              <w:top w:val="single" w:color="auto" w:sz="6" w:space="0"/>
              <w:left w:val="single" w:color="auto" w:sz="6" w:space="0"/>
              <w:bottom w:val="single" w:color="auto" w:sz="6" w:space="0"/>
              <w:right w:val="single" w:color="auto" w:sz="6" w:space="0"/>
            </w:tcBorders>
          </w:tcPr>
          <w:p>
            <w:pPr>
              <w:pStyle w:val="46"/>
              <w:spacing w:line="360" w:lineRule="auto"/>
              <w:jc w:val="center"/>
              <w:rPr>
                <w:rFonts w:ascii="微软雅黑" w:hAnsi="微软雅黑" w:eastAsia="微软雅黑"/>
              </w:rPr>
            </w:pPr>
          </w:p>
        </w:tc>
        <w:tc>
          <w:tcPr>
            <w:tcW w:w="1471" w:type="dxa"/>
            <w:tcBorders>
              <w:top w:val="single" w:color="auto" w:sz="6" w:space="0"/>
              <w:left w:val="single" w:color="auto" w:sz="6" w:space="0"/>
              <w:bottom w:val="single" w:color="auto" w:sz="6" w:space="0"/>
              <w:right w:val="single" w:color="auto" w:sz="6" w:space="0"/>
            </w:tcBorders>
          </w:tcPr>
          <w:p>
            <w:pPr>
              <w:pStyle w:val="46"/>
              <w:spacing w:line="360" w:lineRule="auto"/>
              <w:jc w:val="center"/>
              <w:rPr>
                <w:rFonts w:ascii="微软雅黑" w:hAnsi="微软雅黑" w:eastAsia="微软雅黑"/>
              </w:rPr>
            </w:pPr>
          </w:p>
        </w:tc>
        <w:tc>
          <w:tcPr>
            <w:tcW w:w="1703" w:type="dxa"/>
            <w:tcBorders>
              <w:top w:val="single" w:color="auto" w:sz="6" w:space="0"/>
              <w:left w:val="single" w:color="auto" w:sz="6" w:space="0"/>
              <w:bottom w:val="single" w:color="auto" w:sz="6" w:space="0"/>
              <w:right w:val="single" w:color="auto" w:sz="6" w:space="0"/>
            </w:tcBorders>
          </w:tcPr>
          <w:p>
            <w:pPr>
              <w:pStyle w:val="46"/>
              <w:spacing w:line="360" w:lineRule="auto"/>
              <w:jc w:val="center"/>
              <w:rPr>
                <w:rFonts w:ascii="微软雅黑" w:hAnsi="微软雅黑" w:eastAsia="微软雅黑"/>
              </w:rPr>
            </w:pPr>
          </w:p>
        </w:tc>
        <w:tc>
          <w:tcPr>
            <w:tcW w:w="2735" w:type="dxa"/>
            <w:tcBorders>
              <w:top w:val="single" w:color="auto" w:sz="6" w:space="0"/>
              <w:left w:val="single" w:color="auto" w:sz="6" w:space="0"/>
              <w:bottom w:val="single" w:color="auto" w:sz="6" w:space="0"/>
              <w:right w:val="single" w:color="auto" w:sz="6" w:space="0"/>
            </w:tcBorders>
          </w:tcPr>
          <w:p>
            <w:pPr>
              <w:pStyle w:val="46"/>
              <w:spacing w:line="360" w:lineRule="auto"/>
              <w:jc w:val="center"/>
              <w:rPr>
                <w:rFonts w:ascii="微软雅黑" w:hAnsi="微软雅黑" w:eastAsia="微软雅黑"/>
              </w:rPr>
            </w:pPr>
          </w:p>
        </w:tc>
        <w:tc>
          <w:tcPr>
            <w:tcW w:w="1276" w:type="dxa"/>
            <w:tcBorders>
              <w:top w:val="single" w:color="auto" w:sz="6" w:space="0"/>
              <w:left w:val="single" w:color="auto" w:sz="6" w:space="0"/>
              <w:bottom w:val="single" w:color="auto" w:sz="6" w:space="0"/>
              <w:right w:val="single" w:color="auto" w:sz="6" w:space="0"/>
            </w:tcBorders>
          </w:tcPr>
          <w:p>
            <w:pPr>
              <w:pStyle w:val="46"/>
              <w:spacing w:line="360" w:lineRule="auto"/>
              <w:jc w:val="center"/>
              <w:rPr>
                <w:rFonts w:ascii="微软雅黑" w:hAnsi="微软雅黑" w:eastAsia="微软雅黑"/>
              </w:rPr>
            </w:pPr>
          </w:p>
        </w:tc>
      </w:tr>
      <w:tr>
        <w:tblPrEx>
          <w:tblLayout w:type="fixed"/>
          <w:tblCellMar>
            <w:top w:w="0" w:type="dxa"/>
            <w:left w:w="108" w:type="dxa"/>
            <w:bottom w:w="0" w:type="dxa"/>
            <w:right w:w="108" w:type="dxa"/>
          </w:tblCellMar>
        </w:tblPrEx>
        <w:trPr>
          <w:cantSplit/>
          <w:jc w:val="center"/>
        </w:trPr>
        <w:tc>
          <w:tcPr>
            <w:tcW w:w="1741" w:type="dxa"/>
            <w:tcBorders>
              <w:left w:val="single" w:color="auto" w:sz="6" w:space="0"/>
              <w:bottom w:val="single" w:color="auto" w:sz="6" w:space="0"/>
              <w:right w:val="single" w:color="auto" w:sz="6" w:space="0"/>
            </w:tcBorders>
          </w:tcPr>
          <w:p>
            <w:pPr>
              <w:pStyle w:val="46"/>
              <w:spacing w:line="360" w:lineRule="auto"/>
              <w:jc w:val="center"/>
              <w:rPr>
                <w:rFonts w:ascii="微软雅黑" w:hAnsi="微软雅黑" w:eastAsia="微软雅黑"/>
              </w:rPr>
            </w:pPr>
          </w:p>
        </w:tc>
        <w:tc>
          <w:tcPr>
            <w:tcW w:w="1471" w:type="dxa"/>
            <w:tcBorders>
              <w:left w:val="single" w:color="auto" w:sz="6" w:space="0"/>
              <w:bottom w:val="single" w:color="auto" w:sz="6" w:space="0"/>
              <w:right w:val="single" w:color="auto" w:sz="6" w:space="0"/>
            </w:tcBorders>
          </w:tcPr>
          <w:p>
            <w:pPr>
              <w:pStyle w:val="46"/>
              <w:spacing w:line="360" w:lineRule="auto"/>
              <w:jc w:val="center"/>
              <w:rPr>
                <w:rFonts w:ascii="微软雅黑" w:hAnsi="微软雅黑" w:eastAsia="微软雅黑"/>
              </w:rPr>
            </w:pPr>
          </w:p>
        </w:tc>
        <w:tc>
          <w:tcPr>
            <w:tcW w:w="1703" w:type="dxa"/>
            <w:tcBorders>
              <w:top w:val="single" w:color="auto" w:sz="6" w:space="0"/>
              <w:left w:val="single" w:color="auto" w:sz="6" w:space="0"/>
              <w:bottom w:val="single" w:color="auto" w:sz="6" w:space="0"/>
              <w:right w:val="single" w:color="auto" w:sz="6" w:space="0"/>
            </w:tcBorders>
          </w:tcPr>
          <w:p>
            <w:pPr>
              <w:pStyle w:val="46"/>
              <w:spacing w:line="360" w:lineRule="auto"/>
              <w:jc w:val="center"/>
              <w:rPr>
                <w:rFonts w:ascii="微软雅黑" w:hAnsi="微软雅黑" w:eastAsia="微软雅黑"/>
              </w:rPr>
            </w:pPr>
          </w:p>
        </w:tc>
        <w:tc>
          <w:tcPr>
            <w:tcW w:w="2735" w:type="dxa"/>
            <w:tcBorders>
              <w:top w:val="single" w:color="auto" w:sz="6" w:space="0"/>
              <w:left w:val="single" w:color="auto" w:sz="6" w:space="0"/>
              <w:bottom w:val="single" w:color="auto" w:sz="6" w:space="0"/>
              <w:right w:val="single" w:color="auto" w:sz="6" w:space="0"/>
            </w:tcBorders>
          </w:tcPr>
          <w:p>
            <w:pPr>
              <w:pStyle w:val="46"/>
              <w:spacing w:line="360" w:lineRule="auto"/>
              <w:jc w:val="center"/>
              <w:rPr>
                <w:rFonts w:ascii="微软雅黑" w:hAnsi="微软雅黑" w:eastAsia="微软雅黑"/>
              </w:rPr>
            </w:pPr>
          </w:p>
        </w:tc>
        <w:tc>
          <w:tcPr>
            <w:tcW w:w="1276" w:type="dxa"/>
            <w:tcBorders>
              <w:left w:val="single" w:color="auto" w:sz="6" w:space="0"/>
              <w:bottom w:val="single" w:color="auto" w:sz="6" w:space="0"/>
              <w:right w:val="single" w:color="auto" w:sz="6" w:space="0"/>
            </w:tcBorders>
          </w:tcPr>
          <w:p>
            <w:pPr>
              <w:pStyle w:val="46"/>
              <w:spacing w:line="360" w:lineRule="auto"/>
              <w:jc w:val="center"/>
              <w:rPr>
                <w:rFonts w:ascii="微软雅黑" w:hAnsi="微软雅黑" w:eastAsia="微软雅黑"/>
              </w:rPr>
            </w:pPr>
          </w:p>
        </w:tc>
      </w:tr>
    </w:tbl>
    <w:p>
      <w:pPr>
        <w:pStyle w:val="58"/>
        <w:spacing w:line="360" w:lineRule="auto"/>
        <w:rPr>
          <w:rFonts w:ascii="微软雅黑" w:hAnsi="微软雅黑" w:eastAsia="微软雅黑"/>
        </w:rPr>
      </w:pPr>
      <w:r>
        <w:rPr>
          <w:rFonts w:ascii="微软雅黑" w:hAnsi="微软雅黑" w:eastAsia="微软雅黑"/>
        </w:rPr>
        <w:t xml:space="preserve"> </w:t>
      </w:r>
    </w:p>
    <w:p>
      <w:pPr>
        <w:pStyle w:val="52"/>
        <w:widowControl/>
        <w:spacing w:line="360" w:lineRule="auto"/>
        <w:jc w:val="center"/>
        <w:rPr>
          <w:lang w:eastAsia="zh-CN"/>
        </w:rPr>
      </w:pPr>
      <w:r>
        <w:rPr>
          <w:rFonts w:ascii="宋体" w:eastAsia="宋体"/>
          <w:lang w:eastAsia="zh-CN"/>
        </w:rPr>
        <w:br w:type="page"/>
      </w:r>
      <w:bookmarkStart w:id="2" w:name="_Toc510193161"/>
    </w:p>
    <w:bookmarkEnd w:id="2"/>
    <w:p>
      <w:pPr>
        <w:pStyle w:val="68"/>
        <w:numPr>
          <w:ilvl w:val="0"/>
          <w:numId w:val="0"/>
        </w:numPr>
        <w:spacing w:line="360" w:lineRule="auto"/>
        <w:ind w:leftChars="0"/>
        <w:rPr>
          <w:rFonts w:hint="eastAsia" w:eastAsia="宋体"/>
          <w:lang w:eastAsia="zh-CN"/>
        </w:rPr>
      </w:pPr>
      <w:bookmarkStart w:id="3" w:name="_Toc370832629"/>
      <w:bookmarkStart w:id="4" w:name="_Toc461195519"/>
      <w:r>
        <w:rPr>
          <w:rFonts w:hint="eastAsia"/>
          <w:lang w:eastAsia="zh-CN"/>
        </w:rPr>
        <w:t>一、</w:t>
      </w:r>
      <w:r>
        <w:rPr>
          <w:rFonts w:hint="eastAsia"/>
        </w:rPr>
        <w:t>项目概述</w:t>
      </w:r>
      <w:bookmarkEnd w:id="3"/>
      <w:bookmarkEnd w:id="4"/>
    </w:p>
    <w:p>
      <w:pPr>
        <w:pStyle w:val="3"/>
        <w:spacing w:line="360" w:lineRule="auto"/>
        <w:ind w:left="576" w:leftChars="0" w:hanging="576" w:firstLineChars="0"/>
      </w:pPr>
      <w:bookmarkStart w:id="5" w:name="_Toc370832630"/>
      <w:bookmarkStart w:id="6" w:name="_Toc461195520"/>
      <w:r>
        <w:rPr>
          <w:rFonts w:hint="eastAsia"/>
        </w:rPr>
        <w:t>项目背景</w:t>
      </w:r>
      <w:bookmarkEnd w:id="5"/>
      <w:bookmarkEnd w:id="6"/>
    </w:p>
    <w:p>
      <w:pPr>
        <w:pStyle w:val="67"/>
        <w:spacing w:line="360" w:lineRule="auto"/>
        <w:rPr>
          <w:rFonts w:hint="eastAsia" w:ascii="宋体" w:hAnsi="宋体" w:eastAsia="宋体"/>
          <w:sz w:val="28"/>
          <w:szCs w:val="28"/>
        </w:rPr>
      </w:pPr>
      <w:r>
        <w:rPr>
          <w:rFonts w:ascii="微软雅黑" w:hAnsi="微软雅黑" w:eastAsia="微软雅黑" w:cs="微软雅黑"/>
          <w:i w:val="0"/>
          <w:caps w:val="0"/>
          <w:color w:val="000000"/>
          <w:spacing w:val="0"/>
          <w:sz w:val="18"/>
          <w:szCs w:val="18"/>
          <w:shd w:val="clear" w:fill="FFFFFF"/>
        </w:rPr>
        <w:t> </w:t>
      </w:r>
      <w:r>
        <w:rPr>
          <w:rFonts w:hint="eastAsia" w:ascii="宋体" w:hAnsi="宋体" w:eastAsia="宋体"/>
          <w:sz w:val="28"/>
          <w:szCs w:val="28"/>
        </w:rPr>
        <w:t xml:space="preserve"> 佛山市顺德区人民法院成立于1950年，受行政建制变化，先后更名为番顺县人民法院、顺德县人民法院、顺德市人民法院，2003年1月8日，随顺德撤市建区，更名为佛山市顺德区人民法院，并沿用至今。现在法院内设机构15个：办公室、政工科、法律研究室、刑事审判庭、民事审判第一庭、民事审判第二庭、民事审判第三庭、民事审判第四庭、行政审判庭、审判监督庭（审判管理办公室）、执行局、立案庭、未成年人审判庭、书记官办公室（涉法涉诉信访科）、监察室，直属机构1个：司法警察大队。下设大良、容桂、伦教、勒流、北滘、陈村、乐从、龙江、杏坛和均安十个派出法庭。 </w:t>
      </w:r>
      <w:r>
        <w:rPr>
          <w:rFonts w:hint="eastAsia" w:ascii="宋体" w:hAnsi="宋体" w:eastAsia="宋体"/>
          <w:sz w:val="28"/>
          <w:szCs w:val="28"/>
        </w:rPr>
        <w:br w:type="textWrapping"/>
      </w:r>
      <w:r>
        <w:rPr>
          <w:rFonts w:hint="eastAsia" w:ascii="宋体" w:hAnsi="宋体" w:eastAsia="宋体"/>
          <w:sz w:val="28"/>
          <w:szCs w:val="28"/>
        </w:rPr>
        <w:t>  作为历史悠久、成绩突出的基层人民法院，佛山市顺德区人民法院一直走在改革前沿：2013年，被最高人民法院指定为审判权运行机制改革试点基层法院；2014年，被最高人民法院、广东省委确定为司法体制改革试点基层法院。三年来，佛山市顺德区人民法院始终围绕“裁判结果让人信得过、裁判过程让人信得过、裁判者让人信得过”的目标，蹄疾步稳推进司法体制改革。 </w:t>
      </w:r>
      <w:r>
        <w:rPr>
          <w:rFonts w:hint="eastAsia" w:ascii="宋体" w:hAnsi="宋体" w:eastAsia="宋体"/>
          <w:sz w:val="28"/>
          <w:szCs w:val="28"/>
        </w:rPr>
        <w:br w:type="textWrapping"/>
      </w:r>
      <w:r>
        <w:rPr>
          <w:rFonts w:hint="eastAsia" w:ascii="宋体" w:hAnsi="宋体" w:eastAsia="宋体"/>
          <w:sz w:val="28"/>
          <w:szCs w:val="28"/>
        </w:rPr>
        <w:t>  在司法改革工作的引领下，佛山市顺德区人民法院各项工作快速发展，办案质效一直保持着稳中向好的发展趋势，先后被授全省法院集体一等功、全省优秀法院、广东省文明单位、全省法院党建工作先进集体等荣誉称号</w:t>
      </w:r>
    </w:p>
    <w:p>
      <w:pPr>
        <w:pStyle w:val="3"/>
        <w:spacing w:line="360" w:lineRule="auto"/>
        <w:ind w:left="576" w:leftChars="0" w:hanging="576" w:firstLineChars="0"/>
      </w:pPr>
      <w:bookmarkStart w:id="7" w:name="_Toc370832632"/>
      <w:bookmarkStart w:id="8" w:name="_Toc461195521"/>
      <w:r>
        <w:rPr>
          <w:rFonts w:hint="eastAsia"/>
        </w:rPr>
        <w:t>系统建设原则</w:t>
      </w:r>
      <w:bookmarkEnd w:id="7"/>
      <w:bookmarkEnd w:id="8"/>
    </w:p>
    <w:p>
      <w:pPr>
        <w:pStyle w:val="67"/>
        <w:spacing w:line="360" w:lineRule="auto"/>
        <w:ind w:firstLine="566"/>
        <w:rPr>
          <w:rFonts w:hint="eastAsia" w:ascii="宋体" w:hAnsi="宋体" w:eastAsia="宋体"/>
          <w:sz w:val="28"/>
          <w:szCs w:val="28"/>
          <w:lang w:eastAsia="zh-CN"/>
        </w:rPr>
      </w:pPr>
      <w:r>
        <w:rPr>
          <w:rFonts w:hint="eastAsia" w:ascii="宋体" w:hAnsi="宋体" w:eastAsia="宋体"/>
          <w:sz w:val="28"/>
          <w:szCs w:val="28"/>
        </w:rPr>
        <w:t>平台设计遵循实用、可行、开放、兼容、高扩展性、高安全性的原则。从而使整个系统结构合理、技术先进、易于扩展，既能满足目前的信息服务需求，又能符合发展的要求</w:t>
      </w:r>
      <w:r>
        <w:rPr>
          <w:rFonts w:hint="eastAsia" w:ascii="宋体" w:hAnsi="宋体" w:eastAsia="宋体"/>
          <w:sz w:val="28"/>
          <w:szCs w:val="28"/>
          <w:lang w:eastAsia="zh-CN"/>
        </w:rPr>
        <w:t>。</w:t>
      </w:r>
    </w:p>
    <w:p>
      <w:pPr>
        <w:pStyle w:val="67"/>
        <w:numPr>
          <w:ilvl w:val="0"/>
          <w:numId w:val="11"/>
        </w:numPr>
        <w:spacing w:line="360" w:lineRule="auto"/>
        <w:ind w:left="420" w:leftChars="0" w:hanging="420" w:firstLineChars="0"/>
        <w:rPr>
          <w:sz w:val="28"/>
          <w:szCs w:val="28"/>
        </w:rPr>
      </w:pPr>
      <w:r>
        <w:rPr>
          <w:rFonts w:hint="eastAsia"/>
          <w:sz w:val="28"/>
          <w:szCs w:val="28"/>
        </w:rPr>
        <w:t>实用性</w:t>
      </w:r>
    </w:p>
    <w:p>
      <w:pPr>
        <w:pStyle w:val="67"/>
        <w:spacing w:line="360" w:lineRule="auto"/>
        <w:ind w:firstLineChars="0"/>
        <w:rPr>
          <w:rFonts w:ascii="宋体" w:hAnsi="宋体" w:eastAsia="宋体"/>
          <w:sz w:val="28"/>
          <w:szCs w:val="28"/>
        </w:rPr>
      </w:pPr>
      <w:r>
        <w:rPr>
          <w:rFonts w:hint="eastAsia" w:ascii="宋体" w:hAnsi="宋体" w:eastAsia="宋体"/>
          <w:sz w:val="28"/>
          <w:szCs w:val="28"/>
        </w:rPr>
        <w:t>整个项目的设计思想提现易学易用</w:t>
      </w:r>
      <w:r>
        <w:rPr>
          <w:rFonts w:ascii="宋体" w:hAnsi="宋体" w:eastAsia="宋体"/>
          <w:sz w:val="28"/>
          <w:szCs w:val="28"/>
        </w:rPr>
        <w:t>、</w:t>
      </w:r>
      <w:r>
        <w:rPr>
          <w:rFonts w:hint="eastAsia" w:ascii="宋体" w:hAnsi="宋体" w:eastAsia="宋体"/>
          <w:sz w:val="28"/>
          <w:szCs w:val="28"/>
        </w:rPr>
        <w:t>简洁明了</w:t>
      </w:r>
      <w:r>
        <w:rPr>
          <w:rFonts w:ascii="宋体" w:hAnsi="宋体" w:eastAsia="宋体"/>
          <w:sz w:val="28"/>
          <w:szCs w:val="28"/>
        </w:rPr>
        <w:t>、</w:t>
      </w:r>
      <w:r>
        <w:rPr>
          <w:rFonts w:hint="eastAsia" w:ascii="宋体" w:hAnsi="宋体" w:eastAsia="宋体"/>
          <w:sz w:val="28"/>
          <w:szCs w:val="28"/>
        </w:rPr>
        <w:t>个性化</w:t>
      </w:r>
      <w:r>
        <w:rPr>
          <w:rFonts w:ascii="宋体" w:hAnsi="宋体" w:eastAsia="宋体"/>
          <w:sz w:val="28"/>
          <w:szCs w:val="28"/>
        </w:rPr>
        <w:t>、</w:t>
      </w:r>
      <w:r>
        <w:rPr>
          <w:rFonts w:hint="eastAsia" w:ascii="宋体" w:hAnsi="宋体" w:eastAsia="宋体"/>
          <w:sz w:val="28"/>
          <w:szCs w:val="28"/>
        </w:rPr>
        <w:t>人性化；借鉴其他项目的建设经验，提高系统的运行效率和使用效率。</w:t>
      </w:r>
    </w:p>
    <w:p>
      <w:pPr>
        <w:pStyle w:val="67"/>
        <w:numPr>
          <w:ilvl w:val="0"/>
          <w:numId w:val="11"/>
        </w:numPr>
        <w:spacing w:line="360" w:lineRule="auto"/>
        <w:ind w:left="420" w:leftChars="0" w:hanging="420" w:firstLineChars="0"/>
        <w:rPr>
          <w:rFonts w:hint="eastAsia"/>
          <w:sz w:val="28"/>
          <w:szCs w:val="28"/>
        </w:rPr>
      </w:pPr>
      <w:r>
        <w:rPr>
          <w:rFonts w:hint="eastAsia"/>
          <w:sz w:val="28"/>
          <w:szCs w:val="28"/>
        </w:rPr>
        <w:t>可行性</w:t>
      </w:r>
    </w:p>
    <w:p>
      <w:pPr>
        <w:pStyle w:val="67"/>
        <w:spacing w:line="360" w:lineRule="auto"/>
        <w:ind w:firstLineChars="0"/>
        <w:rPr>
          <w:rFonts w:ascii="宋体" w:hAnsi="宋体" w:eastAsia="宋体"/>
          <w:sz w:val="28"/>
          <w:szCs w:val="28"/>
        </w:rPr>
      </w:pPr>
      <w:r>
        <w:rPr>
          <w:rFonts w:hint="eastAsia" w:ascii="宋体" w:hAnsi="宋体" w:eastAsia="宋体"/>
          <w:sz w:val="28"/>
          <w:szCs w:val="28"/>
        </w:rPr>
        <w:t>整个项目采用业界最新技术，保证个数据之间的流通。开发的产品必须成熟</w:t>
      </w:r>
      <w:r>
        <w:rPr>
          <w:rFonts w:ascii="宋体" w:hAnsi="宋体" w:eastAsia="宋体"/>
          <w:sz w:val="28"/>
          <w:szCs w:val="28"/>
        </w:rPr>
        <w:t>、</w:t>
      </w:r>
      <w:r>
        <w:rPr>
          <w:rFonts w:hint="eastAsia" w:ascii="宋体" w:hAnsi="宋体" w:eastAsia="宋体"/>
          <w:sz w:val="28"/>
          <w:szCs w:val="28"/>
        </w:rPr>
        <w:t>稳定</w:t>
      </w:r>
      <w:r>
        <w:rPr>
          <w:rFonts w:ascii="宋体" w:hAnsi="宋体" w:eastAsia="宋体"/>
          <w:sz w:val="28"/>
          <w:szCs w:val="28"/>
        </w:rPr>
        <w:t>、</w:t>
      </w:r>
      <w:r>
        <w:rPr>
          <w:rFonts w:hint="eastAsia" w:ascii="宋体" w:hAnsi="宋体" w:eastAsia="宋体"/>
          <w:sz w:val="28"/>
          <w:szCs w:val="28"/>
        </w:rPr>
        <w:t>使用</w:t>
      </w:r>
      <w:r>
        <w:rPr>
          <w:rFonts w:ascii="宋体" w:hAnsi="宋体" w:eastAsia="宋体"/>
          <w:sz w:val="28"/>
          <w:szCs w:val="28"/>
        </w:rPr>
        <w:t>、</w:t>
      </w:r>
      <w:r>
        <w:rPr>
          <w:rFonts w:hint="eastAsia" w:ascii="宋体" w:hAnsi="宋体" w:eastAsia="宋体"/>
          <w:sz w:val="28"/>
          <w:szCs w:val="28"/>
        </w:rPr>
        <w:t>其实用性和可行性通过客户实际使用及检验。</w:t>
      </w:r>
    </w:p>
    <w:p>
      <w:pPr>
        <w:pStyle w:val="67"/>
        <w:numPr>
          <w:ilvl w:val="0"/>
          <w:numId w:val="11"/>
        </w:numPr>
        <w:spacing w:line="360" w:lineRule="auto"/>
        <w:ind w:left="420" w:leftChars="0" w:hanging="420" w:firstLineChars="0"/>
        <w:rPr>
          <w:rFonts w:hint="eastAsia"/>
          <w:sz w:val="28"/>
          <w:szCs w:val="28"/>
        </w:rPr>
      </w:pPr>
      <w:r>
        <w:rPr>
          <w:rFonts w:hint="eastAsia"/>
          <w:sz w:val="28"/>
          <w:szCs w:val="28"/>
        </w:rPr>
        <w:t>先进性</w:t>
      </w:r>
    </w:p>
    <w:p>
      <w:pPr>
        <w:pStyle w:val="67"/>
        <w:spacing w:line="360" w:lineRule="auto"/>
        <w:ind w:firstLine="389" w:firstLineChars="0"/>
        <w:rPr>
          <w:rFonts w:ascii="宋体" w:hAnsi="宋体" w:eastAsia="宋体"/>
          <w:sz w:val="28"/>
          <w:szCs w:val="28"/>
        </w:rPr>
      </w:pPr>
      <w:r>
        <w:rPr>
          <w:rFonts w:hint="eastAsia" w:ascii="宋体" w:hAnsi="宋体" w:eastAsia="宋体"/>
          <w:sz w:val="28"/>
          <w:szCs w:val="28"/>
        </w:rPr>
        <w:t>在设计中，充分考虑实用和技术发展的趋势，采用先进的技术架构实现系统建设。所设计的系统平台都有选择地采用行业中主流并领先的产品和技术。</w:t>
      </w:r>
    </w:p>
    <w:p>
      <w:pPr>
        <w:pStyle w:val="67"/>
        <w:numPr>
          <w:ilvl w:val="0"/>
          <w:numId w:val="11"/>
        </w:numPr>
        <w:spacing w:line="360" w:lineRule="auto"/>
        <w:ind w:left="420" w:leftChars="0" w:hanging="420" w:firstLineChars="0"/>
        <w:rPr>
          <w:rFonts w:hint="eastAsia"/>
          <w:sz w:val="28"/>
          <w:szCs w:val="28"/>
        </w:rPr>
      </w:pPr>
      <w:r>
        <w:rPr>
          <w:rFonts w:hint="eastAsia"/>
          <w:sz w:val="28"/>
          <w:szCs w:val="28"/>
        </w:rPr>
        <w:t>高性能</w:t>
      </w:r>
    </w:p>
    <w:p>
      <w:pPr>
        <w:pStyle w:val="67"/>
        <w:spacing w:line="360" w:lineRule="auto"/>
        <w:ind w:firstLine="566"/>
        <w:rPr>
          <w:rFonts w:ascii="宋体" w:hAnsi="宋体" w:eastAsia="宋体"/>
          <w:sz w:val="28"/>
          <w:szCs w:val="28"/>
        </w:rPr>
      </w:pPr>
      <w:r>
        <w:rPr>
          <w:rFonts w:hint="eastAsia" w:ascii="宋体" w:hAnsi="宋体" w:eastAsia="宋体"/>
          <w:sz w:val="28"/>
          <w:szCs w:val="28"/>
        </w:rPr>
        <w:t>为满足系统的性能需求，针对不同子系统的技术特点，选择合适的技术，突破性能瓶颈、提升单台设备的处理性能。</w:t>
      </w:r>
    </w:p>
    <w:p>
      <w:pPr>
        <w:pStyle w:val="67"/>
        <w:numPr>
          <w:ilvl w:val="0"/>
          <w:numId w:val="11"/>
        </w:numPr>
        <w:spacing w:line="360" w:lineRule="auto"/>
        <w:ind w:left="420" w:leftChars="0" w:hanging="420" w:firstLineChars="0"/>
        <w:rPr>
          <w:rFonts w:hint="eastAsia"/>
          <w:sz w:val="28"/>
          <w:szCs w:val="28"/>
        </w:rPr>
      </w:pPr>
      <w:r>
        <w:rPr>
          <w:rFonts w:hint="eastAsia"/>
          <w:sz w:val="28"/>
          <w:szCs w:val="28"/>
        </w:rPr>
        <w:t>安全性</w:t>
      </w:r>
    </w:p>
    <w:p>
      <w:pPr>
        <w:pStyle w:val="67"/>
        <w:spacing w:line="360" w:lineRule="auto"/>
        <w:ind w:firstLine="566"/>
        <w:rPr>
          <w:rFonts w:hint="eastAsia" w:ascii="宋体" w:hAnsi="宋体" w:eastAsia="宋体"/>
          <w:sz w:val="28"/>
          <w:szCs w:val="28"/>
        </w:rPr>
      </w:pPr>
      <w:r>
        <w:rPr>
          <w:rFonts w:hint="eastAsia" w:ascii="宋体" w:hAnsi="宋体" w:eastAsia="宋体"/>
          <w:sz w:val="28"/>
          <w:szCs w:val="28"/>
        </w:rPr>
        <w:t>在平台设计中充分考虑信息资源的共享，注意信息资源的保护与隔离，分别针对不同的应用模块，支持不同强度的安全保密措施，包含数据加密储存/传输</w:t>
      </w:r>
      <w:r>
        <w:rPr>
          <w:rFonts w:ascii="宋体" w:hAnsi="宋体" w:eastAsia="宋体"/>
          <w:sz w:val="28"/>
          <w:szCs w:val="28"/>
        </w:rPr>
        <w:t>、</w:t>
      </w:r>
      <w:r>
        <w:rPr>
          <w:rFonts w:hint="eastAsia" w:ascii="宋体" w:hAnsi="宋体" w:eastAsia="宋体"/>
          <w:sz w:val="28"/>
          <w:szCs w:val="28"/>
        </w:rPr>
        <w:t>数字证书认证</w:t>
      </w:r>
      <w:r>
        <w:rPr>
          <w:rFonts w:ascii="宋体" w:hAnsi="宋体" w:eastAsia="宋体"/>
          <w:sz w:val="28"/>
          <w:szCs w:val="28"/>
        </w:rPr>
        <w:t>、</w:t>
      </w:r>
      <w:r>
        <w:rPr>
          <w:rFonts w:hint="eastAsia" w:ascii="宋体" w:hAnsi="宋体" w:eastAsia="宋体"/>
          <w:sz w:val="28"/>
          <w:szCs w:val="28"/>
        </w:rPr>
        <w:t>数字签名等数据存取控制</w:t>
      </w:r>
      <w:r>
        <w:rPr>
          <w:rFonts w:ascii="宋体" w:hAnsi="宋体" w:eastAsia="宋体"/>
          <w:sz w:val="28"/>
          <w:szCs w:val="28"/>
        </w:rPr>
        <w:t>、</w:t>
      </w:r>
      <w:r>
        <w:rPr>
          <w:rFonts w:hint="eastAsia" w:ascii="宋体" w:hAnsi="宋体" w:eastAsia="宋体"/>
          <w:sz w:val="28"/>
          <w:szCs w:val="28"/>
        </w:rPr>
        <w:t>防病毒</w:t>
      </w:r>
      <w:r>
        <w:rPr>
          <w:rFonts w:ascii="宋体" w:hAnsi="宋体" w:eastAsia="宋体"/>
          <w:sz w:val="28"/>
          <w:szCs w:val="28"/>
        </w:rPr>
        <w:t>、</w:t>
      </w:r>
      <w:r>
        <w:rPr>
          <w:rFonts w:hint="eastAsia" w:ascii="宋体" w:hAnsi="宋体" w:eastAsia="宋体"/>
          <w:sz w:val="28"/>
          <w:szCs w:val="28"/>
        </w:rPr>
        <w:t>审计和安全管理制度等。</w:t>
      </w:r>
      <w:bookmarkStart w:id="9" w:name="_Toc370832633"/>
      <w:bookmarkStart w:id="10" w:name="_Toc461195522"/>
    </w:p>
    <w:p>
      <w:pPr>
        <w:pStyle w:val="2"/>
        <w:numPr>
          <w:ilvl w:val="0"/>
          <w:numId w:val="0"/>
        </w:numPr>
        <w:spacing w:line="360" w:lineRule="auto"/>
        <w:ind w:leftChars="0"/>
      </w:pPr>
      <w:r>
        <w:rPr>
          <w:rFonts w:hint="eastAsia"/>
          <w:lang w:eastAsia="zh-CN"/>
        </w:rPr>
        <w:t>二、</w:t>
      </w:r>
      <w:r>
        <w:rPr>
          <w:rFonts w:hint="eastAsia"/>
        </w:rPr>
        <w:t>系统建设目标</w:t>
      </w:r>
      <w:bookmarkEnd w:id="9"/>
      <w:bookmarkEnd w:id="10"/>
    </w:p>
    <w:p>
      <w:pPr>
        <w:pStyle w:val="77"/>
        <w:spacing w:beforeLines="50" w:afterLines="0" w:line="360" w:lineRule="auto"/>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为更好的响应电子化政务建设，针对法院内部网站存在管理、体验、版式等方面的不足，将对网站做以下升级改造。</w:t>
      </w:r>
    </w:p>
    <w:p>
      <w:pPr>
        <w:pStyle w:val="77"/>
        <w:numPr>
          <w:ilvl w:val="0"/>
          <w:numId w:val="12"/>
        </w:numPr>
        <w:spacing w:beforeLines="50" w:afterLines="0" w:line="360" w:lineRule="auto"/>
        <w:ind w:leftChars="200" w:hangingChars="200"/>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增加单点登录功能，设置最高管理员权限、部门管理员权限，及访客权限。其中访客观看网站时不需要账号登录，访客具有访问网站的基本权限，浏览、申报、提交、评论权限；部门管理员具有审批、统计管理权限；最高管理员具有网站管理、分配权限等最高权限。</w:t>
      </w:r>
    </w:p>
    <w:p>
      <w:pPr>
        <w:pStyle w:val="77"/>
        <w:numPr>
          <w:ilvl w:val="0"/>
          <w:numId w:val="12"/>
        </w:numPr>
        <w:spacing w:beforeLines="50" w:afterLines="0" w:line="360" w:lineRule="auto"/>
        <w:ind w:leftChars="200" w:hangingChars="200"/>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信息公告弹出提示功能与消息中心功能。</w:t>
      </w:r>
    </w:p>
    <w:p>
      <w:pPr>
        <w:pStyle w:val="77"/>
        <w:numPr>
          <w:ilvl w:val="0"/>
          <w:numId w:val="12"/>
        </w:numPr>
        <w:spacing w:beforeLines="50" w:afterLines="0" w:line="360" w:lineRule="auto"/>
        <w:ind w:leftChars="200" w:hangingChars="200"/>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信息互动交流功能，支持留言区评论。</w:t>
      </w:r>
    </w:p>
    <w:p>
      <w:pPr>
        <w:pStyle w:val="77"/>
        <w:numPr>
          <w:ilvl w:val="0"/>
          <w:numId w:val="12"/>
        </w:numPr>
        <w:spacing w:beforeLines="50" w:afterLines="0" w:line="360" w:lineRule="auto"/>
        <w:ind w:leftChars="200" w:hangingChars="200"/>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数据分析功能，根据对栏目、标签、访问数、讨论数等元素的统计，有针对性地对法院日常管理工作作出指导作用。</w:t>
      </w:r>
    </w:p>
    <w:p>
      <w:pPr>
        <w:pStyle w:val="77"/>
        <w:numPr>
          <w:ilvl w:val="0"/>
          <w:numId w:val="12"/>
        </w:numPr>
        <w:spacing w:beforeLines="50" w:afterLines="0" w:line="360" w:lineRule="auto"/>
        <w:ind w:leftChars="200" w:hangingChars="200"/>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界面优化。此次网站优化更新将采用模块化设计。</w:t>
      </w:r>
    </w:p>
    <w:p>
      <w:pPr>
        <w:pStyle w:val="77"/>
        <w:numPr>
          <w:ilvl w:val="0"/>
          <w:numId w:val="12"/>
        </w:numPr>
        <w:spacing w:beforeLines="50" w:afterLines="0" w:line="360" w:lineRule="auto"/>
        <w:ind w:leftChars="200" w:hangingChars="200"/>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编辑界面更新。重在优化提供分类筛选、图片上传、内容编辑等功能。栏目选择，提供基本多级分类，用户可通过点击下拉菜单，直接勾选。支持图片上传完成后，自动生成不可修改的、可访问链接。</w:t>
      </w:r>
    </w:p>
    <w:p>
      <w:pPr>
        <w:pStyle w:val="77"/>
        <w:numPr>
          <w:ilvl w:val="0"/>
          <w:numId w:val="12"/>
        </w:numPr>
        <w:spacing w:beforeLines="50" w:afterLines="0" w:line="360" w:lineRule="auto"/>
        <w:ind w:leftChars="200" w:hangingChars="200"/>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附件管理功能，对无调用附件可进行删除，优化空间存储。</w:t>
      </w:r>
    </w:p>
    <w:p>
      <w:pPr>
        <w:pStyle w:val="77"/>
        <w:numPr>
          <w:ilvl w:val="0"/>
          <w:numId w:val="12"/>
        </w:numPr>
        <w:spacing w:beforeLines="50" w:afterLines="0" w:line="360" w:lineRule="auto"/>
        <w:ind w:leftChars="200" w:hangingChars="200"/>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标签管理功能，通过对内容进行栏目、标签的分类方法，利用数据统计分析结果，指导优化法院的日常工作。</w:t>
      </w:r>
    </w:p>
    <w:p>
      <w:pPr>
        <w:pStyle w:val="77"/>
        <w:numPr>
          <w:ilvl w:val="0"/>
          <w:numId w:val="12"/>
        </w:numPr>
        <w:spacing w:beforeLines="50" w:afterLines="0" w:line="360" w:lineRule="auto"/>
        <w:ind w:leftChars="200" w:hangingChars="200"/>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网站内容支持移动端查看。</w:t>
      </w:r>
      <w:bookmarkStart w:id="11" w:name="_Toc27849"/>
      <w:bookmarkStart w:id="12" w:name="_Toc24039"/>
      <w:bookmarkStart w:id="13" w:name="_Toc509854243"/>
      <w:bookmarkStart w:id="14" w:name="_Toc810"/>
      <w:bookmarkStart w:id="15" w:name="_Toc9910"/>
      <w:bookmarkStart w:id="16" w:name="_Toc18981"/>
      <w:bookmarkStart w:id="17" w:name="_Toc13915"/>
      <w:bookmarkStart w:id="18" w:name="_Toc30499"/>
      <w:bookmarkStart w:id="19" w:name="_Toc28251"/>
    </w:p>
    <w:p>
      <w:pPr>
        <w:pStyle w:val="77"/>
        <w:numPr>
          <w:ilvl w:val="0"/>
          <w:numId w:val="12"/>
        </w:numPr>
        <w:spacing w:beforeLines="50" w:afterLines="0" w:line="360" w:lineRule="auto"/>
        <w:ind w:left="1040" w:leftChars="200" w:hanging="560" w:hangingChars="200"/>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单点登录</w:t>
      </w:r>
      <w:bookmarkEnd w:id="11"/>
      <w:bookmarkEnd w:id="12"/>
      <w:bookmarkEnd w:id="13"/>
      <w:bookmarkEnd w:id="14"/>
      <w:bookmarkEnd w:id="15"/>
      <w:bookmarkEnd w:id="16"/>
      <w:bookmarkEnd w:id="17"/>
      <w:bookmarkEnd w:id="18"/>
      <w:bookmarkEnd w:id="19"/>
      <w:r>
        <w:rPr>
          <w:rFonts w:hint="eastAsia" w:ascii="宋体" w:hAnsi="宋体" w:eastAsia="宋体" w:cstheme="minorBidi"/>
          <w:kern w:val="2"/>
          <w:sz w:val="28"/>
          <w:szCs w:val="28"/>
          <w:lang w:val="en-US" w:eastAsia="zh-CN" w:bidi="ar-SA"/>
        </w:rPr>
        <w:t>需求</w:t>
      </w:r>
    </w:p>
    <w:p>
      <w:pPr>
        <w:pStyle w:val="77"/>
        <w:spacing w:beforeLines="50" w:afterLines="0" w:line="360" w:lineRule="auto"/>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登录验证采用单点登录技术，用于统一身份认证。网站后台管理的最高管理员权限、部门管理员账号及密码均要从广东省高院统一账号系统中读取，网站系统不单独建立高管理员权限、部门管理员账号。</w:t>
      </w:r>
    </w:p>
    <w:p>
      <w:pPr>
        <w:spacing w:line="360" w:lineRule="auto"/>
        <w:rPr>
          <w:rFonts w:hAnsi="宋体"/>
          <w:iCs/>
          <w:sz w:val="28"/>
          <w:szCs w:val="28"/>
        </w:rPr>
      </w:pPr>
    </w:p>
    <w:p>
      <w:pPr>
        <w:pStyle w:val="2"/>
        <w:numPr>
          <w:ilvl w:val="0"/>
          <w:numId w:val="13"/>
        </w:numPr>
        <w:spacing w:line="360" w:lineRule="auto"/>
        <w:ind w:leftChars="0"/>
      </w:pPr>
      <w:bookmarkStart w:id="54" w:name="_GoBack"/>
      <w:bookmarkEnd w:id="54"/>
      <w:bookmarkStart w:id="20" w:name="_Toc510193165"/>
      <w:r>
        <w:rPr>
          <w:rFonts w:hint="eastAsia"/>
        </w:rPr>
        <w:t>需求分析</w:t>
      </w:r>
    </w:p>
    <w:p>
      <w:pPr>
        <w:pStyle w:val="3"/>
        <w:numPr>
          <w:ilvl w:val="1"/>
          <w:numId w:val="0"/>
        </w:numPr>
        <w:spacing w:beforeLines="50" w:line="288" w:lineRule="auto"/>
        <w:ind w:leftChars="0" w:firstLine="420" w:firstLineChars="0"/>
        <w:rPr>
          <w:rFonts w:hint="eastAsia" w:asciiTheme="minorEastAsia" w:hAnsiTheme="minorEastAsia" w:cstheme="minorEastAsia"/>
          <w:sz w:val="32"/>
          <w:szCs w:val="32"/>
        </w:rPr>
      </w:pPr>
      <w:r>
        <w:rPr>
          <w:rFonts w:hint="eastAsia"/>
          <w:lang w:val="en-US" w:eastAsia="zh-CN"/>
        </w:rPr>
        <w:t>3.1</w:t>
      </w:r>
      <w:bookmarkStart w:id="21" w:name="_Toc7099"/>
      <w:bookmarkStart w:id="22" w:name="_Toc509854244"/>
      <w:bookmarkStart w:id="23" w:name="_Toc5230"/>
      <w:bookmarkStart w:id="24" w:name="_Toc15034"/>
      <w:bookmarkStart w:id="25" w:name="_Toc3238"/>
      <w:bookmarkStart w:id="26" w:name="_Toc23602"/>
      <w:bookmarkStart w:id="27" w:name="_Toc22347"/>
      <w:bookmarkStart w:id="28" w:name="_Toc7829"/>
      <w:r>
        <w:rPr>
          <w:rFonts w:hint="eastAsia"/>
          <w:lang w:val="en-US" w:eastAsia="zh-CN"/>
        </w:rPr>
        <w:t xml:space="preserve"> </w:t>
      </w:r>
      <w:r>
        <w:rPr>
          <w:rFonts w:hint="eastAsia" w:asciiTheme="minorEastAsia" w:hAnsiTheme="minorEastAsia" w:cstheme="minorEastAsia"/>
          <w:sz w:val="32"/>
          <w:szCs w:val="32"/>
        </w:rPr>
        <w:t>内容管理系统</w:t>
      </w:r>
      <w:bookmarkEnd w:id="21"/>
      <w:bookmarkEnd w:id="22"/>
      <w:bookmarkEnd w:id="23"/>
      <w:bookmarkEnd w:id="24"/>
      <w:bookmarkEnd w:id="25"/>
      <w:bookmarkEnd w:id="26"/>
      <w:bookmarkEnd w:id="27"/>
      <w:r>
        <w:rPr>
          <w:rFonts w:hint="eastAsia" w:asciiTheme="minorEastAsia" w:hAnsiTheme="minorEastAsia" w:cstheme="minorEastAsia"/>
          <w:sz w:val="32"/>
          <w:szCs w:val="32"/>
        </w:rPr>
        <w:t>需求</w:t>
      </w:r>
      <w:bookmarkEnd w:id="28"/>
      <w:bookmarkStart w:id="29" w:name="_Toc25427"/>
      <w:bookmarkStart w:id="30" w:name="_Toc509854245"/>
      <w:bookmarkStart w:id="31" w:name="_Toc30695"/>
      <w:bookmarkStart w:id="32" w:name="_Toc149"/>
      <w:bookmarkStart w:id="33" w:name="_Toc6422"/>
      <w:bookmarkStart w:id="34" w:name="_Toc30627"/>
      <w:bookmarkStart w:id="35" w:name="_Toc23030"/>
      <w:bookmarkStart w:id="36" w:name="_Toc4386"/>
    </w:p>
    <w:p>
      <w:pPr>
        <w:pStyle w:val="3"/>
        <w:numPr>
          <w:ilvl w:val="1"/>
          <w:numId w:val="0"/>
        </w:numPr>
        <w:spacing w:beforeLines="50" w:line="288" w:lineRule="auto"/>
        <w:ind w:leftChars="0" w:firstLine="420" w:firstLineChars="0"/>
        <w:rPr>
          <w:rFonts w:asciiTheme="minorEastAsia" w:hAnsiTheme="minorEastAsia" w:eastAsiaTheme="minorEastAsia" w:cstheme="minorEastAsia"/>
          <w:szCs w:val="28"/>
        </w:rPr>
      </w:pPr>
      <w:r>
        <w:rPr>
          <w:rFonts w:hint="eastAsia" w:asciiTheme="minorEastAsia" w:hAnsiTheme="minorEastAsia" w:eastAsiaTheme="minorEastAsia" w:cstheme="minorEastAsia"/>
          <w:szCs w:val="28"/>
        </w:rPr>
        <w:t>视觉升级</w:t>
      </w:r>
      <w:bookmarkEnd w:id="29"/>
      <w:bookmarkEnd w:id="30"/>
      <w:bookmarkEnd w:id="31"/>
      <w:bookmarkEnd w:id="32"/>
      <w:bookmarkEnd w:id="33"/>
      <w:bookmarkEnd w:id="34"/>
      <w:bookmarkEnd w:id="35"/>
      <w:bookmarkEnd w:id="36"/>
    </w:p>
    <w:p>
      <w:pPr>
        <w:pStyle w:val="77"/>
        <w:spacing w:beforeLines="50" w:afterLines="0"/>
        <w:rPr>
          <w:rFonts w:asciiTheme="minorEastAsia" w:hAnsiTheme="minorEastAsia" w:eastAsiaTheme="minorEastAsia" w:cstheme="minorEastAsia"/>
        </w:rPr>
      </w:pPr>
      <w:r>
        <w:rPr>
          <w:rFonts w:hint="eastAsia" w:asciiTheme="minorEastAsia" w:hAnsiTheme="minorEastAsia" w:eastAsiaTheme="minorEastAsia" w:cstheme="minorEastAsia"/>
        </w:rPr>
        <w:t>重新</w:t>
      </w:r>
      <w:r>
        <w:rPr>
          <w:rFonts w:asciiTheme="minorEastAsia" w:hAnsiTheme="minorEastAsia" w:eastAsiaTheme="minorEastAsia" w:cstheme="minorEastAsia"/>
        </w:rPr>
        <w:t>设计</w:t>
      </w:r>
      <w:r>
        <w:rPr>
          <w:rFonts w:hint="eastAsia" w:asciiTheme="minorEastAsia" w:hAnsiTheme="minorEastAsia" w:eastAsiaTheme="minorEastAsia" w:cstheme="minorEastAsia"/>
        </w:rPr>
        <w:t>UI样式，使用简洁、清爽、统一，富于现代感的界面设计与配色，优化文字、图形、间距、配色等元素，提升阅读体验。</w:t>
      </w:r>
    </w:p>
    <w:p>
      <w:pPr>
        <w:pStyle w:val="4"/>
        <w:numPr>
          <w:ilvl w:val="0"/>
          <w:numId w:val="0"/>
        </w:numPr>
        <w:spacing w:beforeLines="50" w:afterLines="0" w:line="288" w:lineRule="auto"/>
        <w:ind w:left="720" w:leftChars="0"/>
        <w:rPr>
          <w:rFonts w:asciiTheme="minorEastAsia" w:hAnsiTheme="minorEastAsia" w:eastAsiaTheme="minorEastAsia" w:cstheme="minorEastAsia"/>
          <w:szCs w:val="28"/>
        </w:rPr>
      </w:pPr>
      <w:bookmarkStart w:id="37" w:name="_Toc12423"/>
      <w:bookmarkStart w:id="38" w:name="_Toc31342"/>
      <w:bookmarkStart w:id="39" w:name="_Toc22128"/>
      <w:bookmarkStart w:id="40" w:name="_Toc240"/>
      <w:bookmarkStart w:id="41" w:name="_Toc4756"/>
      <w:bookmarkStart w:id="42" w:name="_Toc20356"/>
      <w:bookmarkStart w:id="43" w:name="_Toc509854246"/>
      <w:bookmarkStart w:id="44" w:name="_Toc19844"/>
      <w:r>
        <w:rPr>
          <w:rFonts w:hint="eastAsia" w:asciiTheme="minorEastAsia" w:hAnsiTheme="minorEastAsia" w:eastAsiaTheme="minorEastAsia" w:cstheme="minorEastAsia"/>
          <w:szCs w:val="28"/>
        </w:rPr>
        <w:t>用户体验</w:t>
      </w:r>
      <w:bookmarkEnd w:id="37"/>
      <w:bookmarkEnd w:id="38"/>
      <w:bookmarkEnd w:id="39"/>
      <w:bookmarkEnd w:id="40"/>
      <w:bookmarkEnd w:id="41"/>
      <w:bookmarkEnd w:id="42"/>
      <w:bookmarkEnd w:id="43"/>
      <w:bookmarkEnd w:id="44"/>
    </w:p>
    <w:p>
      <w:pPr>
        <w:pStyle w:val="77"/>
        <w:spacing w:beforeLines="50" w:afterLines="0"/>
        <w:rPr>
          <w:rFonts w:asciiTheme="minorEastAsia" w:hAnsiTheme="minorEastAsia" w:eastAsiaTheme="minorEastAsia" w:cstheme="minorEastAsia"/>
        </w:rPr>
      </w:pPr>
      <w:r>
        <w:rPr>
          <w:rFonts w:hint="eastAsia" w:asciiTheme="minorEastAsia" w:hAnsiTheme="minorEastAsia" w:eastAsiaTheme="minorEastAsia" w:cstheme="minorEastAsia"/>
        </w:rPr>
        <w:t>统一操作逻辑的用户界面，不同模块要有相似的外观、感觉和行为，改善易用性与易学性，降低用户的学习成本。</w:t>
      </w:r>
    </w:p>
    <w:p>
      <w:pPr>
        <w:pStyle w:val="4"/>
        <w:numPr>
          <w:ilvl w:val="0"/>
          <w:numId w:val="0"/>
        </w:numPr>
        <w:spacing w:beforeLines="50" w:afterLines="0" w:line="288" w:lineRule="auto"/>
        <w:ind w:left="720" w:leftChars="0"/>
        <w:rPr>
          <w:rFonts w:asciiTheme="minorEastAsia" w:hAnsiTheme="minorEastAsia" w:eastAsiaTheme="minorEastAsia" w:cstheme="minorEastAsia"/>
          <w:szCs w:val="28"/>
        </w:rPr>
      </w:pPr>
      <w:bookmarkStart w:id="45" w:name="_Toc16930"/>
      <w:bookmarkStart w:id="46" w:name="_Toc509854247"/>
      <w:bookmarkStart w:id="47" w:name="_Toc10169"/>
      <w:bookmarkStart w:id="48" w:name="_Toc10737"/>
      <w:bookmarkStart w:id="49" w:name="_Toc13837"/>
      <w:bookmarkStart w:id="50" w:name="_Toc8048"/>
      <w:bookmarkStart w:id="51" w:name="_Toc2629"/>
      <w:bookmarkStart w:id="52" w:name="_Toc5299"/>
      <w:r>
        <w:rPr>
          <w:rFonts w:hint="eastAsia" w:asciiTheme="minorEastAsia" w:hAnsiTheme="minorEastAsia" w:eastAsiaTheme="minorEastAsia" w:cstheme="minorEastAsia"/>
          <w:szCs w:val="28"/>
        </w:rPr>
        <w:t>内容管理</w:t>
      </w:r>
      <w:bookmarkEnd w:id="45"/>
      <w:bookmarkEnd w:id="46"/>
      <w:bookmarkEnd w:id="47"/>
      <w:bookmarkEnd w:id="48"/>
      <w:bookmarkEnd w:id="49"/>
      <w:bookmarkEnd w:id="50"/>
      <w:bookmarkEnd w:id="51"/>
      <w:bookmarkEnd w:id="52"/>
    </w:p>
    <w:p>
      <w:pPr>
        <w:rPr>
          <w:rFonts w:hint="eastAsia" w:eastAsia="微软雅黑"/>
          <w:lang w:val="en-US" w:eastAsia="zh-CN"/>
        </w:rPr>
      </w:pPr>
      <w:r>
        <w:rPr>
          <w:rFonts w:hint="eastAsia" w:asciiTheme="minorEastAsia" w:hAnsiTheme="minorEastAsia" w:eastAsiaTheme="minorEastAsia" w:cstheme="minorEastAsia"/>
        </w:rPr>
        <w:t>内容管理采用自定义内容栏目分类，树状结构管理，对于无内容栏目，用户可手动隐藏或删除。支持网站内容全文搜索功能，</w:t>
      </w:r>
      <w:r>
        <w:rPr>
          <w:rFonts w:asciiTheme="minorEastAsia" w:hAnsiTheme="minorEastAsia" w:eastAsiaTheme="minorEastAsia" w:cstheme="minorEastAsia"/>
        </w:rPr>
        <w:t>用户</w:t>
      </w:r>
      <w:r>
        <w:rPr>
          <w:rFonts w:hint="eastAsia" w:asciiTheme="minorEastAsia" w:hAnsiTheme="minorEastAsia" w:eastAsiaTheme="minorEastAsia" w:cstheme="minorEastAsia"/>
        </w:rPr>
        <w:t>可对自己看到的界面内容进行置顶、推荐、增加、删除操作</w:t>
      </w:r>
    </w:p>
    <w:p>
      <w:pPr>
        <w:pStyle w:val="67"/>
        <w:spacing w:line="360" w:lineRule="auto"/>
      </w:pPr>
    </w:p>
    <w:p>
      <w:pPr>
        <w:pStyle w:val="68"/>
        <w:numPr>
          <w:ilvl w:val="0"/>
          <w:numId w:val="0"/>
        </w:numPr>
        <w:spacing w:line="360" w:lineRule="auto"/>
        <w:ind w:leftChars="0"/>
      </w:pPr>
      <w:r>
        <w:rPr>
          <w:rFonts w:hint="eastAsia"/>
          <w:lang w:eastAsia="zh-CN"/>
        </w:rPr>
        <w:t>四、</w:t>
      </w:r>
      <w:r>
        <w:rPr>
          <w:rFonts w:hint="eastAsia"/>
        </w:rPr>
        <w:t>系统方案</w:t>
      </w:r>
    </w:p>
    <w:p>
      <w:pPr>
        <w:pStyle w:val="69"/>
        <w:numPr>
          <w:ilvl w:val="1"/>
          <w:numId w:val="0"/>
        </w:numPr>
        <w:spacing w:line="360" w:lineRule="auto"/>
        <w:ind w:leftChars="0"/>
        <w:rPr>
          <w:sz w:val="31"/>
          <w:szCs w:val="31"/>
        </w:rPr>
      </w:pPr>
      <w:r>
        <w:rPr>
          <w:rFonts w:hint="eastAsia"/>
          <w:lang w:val="en-US" w:eastAsia="zh-CN"/>
        </w:rPr>
        <w:t xml:space="preserve">4.1 </w:t>
      </w:r>
      <w:r>
        <w:rPr>
          <w:rFonts w:hint="eastAsia"/>
        </w:rPr>
        <w:t>系统架构</w:t>
      </w:r>
    </w:p>
    <w:p>
      <w:pPr>
        <w:spacing w:line="360" w:lineRule="auto"/>
        <w:rPr>
          <w:lang w:eastAsia="zh-CN"/>
        </w:rPr>
      </w:pPr>
      <w:r>
        <w:rPr>
          <w:rFonts w:hint="eastAsia"/>
          <w:lang w:eastAsia="zh-CN"/>
        </w:rPr>
        <w:t>构如下图所示：</w:t>
      </w:r>
    </w:p>
    <w:bookmarkEnd w:id="20"/>
    <w:p>
      <w:pPr>
        <w:spacing w:line="360" w:lineRule="auto"/>
        <w:ind w:left="360" w:firstLine="360"/>
        <w:rPr>
          <w:lang w:eastAsia="zh-CN"/>
        </w:rPr>
      </w:pPr>
      <w:r>
        <w:rPr>
          <w:lang w:eastAsia="zh-CN"/>
        </w:rPr>
        <w:drawing>
          <wp:inline distT="0" distB="0" distL="114300" distR="114300">
            <wp:extent cx="5174615" cy="5195570"/>
            <wp:effectExtent l="0" t="0" r="6985" b="5080"/>
            <wp:docPr id="1" name="图片 1" descr="佛山顺德法院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佛山顺德法院网站"/>
                    <pic:cNvPicPr>
                      <a:picLocks noChangeAspect="1"/>
                    </pic:cNvPicPr>
                  </pic:nvPicPr>
                  <pic:blipFill>
                    <a:blip r:embed="rId6"/>
                    <a:stretch>
                      <a:fillRect/>
                    </a:stretch>
                  </pic:blipFill>
                  <pic:spPr>
                    <a:xfrm>
                      <a:off x="0" y="0"/>
                      <a:ext cx="5174615" cy="5195570"/>
                    </a:xfrm>
                    <a:prstGeom prst="rect">
                      <a:avLst/>
                    </a:prstGeom>
                  </pic:spPr>
                </pic:pic>
              </a:graphicData>
            </a:graphic>
          </wp:inline>
        </w:drawing>
      </w:r>
    </w:p>
    <w:p>
      <w:pPr>
        <w:spacing w:line="360" w:lineRule="auto"/>
        <w:ind w:left="360" w:firstLine="360"/>
        <w:rPr>
          <w:rFonts w:hint="eastAsia" w:ascii="微软雅黑" w:hAnsi="微软雅黑"/>
          <w:bCs/>
          <w:szCs w:val="24"/>
          <w:lang w:eastAsia="zh-CN"/>
        </w:rPr>
      </w:pPr>
    </w:p>
    <w:p>
      <w:pPr>
        <w:pStyle w:val="69"/>
        <w:numPr>
          <w:ilvl w:val="1"/>
          <w:numId w:val="0"/>
        </w:numPr>
        <w:spacing w:line="360" w:lineRule="auto"/>
        <w:ind w:leftChars="0"/>
        <w:rPr>
          <w:rFonts w:hint="eastAsia"/>
        </w:rPr>
      </w:pPr>
      <w:r>
        <w:rPr>
          <w:rFonts w:hint="eastAsia"/>
          <w:lang w:val="en-US" w:eastAsia="zh-CN"/>
        </w:rPr>
        <w:t xml:space="preserve">4.2 </w:t>
      </w:r>
      <w:r>
        <w:rPr>
          <w:rFonts w:hint="eastAsia"/>
        </w:rPr>
        <w:t>系统设计原则</w:t>
      </w:r>
    </w:p>
    <w:p>
      <w:pPr>
        <w:pStyle w:val="67"/>
        <w:numPr>
          <w:ilvl w:val="0"/>
          <w:numId w:val="14"/>
        </w:numPr>
        <w:spacing w:line="360" w:lineRule="auto"/>
        <w:ind w:firstLineChars="0"/>
        <w:rPr>
          <w:rFonts w:hint="eastAsia" w:ascii="宋体" w:hAnsi="宋体" w:eastAsia="宋体"/>
          <w:sz w:val="28"/>
          <w:szCs w:val="28"/>
        </w:rPr>
      </w:pPr>
      <w:r>
        <w:rPr>
          <w:rFonts w:hint="eastAsia" w:ascii="宋体" w:hAnsi="宋体" w:eastAsia="宋体"/>
          <w:sz w:val="28"/>
          <w:szCs w:val="28"/>
        </w:rPr>
        <w:t>系统结构：</w:t>
      </w:r>
    </w:p>
    <w:p>
      <w:pPr>
        <w:pStyle w:val="77"/>
        <w:spacing w:beforeLines="50" w:afterLines="0" w:line="360" w:lineRule="auto"/>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本系统应完全实现组件化的分层结构设计思想，使应用组件具有预制性、封装性、透明性、互操作性、通用性等特征，便于快速地组装成新的应用。</w:t>
      </w:r>
    </w:p>
    <w:p>
      <w:pPr>
        <w:pStyle w:val="77"/>
        <w:spacing w:beforeLines="50" w:afterLines="0" w:line="360" w:lineRule="auto"/>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应用系统适应数据集中、管理集中的要求，提供基于中间件技术的稳定可靠的后台数据处理精确计算的功能。</w:t>
      </w:r>
    </w:p>
    <w:p>
      <w:pPr>
        <w:pStyle w:val="67"/>
        <w:numPr>
          <w:ilvl w:val="0"/>
          <w:numId w:val="14"/>
        </w:numPr>
        <w:spacing w:line="360" w:lineRule="auto"/>
        <w:ind w:firstLineChars="0"/>
        <w:rPr>
          <w:rFonts w:hint="eastAsia" w:ascii="宋体" w:hAnsi="宋体" w:eastAsia="宋体"/>
          <w:sz w:val="28"/>
          <w:szCs w:val="28"/>
          <w:lang w:val="en-US" w:eastAsia="zh-CN"/>
        </w:rPr>
      </w:pPr>
      <w:r>
        <w:rPr>
          <w:rFonts w:hint="eastAsia" w:ascii="宋体" w:hAnsi="宋体" w:eastAsia="宋体"/>
          <w:sz w:val="28"/>
          <w:szCs w:val="28"/>
          <w:lang w:val="en-US" w:eastAsia="zh-CN"/>
        </w:rPr>
        <w:t>安全性设计：</w:t>
      </w:r>
    </w:p>
    <w:p>
      <w:pPr>
        <w:pStyle w:val="77"/>
        <w:spacing w:beforeLines="50" w:afterLines="0" w:line="360" w:lineRule="auto"/>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支持数据库存储加密。数据交换的信息包加密，数据传输通道加密可采用64位DES加密算法；</w:t>
      </w:r>
    </w:p>
    <w:p>
      <w:pPr>
        <w:pStyle w:val="77"/>
        <w:spacing w:beforeLines="50" w:afterLines="0" w:line="360" w:lineRule="auto"/>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要求所有的应用软件必须具备完备的安全保护和用户权限管理，必须保证防止非授权用户的侵入，严格禁止除系统管理用户之外的其他用户对原始数据的修改；</w:t>
      </w:r>
    </w:p>
    <w:p>
      <w:pPr>
        <w:pStyle w:val="77"/>
        <w:spacing w:beforeLines="50" w:afterLines="0" w:line="360" w:lineRule="auto"/>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可根据不同的用户分别设置不同的权限，如系统管理员，组管理员和普通用户，系统管理员可以进行所有的权限配置，密码重置等内容、文件加密等内容；组管理员只能管理本组的权限分配，普通用户拥有最小的权限，同时，不同级别的普通用户的权限应有明显的区别。</w:t>
      </w:r>
    </w:p>
    <w:p>
      <w:pPr>
        <w:pStyle w:val="67"/>
        <w:numPr>
          <w:ilvl w:val="0"/>
          <w:numId w:val="14"/>
        </w:numPr>
        <w:spacing w:line="360" w:lineRule="auto"/>
        <w:ind w:firstLineChars="0"/>
        <w:rPr>
          <w:rFonts w:hint="eastAsia" w:ascii="宋体" w:hAnsi="宋体" w:eastAsia="宋体"/>
          <w:sz w:val="28"/>
          <w:szCs w:val="28"/>
          <w:lang w:val="en-US" w:eastAsia="zh-CN"/>
        </w:rPr>
      </w:pPr>
      <w:r>
        <w:rPr>
          <w:rFonts w:hint="eastAsia" w:ascii="宋体" w:hAnsi="宋体" w:eastAsia="宋体"/>
          <w:sz w:val="28"/>
          <w:szCs w:val="28"/>
          <w:lang w:val="en-US" w:eastAsia="zh-CN"/>
        </w:rPr>
        <w:t>数据库设计：</w:t>
      </w:r>
    </w:p>
    <w:p>
      <w:pPr>
        <w:pStyle w:val="77"/>
        <w:spacing w:beforeLines="50" w:afterLines="0" w:line="360" w:lineRule="auto"/>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采用大型</w:t>
      </w:r>
      <w:r>
        <w:rPr>
          <w:rFonts w:hint="eastAsia" w:cstheme="minorBidi"/>
          <w:kern w:val="2"/>
          <w:sz w:val="28"/>
          <w:szCs w:val="28"/>
          <w:lang w:val="en-US" w:eastAsia="zh-CN" w:bidi="ar-SA"/>
        </w:rPr>
        <w:t>mysql</w:t>
      </w:r>
      <w:r>
        <w:rPr>
          <w:rFonts w:hint="eastAsia" w:ascii="宋体" w:hAnsi="宋体" w:eastAsia="宋体" w:cstheme="minorBidi"/>
          <w:kern w:val="2"/>
          <w:sz w:val="28"/>
          <w:szCs w:val="28"/>
          <w:lang w:val="en-US" w:eastAsia="zh-CN" w:bidi="ar-SA"/>
        </w:rPr>
        <w:t>关系型数据库</w:t>
      </w:r>
    </w:p>
    <w:p>
      <w:pPr>
        <w:pStyle w:val="77"/>
        <w:spacing w:beforeLines="50" w:afterLines="0" w:line="360" w:lineRule="auto"/>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数据库设计方案符合</w:t>
      </w:r>
      <w:r>
        <w:rPr>
          <w:rFonts w:hint="eastAsia" w:cstheme="minorBidi"/>
          <w:kern w:val="2"/>
          <w:sz w:val="28"/>
          <w:szCs w:val="28"/>
          <w:lang w:val="en-US" w:eastAsia="zh-CN" w:bidi="ar-SA"/>
        </w:rPr>
        <w:t>mysql</w:t>
      </w:r>
      <w:r>
        <w:rPr>
          <w:rFonts w:hint="eastAsia" w:ascii="宋体" w:hAnsi="宋体" w:eastAsia="宋体" w:cstheme="minorBidi"/>
          <w:kern w:val="2"/>
          <w:sz w:val="28"/>
          <w:szCs w:val="28"/>
          <w:lang w:val="en-US" w:eastAsia="zh-CN" w:bidi="ar-SA"/>
        </w:rPr>
        <w:t>数据库设计规范；</w:t>
      </w:r>
    </w:p>
    <w:p>
      <w:pPr>
        <w:pStyle w:val="77"/>
        <w:spacing w:beforeLines="50" w:afterLines="0" w:line="360" w:lineRule="auto"/>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数据结构设计具有良好的适应性，能够灵活适应业务操作内容和业务操作方式变更的要求；</w:t>
      </w:r>
    </w:p>
    <w:p>
      <w:pPr>
        <w:pStyle w:val="77"/>
        <w:spacing w:beforeLines="50" w:afterLines="0" w:line="360" w:lineRule="auto"/>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根据数据集中处理对于系统高性能和高可靠性的要求，提供海量数据处理的技术手段。</w:t>
      </w:r>
    </w:p>
    <w:p>
      <w:pPr>
        <w:pStyle w:val="67"/>
        <w:numPr>
          <w:ilvl w:val="0"/>
          <w:numId w:val="14"/>
        </w:numPr>
        <w:spacing w:line="360" w:lineRule="auto"/>
        <w:ind w:firstLineChars="0"/>
        <w:rPr>
          <w:rFonts w:hint="eastAsia" w:ascii="宋体" w:hAnsi="宋体" w:eastAsia="宋体"/>
          <w:sz w:val="28"/>
          <w:szCs w:val="28"/>
          <w:lang w:val="en-US" w:eastAsia="zh-CN"/>
        </w:rPr>
      </w:pPr>
      <w:r>
        <w:rPr>
          <w:rFonts w:hint="eastAsia" w:ascii="宋体" w:hAnsi="宋体" w:eastAsia="宋体"/>
          <w:sz w:val="28"/>
          <w:szCs w:val="28"/>
          <w:lang w:val="en-US" w:eastAsia="zh-CN"/>
        </w:rPr>
        <w:t>系统接口设计：</w:t>
      </w:r>
    </w:p>
    <w:p>
      <w:pPr>
        <w:pStyle w:val="77"/>
        <w:spacing w:beforeLines="50" w:afterLines="0" w:line="360" w:lineRule="auto"/>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高性能，实现对外部烯烃的接入提供企业级的支持，在系统的高并发和大容量的基本上提供安全可靠的接入；</w:t>
      </w:r>
    </w:p>
    <w:p>
      <w:pPr>
        <w:pStyle w:val="77"/>
        <w:spacing w:beforeLines="50" w:afterLines="0" w:line="360" w:lineRule="auto"/>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可伸缩性；保正在充分利用系统资源的前提下，实现系统平滑的移植和扩展，同事在系统并发增加时提供系统资源的动态扩展，以保证系统的稳定性；</w:t>
      </w:r>
    </w:p>
    <w:p>
      <w:pPr>
        <w:pStyle w:val="77"/>
        <w:spacing w:beforeLines="50" w:afterLines="0" w:line="360" w:lineRule="auto"/>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高可用性；实现7*24小时的高可用性，具备容错和自动恢复的功能；</w:t>
      </w:r>
    </w:p>
    <w:p>
      <w:pPr>
        <w:pStyle w:val="77"/>
        <w:spacing w:beforeLines="50" w:afterLines="0" w:line="360" w:lineRule="auto"/>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可靠性；应防止非系统级的数据丢失或出错，同时提供对系统级的数据丢失和出错实现恢复和容错机制；</w:t>
      </w:r>
    </w:p>
    <w:p>
      <w:pPr>
        <w:pStyle w:val="77"/>
        <w:spacing w:beforeLines="50" w:afterLines="0" w:line="360" w:lineRule="auto"/>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可扩展性；在进行扩容、新业务扩展和系统接口连接速、方便和准确的实现方式；</w:t>
      </w:r>
    </w:p>
    <w:p>
      <w:pPr>
        <w:pStyle w:val="77"/>
        <w:spacing w:beforeLines="50" w:afterLines="0" w:line="360" w:lineRule="auto"/>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安全性；提供完善的信息安全机制，以实现对信息的全面保护，保证系统的正常运行；</w:t>
      </w:r>
    </w:p>
    <w:p>
      <w:pPr>
        <w:pStyle w:val="77"/>
        <w:spacing w:beforeLines="50" w:afterLines="0" w:line="360" w:lineRule="auto"/>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可管理性；提供良好的系统管理机制，保证可在系统的原型过程中提供给管理员方便的管理方式，以处理各种情况。</w:t>
      </w:r>
    </w:p>
    <w:p>
      <w:pPr>
        <w:pStyle w:val="77"/>
        <w:spacing w:beforeLines="50" w:afterLines="0" w:line="360" w:lineRule="auto"/>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数据准确性；保证接口数据的准确性，保证共享数据与应用系统数据的一致性；</w:t>
      </w:r>
    </w:p>
    <w:p>
      <w:pPr>
        <w:pStyle w:val="77"/>
        <w:spacing w:beforeLines="50" w:afterLines="0" w:line="360" w:lineRule="auto"/>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数据实时性；为数据中心提供实时的共享数据；</w:t>
      </w:r>
    </w:p>
    <w:p>
      <w:pPr>
        <w:pStyle w:val="67"/>
        <w:numPr>
          <w:ilvl w:val="0"/>
          <w:numId w:val="14"/>
        </w:numPr>
        <w:spacing w:line="360" w:lineRule="auto"/>
        <w:ind w:firstLineChars="0"/>
        <w:rPr>
          <w:rFonts w:hint="eastAsia" w:ascii="宋体" w:hAnsi="宋体" w:eastAsia="宋体"/>
          <w:sz w:val="28"/>
          <w:szCs w:val="28"/>
          <w:lang w:val="en-US" w:eastAsia="zh-CN"/>
        </w:rPr>
      </w:pPr>
      <w:r>
        <w:rPr>
          <w:rFonts w:hint="eastAsia" w:ascii="宋体" w:hAnsi="宋体" w:eastAsia="宋体"/>
          <w:sz w:val="28"/>
          <w:szCs w:val="28"/>
          <w:lang w:val="en-US" w:eastAsia="zh-CN"/>
        </w:rPr>
        <w:t>操作日志管理：</w:t>
      </w:r>
    </w:p>
    <w:p>
      <w:pPr>
        <w:pStyle w:val="77"/>
        <w:spacing w:beforeLines="50" w:afterLines="0" w:line="360" w:lineRule="auto"/>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系统对操作员的每笔操作都进行详细记录日志，并提供统计查询功能；</w:t>
      </w:r>
    </w:p>
    <w:p>
      <w:pPr>
        <w:pStyle w:val="77"/>
        <w:spacing w:beforeLines="50" w:afterLines="0" w:line="360" w:lineRule="auto"/>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系统可查询、统计、打印所有或单个操作日志内容，提供操作员的各种操作统计报表。</w:t>
      </w:r>
    </w:p>
    <w:p>
      <w:pPr>
        <w:pStyle w:val="77"/>
        <w:spacing w:beforeLines="50" w:afterLines="0" w:line="360" w:lineRule="auto"/>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操作员可自行检查自己有关的操作日志。</w:t>
      </w:r>
      <w:bookmarkStart w:id="53" w:name="_Toc510193174"/>
    </w:p>
    <w:bookmarkEnd w:id="53"/>
    <w:p>
      <w:pPr>
        <w:pStyle w:val="69"/>
        <w:numPr>
          <w:ilvl w:val="1"/>
          <w:numId w:val="0"/>
        </w:numPr>
        <w:spacing w:line="360" w:lineRule="auto"/>
        <w:ind w:leftChars="0"/>
        <w:rPr>
          <w:sz w:val="32"/>
        </w:rPr>
      </w:pPr>
      <w:r>
        <w:rPr>
          <w:rFonts w:hint="eastAsia"/>
          <w:lang w:val="en-US" w:eastAsia="zh-CN"/>
        </w:rPr>
        <w:t xml:space="preserve">4.3 </w:t>
      </w:r>
      <w:r>
        <w:rPr>
          <w:rFonts w:hint="eastAsia"/>
        </w:rPr>
        <w:t>系统安全要求</w:t>
      </w:r>
    </w:p>
    <w:p>
      <w:pPr>
        <w:pStyle w:val="64"/>
        <w:numPr>
          <w:ilvl w:val="0"/>
          <w:numId w:val="15"/>
        </w:numPr>
        <w:spacing w:line="360" w:lineRule="auto"/>
        <w:ind w:firstLineChars="0"/>
        <w:rPr>
          <w:rFonts w:ascii="微软雅黑" w:hAnsi="微软雅黑" w:eastAsia="微软雅黑"/>
          <w:sz w:val="24"/>
        </w:rPr>
      </w:pPr>
      <w:r>
        <w:rPr>
          <w:rFonts w:hint="eastAsia" w:ascii="宋体" w:hAnsi="宋体" w:eastAsia="宋体" w:cstheme="minorBidi"/>
          <w:kern w:val="2"/>
          <w:sz w:val="28"/>
          <w:szCs w:val="28"/>
          <w:lang w:val="en-US" w:eastAsia="zh-CN" w:bidi="ar-SA"/>
        </w:rPr>
        <w:t>本系统安全符合GB/T22239-2008中第三级要求</w:t>
      </w:r>
      <w:r>
        <w:rPr>
          <w:rFonts w:ascii="微软雅黑" w:hAnsi="微软雅黑" w:eastAsia="微软雅黑" w:cs="MS Mincho"/>
          <w:sz w:val="24"/>
        </w:rPr>
        <w:t>。</w:t>
      </w:r>
    </w:p>
    <w:p>
      <w:pPr>
        <w:pStyle w:val="64"/>
        <w:numPr>
          <w:ilvl w:val="0"/>
          <w:numId w:val="15"/>
        </w:numPr>
        <w:spacing w:line="360" w:lineRule="auto"/>
        <w:ind w:firstLineChars="0"/>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系统采用SM2、SM3、SM4国产密码算法,采用国密标准的VPN。系统应支持7×24小时正常运行</w:t>
      </w:r>
      <w:r>
        <w:rPr>
          <w:rFonts w:hint="eastAsia" w:ascii="宋体" w:hAnsi="宋体" w:cstheme="minorBidi"/>
          <w:kern w:val="2"/>
          <w:sz w:val="28"/>
          <w:szCs w:val="28"/>
          <w:lang w:val="en-US" w:eastAsia="zh-CN" w:bidi="ar-SA"/>
        </w:rPr>
        <w:t>；</w:t>
      </w:r>
    </w:p>
    <w:p>
      <w:pPr>
        <w:pStyle w:val="64"/>
        <w:numPr>
          <w:ilvl w:val="0"/>
          <w:numId w:val="15"/>
        </w:numPr>
        <w:spacing w:line="360" w:lineRule="auto"/>
        <w:ind w:firstLineChars="0"/>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系统间数据传输应采用密码技术保证传输数据的保密性、完整性、不可抵赖性</w:t>
      </w:r>
      <w:r>
        <w:rPr>
          <w:rFonts w:hint="eastAsia" w:ascii="宋体" w:hAnsi="宋体" w:cstheme="minorBidi"/>
          <w:kern w:val="2"/>
          <w:sz w:val="28"/>
          <w:szCs w:val="28"/>
          <w:lang w:val="en-US" w:eastAsia="zh-CN" w:bidi="ar-SA"/>
        </w:rPr>
        <w:t>；</w:t>
      </w:r>
    </w:p>
    <w:p>
      <w:pPr>
        <w:pStyle w:val="64"/>
        <w:numPr>
          <w:ilvl w:val="0"/>
          <w:numId w:val="15"/>
        </w:numPr>
        <w:spacing w:line="360" w:lineRule="auto"/>
        <w:ind w:firstLineChars="0"/>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攻击防范，抵御常见的SQL注入、跨站脚本、网页挂马等攻击手段</w:t>
      </w:r>
      <w:r>
        <w:rPr>
          <w:rFonts w:hint="eastAsia" w:ascii="宋体" w:hAnsi="宋体" w:cstheme="minorBidi"/>
          <w:kern w:val="2"/>
          <w:sz w:val="28"/>
          <w:szCs w:val="28"/>
          <w:lang w:val="en-US" w:eastAsia="zh-CN" w:bidi="ar-SA"/>
        </w:rPr>
        <w:t>；</w:t>
      </w:r>
    </w:p>
    <w:p>
      <w:pPr>
        <w:pStyle w:val="64"/>
        <w:numPr>
          <w:ilvl w:val="0"/>
          <w:numId w:val="15"/>
        </w:numPr>
        <w:spacing w:line="360" w:lineRule="auto"/>
        <w:ind w:firstLineChars="0"/>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建立安全访问机制，应通过访问控制列表对系统资源实现允许或拒绝用户访问</w:t>
      </w:r>
      <w:r>
        <w:rPr>
          <w:rFonts w:hint="eastAsia" w:ascii="宋体" w:hAnsi="宋体" w:cstheme="minorBidi"/>
          <w:kern w:val="2"/>
          <w:sz w:val="28"/>
          <w:szCs w:val="28"/>
          <w:lang w:val="en-US" w:eastAsia="zh-CN" w:bidi="ar-SA"/>
        </w:rPr>
        <w:t>；</w:t>
      </w:r>
    </w:p>
    <w:p>
      <w:pPr>
        <w:pStyle w:val="64"/>
        <w:numPr>
          <w:ilvl w:val="0"/>
          <w:numId w:val="15"/>
        </w:numPr>
        <w:spacing w:line="360" w:lineRule="auto"/>
        <w:ind w:firstLineChars="0"/>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通信完整性，应采用约定通信会话方式的方法保证通信过程中的数据完整性</w:t>
      </w:r>
      <w:r>
        <w:rPr>
          <w:rFonts w:hint="eastAsia" w:ascii="宋体" w:hAnsi="宋体" w:cstheme="minorBidi"/>
          <w:kern w:val="2"/>
          <w:sz w:val="28"/>
          <w:szCs w:val="28"/>
          <w:lang w:val="en-US" w:eastAsia="zh-CN" w:bidi="ar-SA"/>
        </w:rPr>
        <w:t>；</w:t>
      </w:r>
    </w:p>
    <w:p>
      <w:pPr>
        <w:pStyle w:val="64"/>
        <w:numPr>
          <w:ilvl w:val="0"/>
          <w:numId w:val="15"/>
        </w:numPr>
        <w:spacing w:line="360" w:lineRule="auto"/>
        <w:ind w:firstLineChars="0"/>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系统容错，应提供数据有效性功能，保证通过人机接口输入或通过接口输入的数据格式或长度符合系统设定要求；</w:t>
      </w:r>
    </w:p>
    <w:p>
      <w:pPr>
        <w:pStyle w:val="64"/>
        <w:numPr>
          <w:ilvl w:val="0"/>
          <w:numId w:val="15"/>
        </w:numPr>
        <w:spacing w:line="360" w:lineRule="auto"/>
        <w:ind w:firstLineChars="0"/>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数据加密保护，应对敏感信息通过密码算法进行加密存储；</w:t>
      </w:r>
    </w:p>
    <w:p>
      <w:pPr>
        <w:pStyle w:val="64"/>
        <w:numPr>
          <w:ilvl w:val="0"/>
          <w:numId w:val="15"/>
        </w:numPr>
        <w:spacing w:line="360" w:lineRule="auto"/>
        <w:ind w:firstLineChars="0"/>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数据备份及恢复，应能够对重要数据进行备份和恢复</w:t>
      </w:r>
    </w:p>
    <w:p>
      <w:pPr>
        <w:pStyle w:val="64"/>
        <w:numPr>
          <w:ilvl w:val="0"/>
          <w:numId w:val="15"/>
        </w:numPr>
        <w:spacing w:line="360" w:lineRule="auto"/>
        <w:ind w:firstLineChars="0"/>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应确保系统的并发处理能力，满足既定的业务需求；</w:t>
      </w:r>
    </w:p>
    <w:p>
      <w:pPr>
        <w:pStyle w:val="64"/>
        <w:numPr>
          <w:ilvl w:val="0"/>
          <w:numId w:val="15"/>
        </w:numPr>
        <w:spacing w:line="360" w:lineRule="auto"/>
        <w:ind w:firstLineChars="0"/>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应确保系统的响应速度，在有效时间内返回认证结果；</w:t>
      </w:r>
    </w:p>
    <w:p>
      <w:pPr>
        <w:pStyle w:val="64"/>
        <w:numPr>
          <w:ilvl w:val="0"/>
          <w:numId w:val="15"/>
        </w:numPr>
        <w:spacing w:line="360" w:lineRule="auto"/>
        <w:ind w:firstLineChars="0"/>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应定义系统的RPO和RTO时间，并满足相应能力。</w:t>
      </w:r>
    </w:p>
    <w:p>
      <w:pPr>
        <w:pStyle w:val="69"/>
        <w:numPr>
          <w:ilvl w:val="1"/>
          <w:numId w:val="0"/>
        </w:numPr>
        <w:spacing w:line="360" w:lineRule="auto"/>
        <w:ind w:leftChars="0"/>
        <w:rPr>
          <w:sz w:val="32"/>
        </w:rPr>
      </w:pPr>
      <w:r>
        <w:rPr>
          <w:rFonts w:hint="eastAsia"/>
          <w:lang w:val="en-US" w:eastAsia="zh-CN"/>
        </w:rPr>
        <w:t xml:space="preserve">4.4 </w:t>
      </w:r>
      <w:r>
        <w:rPr>
          <w:rFonts w:hint="eastAsia"/>
        </w:rPr>
        <w:t>其他安全保障</w:t>
      </w:r>
    </w:p>
    <w:p>
      <w:pPr>
        <w:pStyle w:val="67"/>
        <w:spacing w:line="360" w:lineRule="auto"/>
        <w:ind w:firstLine="566"/>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安全保障作为隐私紧密相关的信息化建设项目,本项目将制定严格的安全措施从物理、系统、网络、数据、应用以及管理规范等各层次来信息的安全提供保障。包括制定和落实计机和网络安全管理制度,增强信息安全意识和隐私保护意识,加强防范,严格管理;建立和落实隐私保护的制度和措施,加强对涉及居民个人健康信息隐私保护的管理;采取信息安全和备灾、容灾施,进行系统安全等级测评认证。</w:t>
      </w:r>
    </w:p>
    <w:p>
      <w:pPr>
        <w:pStyle w:val="68"/>
        <w:numPr>
          <w:ilvl w:val="0"/>
          <w:numId w:val="0"/>
        </w:numPr>
        <w:spacing w:line="360" w:lineRule="auto"/>
        <w:ind w:leftChars="0"/>
      </w:pPr>
      <w:r>
        <w:rPr>
          <w:rFonts w:hint="eastAsia"/>
          <w:lang w:eastAsia="zh-CN"/>
        </w:rPr>
        <w:t>五、</w:t>
      </w:r>
      <w:r>
        <w:rPr>
          <w:rFonts w:hint="eastAsia"/>
        </w:rPr>
        <w:t>系统功能</w:t>
      </w:r>
    </w:p>
    <w:p>
      <w:pPr>
        <w:spacing w:line="360" w:lineRule="auto"/>
        <w:ind w:left="360" w:firstLine="360"/>
        <w:rPr>
          <w:bCs/>
          <w:szCs w:val="24"/>
          <w:lang w:eastAsia="zh-CN"/>
        </w:rPr>
      </w:pPr>
    </w:p>
    <w:p>
      <w:pPr>
        <w:spacing w:line="360" w:lineRule="auto"/>
        <w:rPr>
          <w:rFonts w:ascii="微软雅黑" w:hAnsi="微软雅黑"/>
          <w:lang w:eastAsia="zh-CN"/>
        </w:rPr>
      </w:pPr>
    </w:p>
    <w:p>
      <w:pPr>
        <w:pStyle w:val="68"/>
        <w:numPr>
          <w:ilvl w:val="0"/>
          <w:numId w:val="0"/>
        </w:numPr>
        <w:spacing w:line="360" w:lineRule="auto"/>
        <w:ind w:leftChars="0"/>
      </w:pPr>
      <w:r>
        <w:rPr>
          <w:rFonts w:hint="eastAsia"/>
          <w:lang w:eastAsia="zh-CN"/>
        </w:rPr>
        <w:t>五、</w:t>
      </w:r>
      <w:r>
        <w:rPr>
          <w:rFonts w:hint="eastAsia"/>
        </w:rPr>
        <w:t>实施计划</w:t>
      </w:r>
    </w:p>
    <w:p>
      <w:pPr>
        <w:pStyle w:val="69"/>
        <w:numPr>
          <w:ilvl w:val="1"/>
          <w:numId w:val="16"/>
        </w:numPr>
        <w:spacing w:line="360" w:lineRule="auto"/>
        <w:ind w:left="567" w:leftChars="0" w:hanging="567" w:firstLineChars="0"/>
      </w:pPr>
      <w:r>
        <w:rPr>
          <w:rFonts w:hint="eastAsia"/>
        </w:rPr>
        <w:t>开发周期</w:t>
      </w:r>
    </w:p>
    <w:p>
      <w:pPr>
        <w:spacing w:line="360" w:lineRule="auto"/>
        <w:rPr>
          <w:lang w:eastAsia="zh-CN"/>
        </w:rPr>
      </w:pPr>
      <w:r>
        <w:rPr>
          <w:rFonts w:hint="eastAsia"/>
          <w:lang w:eastAsia="zh-CN"/>
        </w:rPr>
        <w:t>本项目开发总周期为：93天。</w:t>
      </w:r>
    </w:p>
    <w:p>
      <w:pPr>
        <w:spacing w:line="360" w:lineRule="auto"/>
        <w:rPr>
          <w:sz w:val="31"/>
          <w:szCs w:val="31"/>
          <w:lang w:eastAsia="zh-CN"/>
        </w:rPr>
      </w:pPr>
    </w:p>
    <w:tbl>
      <w:tblPr>
        <w:tblStyle w:val="29"/>
        <w:tblW w:w="96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577"/>
        <w:gridCol w:w="1985"/>
        <w:gridCol w:w="3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1" w:hRule="atLeast"/>
          <w:jc w:val="center"/>
        </w:trPr>
        <w:tc>
          <w:tcPr>
            <w:tcW w:w="846" w:type="dxa"/>
            <w:shd w:val="clear" w:color="auto" w:fill="D9D9D9"/>
            <w:noWrap/>
            <w:vAlign w:val="center"/>
          </w:tcPr>
          <w:p>
            <w:pPr>
              <w:widowControl/>
              <w:spacing w:line="360" w:lineRule="auto"/>
              <w:jc w:val="center"/>
              <w:rPr>
                <w:rFonts w:ascii="微软雅黑" w:hAnsi="微软雅黑" w:cs="宋体"/>
                <w:bCs/>
                <w:color w:val="000000"/>
              </w:rPr>
            </w:pPr>
            <w:r>
              <w:rPr>
                <w:rFonts w:hint="eastAsia" w:ascii="微软雅黑" w:hAnsi="微软雅黑" w:cs="宋体"/>
                <w:bCs/>
                <w:color w:val="000000"/>
              </w:rPr>
              <w:t>序号</w:t>
            </w:r>
          </w:p>
        </w:tc>
        <w:tc>
          <w:tcPr>
            <w:tcW w:w="3577" w:type="dxa"/>
            <w:shd w:val="clear" w:color="auto" w:fill="D9D9D9"/>
            <w:noWrap/>
            <w:vAlign w:val="center"/>
          </w:tcPr>
          <w:p>
            <w:pPr>
              <w:widowControl/>
              <w:spacing w:line="360" w:lineRule="auto"/>
              <w:jc w:val="center"/>
              <w:rPr>
                <w:rFonts w:ascii="微软雅黑" w:hAnsi="微软雅黑" w:cs="宋体"/>
                <w:bCs/>
                <w:color w:val="000000"/>
              </w:rPr>
            </w:pPr>
            <w:r>
              <w:rPr>
                <w:rFonts w:hint="eastAsia" w:ascii="微软雅黑" w:hAnsi="微软雅黑" w:cs="宋体"/>
                <w:bCs/>
                <w:color w:val="000000"/>
              </w:rPr>
              <w:t>系统项目</w:t>
            </w:r>
          </w:p>
        </w:tc>
        <w:tc>
          <w:tcPr>
            <w:tcW w:w="1985" w:type="dxa"/>
            <w:shd w:val="clear" w:color="auto" w:fill="D9D9D9"/>
            <w:noWrap/>
            <w:vAlign w:val="center"/>
          </w:tcPr>
          <w:p>
            <w:pPr>
              <w:widowControl/>
              <w:spacing w:line="360" w:lineRule="auto"/>
              <w:jc w:val="center"/>
              <w:rPr>
                <w:rFonts w:ascii="微软雅黑" w:hAnsi="微软雅黑" w:cs="宋体"/>
                <w:bCs/>
                <w:color w:val="000000"/>
              </w:rPr>
            </w:pPr>
            <w:r>
              <w:rPr>
                <w:rFonts w:hint="eastAsia" w:ascii="微软雅黑" w:hAnsi="微软雅黑" w:cs="宋体"/>
                <w:bCs/>
                <w:color w:val="000000"/>
              </w:rPr>
              <w:t>开发周期（天）</w:t>
            </w:r>
          </w:p>
        </w:tc>
        <w:tc>
          <w:tcPr>
            <w:tcW w:w="3235" w:type="dxa"/>
            <w:shd w:val="clear" w:color="auto" w:fill="D9D9D9"/>
            <w:noWrap/>
            <w:vAlign w:val="center"/>
          </w:tcPr>
          <w:p>
            <w:pPr>
              <w:widowControl/>
              <w:spacing w:line="360" w:lineRule="auto"/>
              <w:jc w:val="center"/>
              <w:rPr>
                <w:rFonts w:ascii="微软雅黑" w:hAnsi="微软雅黑" w:cs="宋体"/>
                <w:bCs/>
                <w:color w:val="000000"/>
              </w:rPr>
            </w:pPr>
            <w:r>
              <w:rPr>
                <w:rFonts w:hint="eastAsia" w:ascii="微软雅黑" w:hAnsi="微软雅黑" w:cs="宋体"/>
                <w:bCs/>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jc w:val="center"/>
        </w:trPr>
        <w:tc>
          <w:tcPr>
            <w:tcW w:w="846" w:type="dxa"/>
            <w:shd w:val="clear" w:color="auto" w:fill="auto"/>
            <w:noWrap/>
            <w:vAlign w:val="center"/>
          </w:tcPr>
          <w:p>
            <w:pPr>
              <w:widowControl/>
              <w:spacing w:line="360" w:lineRule="auto"/>
              <w:jc w:val="center"/>
              <w:rPr>
                <w:rFonts w:ascii="微软雅黑" w:hAnsi="微软雅黑" w:cs="宋体"/>
                <w:color w:val="000000"/>
              </w:rPr>
            </w:pPr>
            <w:r>
              <w:rPr>
                <w:rFonts w:hint="eastAsia" w:ascii="微软雅黑" w:hAnsi="微软雅黑" w:cs="宋体"/>
                <w:color w:val="000000"/>
              </w:rPr>
              <w:t>1</w:t>
            </w:r>
          </w:p>
        </w:tc>
        <w:tc>
          <w:tcPr>
            <w:tcW w:w="3577" w:type="dxa"/>
            <w:shd w:val="clear" w:color="auto" w:fill="auto"/>
            <w:noWrap/>
            <w:vAlign w:val="center"/>
          </w:tcPr>
          <w:p>
            <w:pPr>
              <w:widowControl/>
              <w:spacing w:line="360" w:lineRule="auto"/>
              <w:rPr>
                <w:rFonts w:ascii="微软雅黑" w:hAnsi="微软雅黑" w:cs="宋体"/>
                <w:color w:val="000000"/>
                <w:lang w:eastAsia="zh-CN"/>
              </w:rPr>
            </w:pPr>
          </w:p>
        </w:tc>
        <w:tc>
          <w:tcPr>
            <w:tcW w:w="1985" w:type="dxa"/>
            <w:shd w:val="clear" w:color="auto" w:fill="auto"/>
            <w:noWrap/>
            <w:vAlign w:val="center"/>
          </w:tcPr>
          <w:p>
            <w:pPr>
              <w:widowControl/>
              <w:spacing w:line="360" w:lineRule="auto"/>
              <w:jc w:val="center"/>
              <w:rPr>
                <w:rFonts w:ascii="微软雅黑" w:hAnsi="微软雅黑" w:cs="宋体"/>
                <w:color w:val="000000"/>
              </w:rPr>
            </w:pPr>
          </w:p>
        </w:tc>
        <w:tc>
          <w:tcPr>
            <w:tcW w:w="3235" w:type="dxa"/>
            <w:shd w:val="clear" w:color="auto" w:fill="auto"/>
            <w:noWrap/>
            <w:vAlign w:val="center"/>
          </w:tcPr>
          <w:p>
            <w:pPr>
              <w:widowControl/>
              <w:spacing w:line="360" w:lineRule="auto"/>
              <w:rPr>
                <w:rFonts w:ascii="微软雅黑" w:hAnsi="微软雅黑"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846" w:type="dxa"/>
            <w:shd w:val="clear" w:color="auto" w:fill="auto"/>
            <w:noWrap/>
            <w:vAlign w:val="center"/>
          </w:tcPr>
          <w:p>
            <w:pPr>
              <w:widowControl/>
              <w:spacing w:line="360" w:lineRule="auto"/>
              <w:jc w:val="center"/>
              <w:rPr>
                <w:rFonts w:ascii="微软雅黑" w:hAnsi="微软雅黑" w:cs="宋体"/>
                <w:color w:val="000000"/>
              </w:rPr>
            </w:pPr>
            <w:r>
              <w:rPr>
                <w:rFonts w:hint="eastAsia" w:ascii="微软雅黑" w:hAnsi="微软雅黑" w:cs="宋体"/>
                <w:color w:val="000000"/>
              </w:rPr>
              <w:t>2</w:t>
            </w:r>
          </w:p>
        </w:tc>
        <w:tc>
          <w:tcPr>
            <w:tcW w:w="3577" w:type="dxa"/>
            <w:shd w:val="clear" w:color="auto" w:fill="auto"/>
            <w:noWrap/>
            <w:vAlign w:val="center"/>
          </w:tcPr>
          <w:p>
            <w:pPr>
              <w:widowControl/>
              <w:spacing w:line="360" w:lineRule="auto"/>
              <w:rPr>
                <w:rFonts w:ascii="微软雅黑" w:hAnsi="微软雅黑" w:cs="宋体"/>
                <w:color w:val="000000"/>
                <w:lang w:eastAsia="zh-CN"/>
              </w:rPr>
            </w:pPr>
          </w:p>
        </w:tc>
        <w:tc>
          <w:tcPr>
            <w:tcW w:w="1985" w:type="dxa"/>
            <w:shd w:val="clear" w:color="auto" w:fill="auto"/>
            <w:noWrap/>
            <w:vAlign w:val="center"/>
          </w:tcPr>
          <w:p>
            <w:pPr>
              <w:widowControl/>
              <w:spacing w:line="360" w:lineRule="auto"/>
              <w:jc w:val="center"/>
              <w:rPr>
                <w:rFonts w:ascii="微软雅黑" w:hAnsi="微软雅黑" w:cs="宋体"/>
                <w:color w:val="000000"/>
              </w:rPr>
            </w:pPr>
          </w:p>
        </w:tc>
        <w:tc>
          <w:tcPr>
            <w:tcW w:w="3235" w:type="dxa"/>
            <w:shd w:val="clear" w:color="auto" w:fill="auto"/>
            <w:noWrap/>
            <w:vAlign w:val="center"/>
          </w:tcPr>
          <w:p>
            <w:pPr>
              <w:widowControl/>
              <w:spacing w:line="360" w:lineRule="auto"/>
              <w:rPr>
                <w:rFonts w:ascii="微软雅黑" w:hAnsi="微软雅黑"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846" w:type="dxa"/>
            <w:shd w:val="clear" w:color="auto" w:fill="auto"/>
            <w:noWrap/>
            <w:vAlign w:val="center"/>
          </w:tcPr>
          <w:p>
            <w:pPr>
              <w:widowControl/>
              <w:spacing w:line="360" w:lineRule="auto"/>
              <w:jc w:val="center"/>
              <w:rPr>
                <w:rFonts w:ascii="微软雅黑" w:hAnsi="微软雅黑" w:cs="宋体"/>
                <w:color w:val="000000"/>
              </w:rPr>
            </w:pPr>
            <w:r>
              <w:rPr>
                <w:rFonts w:hint="eastAsia" w:ascii="微软雅黑" w:hAnsi="微软雅黑" w:cs="宋体"/>
                <w:color w:val="000000"/>
              </w:rPr>
              <w:t>3</w:t>
            </w:r>
          </w:p>
        </w:tc>
        <w:tc>
          <w:tcPr>
            <w:tcW w:w="3577" w:type="dxa"/>
            <w:shd w:val="clear" w:color="auto" w:fill="auto"/>
            <w:noWrap/>
            <w:vAlign w:val="center"/>
          </w:tcPr>
          <w:p>
            <w:pPr>
              <w:widowControl/>
              <w:spacing w:line="360" w:lineRule="auto"/>
              <w:rPr>
                <w:rFonts w:ascii="微软雅黑" w:hAnsi="微软雅黑" w:cs="宋体"/>
                <w:color w:val="000000"/>
                <w:lang w:eastAsia="zh-CN"/>
              </w:rPr>
            </w:pPr>
          </w:p>
        </w:tc>
        <w:tc>
          <w:tcPr>
            <w:tcW w:w="1985" w:type="dxa"/>
            <w:shd w:val="clear" w:color="auto" w:fill="auto"/>
            <w:noWrap/>
            <w:vAlign w:val="center"/>
          </w:tcPr>
          <w:p>
            <w:pPr>
              <w:widowControl/>
              <w:spacing w:line="360" w:lineRule="auto"/>
              <w:jc w:val="center"/>
              <w:rPr>
                <w:rFonts w:ascii="微软雅黑" w:hAnsi="微软雅黑" w:cs="宋体"/>
                <w:color w:val="000000"/>
              </w:rPr>
            </w:pPr>
          </w:p>
        </w:tc>
        <w:tc>
          <w:tcPr>
            <w:tcW w:w="3235" w:type="dxa"/>
            <w:shd w:val="clear" w:color="auto" w:fill="auto"/>
            <w:noWrap/>
            <w:vAlign w:val="center"/>
          </w:tcPr>
          <w:p>
            <w:pPr>
              <w:widowControl/>
              <w:spacing w:line="360" w:lineRule="auto"/>
              <w:rPr>
                <w:rFonts w:ascii="微软雅黑" w:hAnsi="微软雅黑" w:cs="宋体"/>
                <w:color w:val="00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846" w:type="dxa"/>
            <w:shd w:val="clear" w:color="auto" w:fill="auto"/>
            <w:noWrap/>
            <w:vAlign w:val="center"/>
          </w:tcPr>
          <w:p>
            <w:pPr>
              <w:widowControl/>
              <w:spacing w:line="360" w:lineRule="auto"/>
              <w:jc w:val="center"/>
              <w:rPr>
                <w:rFonts w:ascii="微软雅黑" w:hAnsi="微软雅黑" w:cs="宋体"/>
                <w:color w:val="000000"/>
              </w:rPr>
            </w:pPr>
            <w:r>
              <w:rPr>
                <w:rFonts w:hint="eastAsia" w:ascii="微软雅黑" w:hAnsi="微软雅黑" w:cs="宋体"/>
                <w:color w:val="000000"/>
              </w:rPr>
              <w:t>4</w:t>
            </w:r>
          </w:p>
        </w:tc>
        <w:tc>
          <w:tcPr>
            <w:tcW w:w="3577" w:type="dxa"/>
            <w:shd w:val="clear" w:color="auto" w:fill="auto"/>
            <w:noWrap/>
            <w:vAlign w:val="center"/>
          </w:tcPr>
          <w:p>
            <w:pPr>
              <w:widowControl/>
              <w:spacing w:line="360" w:lineRule="auto"/>
              <w:rPr>
                <w:rFonts w:ascii="微软雅黑" w:hAnsi="微软雅黑" w:cs="宋体"/>
                <w:color w:val="000000"/>
                <w:lang w:eastAsia="zh-CN"/>
              </w:rPr>
            </w:pPr>
          </w:p>
        </w:tc>
        <w:tc>
          <w:tcPr>
            <w:tcW w:w="1985" w:type="dxa"/>
            <w:shd w:val="clear" w:color="auto" w:fill="auto"/>
            <w:noWrap/>
            <w:vAlign w:val="center"/>
          </w:tcPr>
          <w:p>
            <w:pPr>
              <w:widowControl/>
              <w:spacing w:line="360" w:lineRule="auto"/>
              <w:jc w:val="center"/>
              <w:rPr>
                <w:rFonts w:ascii="微软雅黑" w:hAnsi="微软雅黑" w:cs="宋体"/>
                <w:color w:val="000000"/>
              </w:rPr>
            </w:pPr>
          </w:p>
        </w:tc>
        <w:tc>
          <w:tcPr>
            <w:tcW w:w="3235" w:type="dxa"/>
            <w:shd w:val="clear" w:color="auto" w:fill="auto"/>
            <w:noWrap/>
            <w:vAlign w:val="center"/>
          </w:tcPr>
          <w:p>
            <w:pPr>
              <w:widowControl/>
              <w:spacing w:line="360" w:lineRule="auto"/>
              <w:rPr>
                <w:rFonts w:ascii="微软雅黑" w:hAnsi="微软雅黑" w:cs="宋体"/>
                <w:color w:val="00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846" w:type="dxa"/>
            <w:shd w:val="clear" w:color="auto" w:fill="auto"/>
            <w:noWrap/>
            <w:vAlign w:val="center"/>
          </w:tcPr>
          <w:p>
            <w:pPr>
              <w:widowControl/>
              <w:spacing w:line="360" w:lineRule="auto"/>
              <w:jc w:val="center"/>
              <w:rPr>
                <w:rFonts w:ascii="微软雅黑" w:hAnsi="微软雅黑" w:cs="宋体"/>
                <w:color w:val="000000"/>
              </w:rPr>
            </w:pPr>
            <w:r>
              <w:rPr>
                <w:rFonts w:hint="eastAsia" w:ascii="微软雅黑" w:hAnsi="微软雅黑" w:cs="宋体"/>
                <w:color w:val="000000"/>
              </w:rPr>
              <w:t>5</w:t>
            </w:r>
          </w:p>
        </w:tc>
        <w:tc>
          <w:tcPr>
            <w:tcW w:w="3577" w:type="dxa"/>
            <w:shd w:val="clear" w:color="auto" w:fill="auto"/>
            <w:noWrap/>
            <w:vAlign w:val="center"/>
          </w:tcPr>
          <w:p>
            <w:pPr>
              <w:widowControl/>
              <w:spacing w:line="360" w:lineRule="auto"/>
              <w:rPr>
                <w:rFonts w:ascii="微软雅黑" w:hAnsi="微软雅黑" w:cs="宋体"/>
                <w:color w:val="000000"/>
                <w:lang w:eastAsia="zh-CN"/>
              </w:rPr>
            </w:pPr>
            <w:r>
              <w:rPr>
                <w:rFonts w:hint="eastAsia" w:ascii="微软雅黑" w:hAnsi="微软雅黑" w:cs="宋体"/>
                <w:color w:val="000000"/>
                <w:lang w:eastAsia="zh-CN"/>
              </w:rPr>
              <w:t>学籍系统开发</w:t>
            </w:r>
          </w:p>
        </w:tc>
        <w:tc>
          <w:tcPr>
            <w:tcW w:w="1985" w:type="dxa"/>
            <w:shd w:val="clear" w:color="auto" w:fill="auto"/>
            <w:noWrap/>
            <w:vAlign w:val="center"/>
          </w:tcPr>
          <w:p>
            <w:pPr>
              <w:widowControl/>
              <w:spacing w:line="360" w:lineRule="auto"/>
              <w:jc w:val="center"/>
              <w:rPr>
                <w:rFonts w:ascii="微软雅黑" w:hAnsi="微软雅黑" w:cs="宋体"/>
                <w:color w:val="000000"/>
              </w:rPr>
            </w:pPr>
            <w:r>
              <w:rPr>
                <w:rFonts w:hint="eastAsia" w:ascii="微软雅黑" w:hAnsi="微软雅黑" w:cs="宋体"/>
                <w:color w:val="000000"/>
                <w:lang w:eastAsia="zh-CN"/>
              </w:rPr>
              <w:t>25</w:t>
            </w:r>
          </w:p>
        </w:tc>
        <w:tc>
          <w:tcPr>
            <w:tcW w:w="3235" w:type="dxa"/>
            <w:shd w:val="clear" w:color="auto" w:fill="auto"/>
            <w:noWrap/>
            <w:vAlign w:val="center"/>
          </w:tcPr>
          <w:p>
            <w:pPr>
              <w:widowControl/>
              <w:spacing w:line="360" w:lineRule="auto"/>
              <w:rPr>
                <w:rFonts w:ascii="微软雅黑" w:hAnsi="微软雅黑" w:cs="宋体"/>
                <w:color w:val="000000"/>
                <w:lang w:eastAsia="zh-CN"/>
              </w:rPr>
            </w:pPr>
            <w:r>
              <w:rPr>
                <w:rFonts w:hint="eastAsia" w:ascii="微软雅黑" w:hAnsi="微软雅黑" w:cs="宋体"/>
                <w:color w:val="000000"/>
                <w:lang w:eastAsia="zh-CN"/>
              </w:rPr>
              <w:t>学籍系统功能模块开发设计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jc w:val="center"/>
        </w:trPr>
        <w:tc>
          <w:tcPr>
            <w:tcW w:w="846" w:type="dxa"/>
            <w:shd w:val="clear" w:color="auto" w:fill="auto"/>
            <w:noWrap/>
            <w:vAlign w:val="center"/>
          </w:tcPr>
          <w:p>
            <w:pPr>
              <w:widowControl/>
              <w:spacing w:line="360" w:lineRule="auto"/>
              <w:jc w:val="center"/>
              <w:rPr>
                <w:rFonts w:ascii="微软雅黑" w:hAnsi="微软雅黑" w:cs="宋体"/>
                <w:color w:val="000000"/>
              </w:rPr>
            </w:pPr>
            <w:r>
              <w:rPr>
                <w:rFonts w:hint="eastAsia" w:ascii="微软雅黑" w:hAnsi="微软雅黑" w:cs="宋体"/>
                <w:color w:val="000000"/>
              </w:rPr>
              <w:t>6</w:t>
            </w:r>
          </w:p>
        </w:tc>
        <w:tc>
          <w:tcPr>
            <w:tcW w:w="3577" w:type="dxa"/>
            <w:shd w:val="clear" w:color="auto" w:fill="auto"/>
            <w:noWrap/>
            <w:vAlign w:val="center"/>
          </w:tcPr>
          <w:p>
            <w:pPr>
              <w:widowControl/>
              <w:spacing w:line="360" w:lineRule="auto"/>
              <w:rPr>
                <w:rFonts w:ascii="微软雅黑" w:hAnsi="微软雅黑" w:cs="宋体"/>
                <w:color w:val="000000"/>
                <w:lang w:eastAsia="zh-CN"/>
              </w:rPr>
            </w:pPr>
            <w:r>
              <w:rPr>
                <w:rFonts w:hint="eastAsia" w:ascii="微软雅黑" w:hAnsi="微软雅黑" w:cs="宋体"/>
                <w:color w:val="000000"/>
                <w:lang w:eastAsia="zh-CN"/>
              </w:rPr>
              <w:t>远程会议系统部署</w:t>
            </w:r>
          </w:p>
        </w:tc>
        <w:tc>
          <w:tcPr>
            <w:tcW w:w="1985" w:type="dxa"/>
            <w:shd w:val="clear" w:color="auto" w:fill="auto"/>
            <w:noWrap/>
            <w:vAlign w:val="center"/>
          </w:tcPr>
          <w:p>
            <w:pPr>
              <w:widowControl/>
              <w:spacing w:line="360" w:lineRule="auto"/>
              <w:jc w:val="center"/>
              <w:rPr>
                <w:rFonts w:ascii="微软雅黑" w:hAnsi="微软雅黑" w:cs="宋体"/>
                <w:color w:val="000000"/>
              </w:rPr>
            </w:pPr>
            <w:r>
              <w:rPr>
                <w:rFonts w:hint="eastAsia" w:ascii="微软雅黑" w:hAnsi="微软雅黑" w:cs="宋体"/>
                <w:color w:val="000000"/>
              </w:rPr>
              <w:t>10</w:t>
            </w:r>
          </w:p>
        </w:tc>
        <w:tc>
          <w:tcPr>
            <w:tcW w:w="3235" w:type="dxa"/>
            <w:shd w:val="clear" w:color="auto" w:fill="auto"/>
            <w:noWrap/>
            <w:vAlign w:val="center"/>
          </w:tcPr>
          <w:p>
            <w:pPr>
              <w:widowControl/>
              <w:spacing w:line="360" w:lineRule="auto"/>
              <w:rPr>
                <w:rFonts w:ascii="微软雅黑" w:hAnsi="微软雅黑" w:cs="宋体"/>
                <w:color w:val="000000"/>
                <w:lang w:eastAsia="zh-CN"/>
              </w:rPr>
            </w:pPr>
            <w:r>
              <w:rPr>
                <w:rFonts w:hint="eastAsia" w:ascii="微软雅黑" w:hAnsi="微软雅黑" w:cs="宋体"/>
                <w:color w:val="000000"/>
                <w:lang w:eastAsia="zh-CN"/>
              </w:rPr>
              <w:t>系统/设备接口对接，需采购和联调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jc w:val="center"/>
        </w:trPr>
        <w:tc>
          <w:tcPr>
            <w:tcW w:w="846" w:type="dxa"/>
            <w:shd w:val="clear" w:color="auto" w:fill="auto"/>
            <w:noWrap/>
            <w:vAlign w:val="center"/>
          </w:tcPr>
          <w:p>
            <w:pPr>
              <w:widowControl/>
              <w:spacing w:line="360" w:lineRule="auto"/>
              <w:jc w:val="center"/>
              <w:rPr>
                <w:rFonts w:ascii="微软雅黑" w:hAnsi="微软雅黑" w:cs="宋体"/>
                <w:color w:val="000000"/>
              </w:rPr>
            </w:pPr>
            <w:r>
              <w:rPr>
                <w:rFonts w:hint="eastAsia" w:ascii="微软雅黑" w:hAnsi="微软雅黑" w:cs="宋体"/>
                <w:color w:val="000000"/>
                <w:lang w:eastAsia="zh-CN"/>
              </w:rPr>
              <w:t>7</w:t>
            </w:r>
          </w:p>
        </w:tc>
        <w:tc>
          <w:tcPr>
            <w:tcW w:w="3577" w:type="dxa"/>
            <w:shd w:val="clear" w:color="auto" w:fill="auto"/>
            <w:noWrap/>
            <w:vAlign w:val="center"/>
          </w:tcPr>
          <w:p>
            <w:pPr>
              <w:widowControl/>
              <w:spacing w:line="360" w:lineRule="auto"/>
              <w:rPr>
                <w:rFonts w:ascii="微软雅黑" w:hAnsi="微软雅黑" w:cs="宋体"/>
                <w:color w:val="000000"/>
                <w:lang w:eastAsia="zh-CN"/>
              </w:rPr>
            </w:pPr>
            <w:r>
              <w:rPr>
                <w:rFonts w:hint="eastAsia" w:ascii="微软雅黑" w:hAnsi="微软雅黑" w:cs="宋体"/>
                <w:color w:val="000000"/>
                <w:lang w:eastAsia="zh-CN"/>
              </w:rPr>
              <w:t>系统平台部署测试</w:t>
            </w:r>
          </w:p>
        </w:tc>
        <w:tc>
          <w:tcPr>
            <w:tcW w:w="1985" w:type="dxa"/>
            <w:shd w:val="clear" w:color="auto" w:fill="auto"/>
            <w:noWrap/>
            <w:vAlign w:val="center"/>
          </w:tcPr>
          <w:p>
            <w:pPr>
              <w:widowControl/>
              <w:spacing w:line="360" w:lineRule="auto"/>
              <w:jc w:val="center"/>
              <w:rPr>
                <w:rFonts w:ascii="微软雅黑" w:hAnsi="微软雅黑" w:cs="宋体"/>
                <w:color w:val="000000"/>
              </w:rPr>
            </w:pPr>
            <w:r>
              <w:rPr>
                <w:rFonts w:hint="eastAsia" w:ascii="微软雅黑" w:hAnsi="微软雅黑" w:cs="宋体"/>
                <w:color w:val="000000"/>
                <w:lang w:eastAsia="zh-CN"/>
              </w:rPr>
              <w:t>7</w:t>
            </w:r>
          </w:p>
        </w:tc>
        <w:tc>
          <w:tcPr>
            <w:tcW w:w="3235" w:type="dxa"/>
            <w:shd w:val="clear" w:color="auto" w:fill="auto"/>
            <w:noWrap/>
            <w:vAlign w:val="center"/>
          </w:tcPr>
          <w:p>
            <w:pPr>
              <w:widowControl/>
              <w:spacing w:line="360" w:lineRule="auto"/>
              <w:rPr>
                <w:rFonts w:ascii="微软雅黑" w:hAnsi="微软雅黑" w:cs="宋体"/>
                <w:color w:val="000000"/>
                <w:lang w:eastAsia="zh-CN"/>
              </w:rPr>
            </w:pPr>
            <w:r>
              <w:rPr>
                <w:rFonts w:hint="eastAsia" w:ascii="微软雅黑" w:hAnsi="微软雅黑" w:cs="宋体"/>
                <w:color w:val="000000"/>
                <w:lang w:eastAsia="zh-CN"/>
              </w:rPr>
              <w:t>最终部署测试验收</w:t>
            </w:r>
          </w:p>
        </w:tc>
      </w:tr>
    </w:tbl>
    <w:p>
      <w:pPr>
        <w:spacing w:line="360" w:lineRule="auto"/>
      </w:pPr>
    </w:p>
    <w:sectPr>
      <w:headerReference r:id="rId3" w:type="default"/>
      <w:footerReference r:id="rId4" w:type="default"/>
      <w:pgSz w:w="11900" w:h="16832"/>
      <w:pgMar w:top="1440" w:right="1440" w:bottom="1440" w:left="1440" w:header="648" w:footer="64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00000287" w:usb1="00000000" w:usb2="00000000" w:usb3="00000000" w:csb0="2000009F" w:csb1="DFD70000"/>
  </w:font>
  <w:font w:name="等线">
    <w:altName w:val="微软雅黑"/>
    <w:panose1 w:val="00000000000000000000"/>
    <w:charset w:val="86"/>
    <w:family w:val="auto"/>
    <w:pitch w:val="default"/>
    <w:sig w:usb0="00000000" w:usb1="00000000" w:usb2="00000016" w:usb3="00000000" w:csb0="0004000F" w:csb1="00000000"/>
  </w:font>
  <w:font w:name="MS Mincho">
    <w:panose1 w:val="02020609040205080304"/>
    <w:charset w:val="80"/>
    <w:family w:val="modern"/>
    <w:pitch w:val="default"/>
    <w:sig w:usb0="E00002FF" w:usb1="6AC7FDFB" w:usb2="00000012" w:usb3="00000000" w:csb0="4002009F" w:csb1="DFD7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rPr>
        <w:rFonts w:ascii="微软雅黑" w:hAnsi="微软雅黑"/>
        <w:sz w:val="21"/>
        <w:szCs w:val="21"/>
      </w:rPr>
    </w:pPr>
    <w:r>
      <w:rPr>
        <w:lang w:val="zh-CN" w:eastAsia="zh-CN"/>
      </w:rPr>
      <w:t xml:space="preserve"> </w:t>
    </w:r>
    <w:r>
      <w:rPr>
        <w:rFonts w:ascii="微软雅黑" w:hAnsi="微软雅黑"/>
        <w:bCs/>
        <w:sz w:val="21"/>
        <w:szCs w:val="21"/>
      </w:rPr>
      <w:fldChar w:fldCharType="begin"/>
    </w:r>
    <w:r>
      <w:rPr>
        <w:rFonts w:ascii="微软雅黑" w:hAnsi="微软雅黑"/>
        <w:bCs/>
        <w:sz w:val="21"/>
        <w:szCs w:val="21"/>
      </w:rPr>
      <w:instrText xml:space="preserve">PAGE</w:instrText>
    </w:r>
    <w:r>
      <w:rPr>
        <w:rFonts w:ascii="微软雅黑" w:hAnsi="微软雅黑"/>
        <w:bCs/>
        <w:sz w:val="21"/>
        <w:szCs w:val="21"/>
      </w:rPr>
      <w:fldChar w:fldCharType="separate"/>
    </w:r>
    <w:r>
      <w:rPr>
        <w:rFonts w:ascii="微软雅黑" w:hAnsi="微软雅黑"/>
        <w:bCs/>
        <w:sz w:val="21"/>
        <w:szCs w:val="21"/>
      </w:rPr>
      <w:t>10</w:t>
    </w:r>
    <w:r>
      <w:rPr>
        <w:rFonts w:ascii="微软雅黑" w:hAnsi="微软雅黑"/>
        <w:bCs/>
        <w:sz w:val="21"/>
        <w:szCs w:val="21"/>
      </w:rPr>
      <w:fldChar w:fldCharType="end"/>
    </w:r>
    <w:r>
      <w:rPr>
        <w:rFonts w:ascii="微软雅黑" w:hAnsi="微软雅黑"/>
        <w:sz w:val="21"/>
        <w:szCs w:val="21"/>
        <w:lang w:val="zh-CN" w:eastAsia="zh-CN"/>
      </w:rPr>
      <w:t xml:space="preserve"> / </w:t>
    </w:r>
    <w:r>
      <w:rPr>
        <w:rFonts w:ascii="微软雅黑" w:hAnsi="微软雅黑"/>
        <w:bCs/>
        <w:sz w:val="21"/>
        <w:szCs w:val="21"/>
      </w:rPr>
      <w:fldChar w:fldCharType="begin"/>
    </w:r>
    <w:r>
      <w:rPr>
        <w:rFonts w:ascii="微软雅黑" w:hAnsi="微软雅黑"/>
        <w:bCs/>
        <w:sz w:val="21"/>
        <w:szCs w:val="21"/>
      </w:rPr>
      <w:instrText xml:space="preserve">NUMPAGES</w:instrText>
    </w:r>
    <w:r>
      <w:rPr>
        <w:rFonts w:ascii="微软雅黑" w:hAnsi="微软雅黑"/>
        <w:bCs/>
        <w:sz w:val="21"/>
        <w:szCs w:val="21"/>
      </w:rPr>
      <w:fldChar w:fldCharType="separate"/>
    </w:r>
    <w:r>
      <w:rPr>
        <w:rFonts w:ascii="微软雅黑" w:hAnsi="微软雅黑"/>
        <w:bCs/>
        <w:sz w:val="21"/>
        <w:szCs w:val="21"/>
      </w:rPr>
      <w:t>14</w:t>
    </w:r>
    <w:r>
      <w:rPr>
        <w:rFonts w:ascii="微软雅黑" w:hAnsi="微软雅黑"/>
        <w:bCs/>
        <w:sz w:val="21"/>
        <w:szCs w:val="21"/>
      </w:rPr>
      <w:fldChar w:fldCharType="end"/>
    </w:r>
  </w:p>
  <w:p>
    <w:pPr>
      <w:pStyle w:val="20"/>
      <w:jc w:val="center"/>
      <w:rPr>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微软雅黑" w:hAnsi="微软雅黑" w:eastAsia="微软雅黑"/>
        <w:lang w:eastAsia="zh-CN"/>
      </w:rPr>
    </w:pPr>
    <w:r>
      <w:rPr>
        <w:rFonts w:hint="eastAsia" w:asciiTheme="minorEastAsia" w:hAnsiTheme="minorEastAsia" w:cstheme="minorEastAsia"/>
        <w:b w:val="0"/>
        <w:bCs/>
        <w:sz w:val="21"/>
        <w:szCs w:val="21"/>
      </w:rPr>
      <w:t>顺德区人民法院</w:t>
    </w:r>
    <w:r>
      <w:rPr>
        <w:rFonts w:asciiTheme="minorEastAsia" w:hAnsiTheme="minorEastAsia" w:cstheme="minorEastAsia"/>
        <w:b w:val="0"/>
        <w:bCs/>
        <w:sz w:val="21"/>
        <w:szCs w:val="21"/>
      </w:rPr>
      <w:t>内容</w:t>
    </w:r>
    <w:r>
      <w:rPr>
        <w:rFonts w:hint="eastAsia" w:asciiTheme="minorEastAsia" w:hAnsiTheme="minorEastAsia" w:cstheme="minorEastAsia"/>
        <w:b w:val="0"/>
        <w:bCs/>
        <w:sz w:val="21"/>
        <w:szCs w:val="21"/>
      </w:rPr>
      <w:t>网站</w:t>
    </w:r>
    <w:r>
      <w:rPr>
        <w:rFonts w:hint="eastAsia"/>
        <w:b w:val="0"/>
        <w:bCs/>
        <w:sz w:val="21"/>
        <w:szCs w:val="21"/>
        <w:lang w:eastAsia="zh-CN"/>
      </w:rPr>
      <w:t>方案</w:t>
    </w:r>
    <w:r>
      <w:rPr>
        <w:rFonts w:ascii="微软雅黑" w:hAnsi="微软雅黑" w:eastAsia="微软雅黑"/>
        <w:lang w:eastAsia="zh-CN"/>
      </w:rPr>
      <w:tab/>
    </w:r>
    <w:r>
      <w:rPr>
        <w:rFonts w:ascii="微软雅黑" w:hAnsi="微软雅黑" w:eastAsia="微软雅黑"/>
        <w:iCs/>
        <w:lang w:eastAsia="zh-CN"/>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231775</wp:posOffset>
              </wp:positionV>
              <wp:extent cx="5743575" cy="635"/>
              <wp:effectExtent l="0" t="0" r="0" b="0"/>
              <wp:wrapNone/>
              <wp:docPr id="3" name="AutoShape 4"/>
              <wp:cNvGraphicFramePr/>
              <a:graphic xmlns:a="http://schemas.openxmlformats.org/drawingml/2006/main">
                <a:graphicData uri="http://schemas.microsoft.com/office/word/2010/wordprocessingShape">
                  <wps:wsp>
                    <wps:cNvCnPr>
                      <a:cxnSpLocks noChangeShapeType="1"/>
                    </wps:cNvCnPr>
                    <wps:spPr bwMode="auto">
                      <a:xfrm>
                        <a:off x="0" y="0"/>
                        <a:ext cx="5743575" cy="635"/>
                      </a:xfrm>
                      <a:prstGeom prst="straightConnector1">
                        <a:avLst/>
                      </a:prstGeom>
                      <a:noFill/>
                      <a:ln w="9525">
                        <a:solidFill>
                          <a:srgbClr val="000000"/>
                        </a:solidFill>
                        <a:round/>
                      </a:ln>
                      <a:effectLst/>
                    </wps:spPr>
                    <wps:bodyPr/>
                  </wps:wsp>
                </a:graphicData>
              </a:graphic>
            </wp:anchor>
          </w:drawing>
        </mc:Choice>
        <mc:Fallback>
          <w:pict>
            <v:shape id="AutoShape 4" o:spid="_x0000_s1026" o:spt="32" type="#_x0000_t32" style="position:absolute;left:0pt;margin-left:-0.75pt;margin-top:18.25pt;height:0.05pt;width:452.25pt;z-index:251659264;mso-width-relative:page;mso-height-relative:page;" filled="f" stroked="t" coordsize="21600,21600" o:gfxdata="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DTsBFXWAAAACAEAAA8AAAAAAAAAAQAgAAAAIgAAAGRycy9kb3ducmV2Lnht&#10;bFBLAQIUABQAAAAIAIdO4kBq5jnAwgEAAHQDAAAOAAAAAAAAAAEAIAAAACUBAABkcnMvZTJvRG9j&#10;LnhtbFBLBQYAAAAABgAGAFkBAABZBQAAAAA=&#10;">
              <v:fill on="f" focussize="0,0"/>
              <v:stroke color="#000000"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64878F"/>
    <w:multiLevelType w:val="multilevel"/>
    <w:tmpl w:val="CF64878F"/>
    <w:lvl w:ilvl="0" w:tentative="0">
      <w:start w:val="1"/>
      <w:numFmt w:val="chineseCountingThousand"/>
      <w:lvlText w:val="第%1章"/>
      <w:lvlJc w:val="left"/>
      <w:pPr>
        <w:tabs>
          <w:tab w:val="left" w:pos="1134"/>
        </w:tabs>
        <w:ind w:left="432" w:hanging="432"/>
      </w:pPr>
      <w:rPr>
        <w:rFonts w:hint="eastAsia"/>
        <w:lang w:val="en-US"/>
      </w:rPr>
    </w:lvl>
    <w:lvl w:ilvl="1" w:tentative="0">
      <w:start w:val="1"/>
      <w:numFmt w:val="decimal"/>
      <w:pStyle w:val="3"/>
      <w:isLgl/>
      <w:lvlText w:val="%1.%2"/>
      <w:lvlJc w:val="left"/>
      <w:pPr>
        <w:ind w:left="576" w:hanging="576"/>
      </w:pPr>
      <w:rPr>
        <w:rFonts w:hint="eastAsia"/>
        <w:lang w:val="zh-CN"/>
      </w:rPr>
    </w:lvl>
    <w:lvl w:ilvl="2" w:tentative="0">
      <w:start w:val="1"/>
      <w:numFmt w:val="decimal"/>
      <w:isLgl/>
      <w:lvlText w:val="%1.%2.%3"/>
      <w:lvlJc w:val="left"/>
      <w:pPr>
        <w:ind w:left="737" w:hanging="737"/>
      </w:pPr>
      <w:rPr>
        <w:rFonts w:hint="eastAsia" w:cs="Times New Roman"/>
        <w:b w:val="0"/>
        <w:bCs w:val="0"/>
        <w:i w:val="0"/>
        <w:iCs w:val="0"/>
        <w:caps w:val="0"/>
        <w:smallCaps w:val="0"/>
        <w:strike w:val="0"/>
        <w:dstrike w:val="0"/>
        <w:vanish w:val="0"/>
        <w:spacing w:val="0"/>
        <w:position w:val="0"/>
        <w:u w:val="none"/>
        <w:vertAlign w:val="baseline"/>
        <w14:ligatures w14:val="none"/>
        <w14:numForm w14:val="default"/>
        <w14:numSpacing w14:val="default"/>
      </w:rPr>
    </w:lvl>
    <w:lvl w:ilvl="3" w:tentative="0">
      <w:start w:val="1"/>
      <w:numFmt w:val="decimal"/>
      <w:isLgl/>
      <w:lvlText w:val="%1.%2.%3.%4"/>
      <w:lvlJc w:val="left"/>
      <w:pPr>
        <w:ind w:left="1857" w:hanging="864"/>
      </w:pPr>
      <w:rPr>
        <w:rFonts w:hint="eastAsia" w:cs="Times New Roman"/>
        <w:b w:val="0"/>
        <w:bCs w:val="0"/>
        <w:i w:val="0"/>
        <w:iCs w:val="0"/>
        <w:caps w:val="0"/>
        <w:smallCaps w:val="0"/>
        <w:strike w:val="0"/>
        <w:dstrike w:val="0"/>
        <w:vanish w:val="0"/>
        <w:spacing w:val="0"/>
        <w:position w:val="0"/>
        <w:u w:val="none"/>
        <w:vertAlign w:val="baseline"/>
        <w14:ligatures w14:val="none"/>
        <w14:numForm w14:val="default"/>
        <w14:numSpacing w14:val="default"/>
      </w:rPr>
    </w:lvl>
    <w:lvl w:ilvl="4" w:tentative="0">
      <w:start w:val="1"/>
      <w:numFmt w:val="decimal"/>
      <w:isLgl/>
      <w:lvlText w:val="%1.%2.%3.%4.%5"/>
      <w:lvlJc w:val="left"/>
      <w:pPr>
        <w:ind w:left="1008" w:hanging="1008"/>
      </w:pPr>
      <w:rPr>
        <w:rFonts w:hint="eastAsia"/>
        <w:sz w:val="28"/>
        <w:szCs w:val="28"/>
        <w:lang w:val="en-US"/>
      </w:rPr>
    </w:lvl>
    <w:lvl w:ilvl="5" w:tentative="0">
      <w:start w:val="1"/>
      <w:numFmt w:val="decimal"/>
      <w:isLgl/>
      <w:lvlText w:val="%1.%2.%3.%4.%5.%6"/>
      <w:lvlJc w:val="left"/>
      <w:pPr>
        <w:ind w:left="1152" w:hanging="1152"/>
      </w:pPr>
      <w:rPr>
        <w:rFonts w:hint="eastAsia"/>
      </w:rPr>
    </w:lvl>
    <w:lvl w:ilvl="6" w:tentative="0">
      <w:start w:val="1"/>
      <w:numFmt w:val="decimal"/>
      <w:isLgl/>
      <w:lvlText w:val="%1.%2.%3.%4.%5.%6.%7"/>
      <w:lvlJc w:val="left"/>
      <w:pPr>
        <w:tabs>
          <w:tab w:val="left" w:pos="1296"/>
        </w:tabs>
        <w:ind w:left="1296" w:hanging="1296"/>
      </w:pPr>
      <w:rPr>
        <w:rFonts w:hint="eastAsia"/>
      </w:rPr>
    </w:lvl>
    <w:lvl w:ilvl="7" w:tentative="0">
      <w:start w:val="1"/>
      <w:numFmt w:val="decimal"/>
      <w:isLgl/>
      <w:lvlText w:val="%1.%2.%3.%4.%5.%6.%7.%8"/>
      <w:lvlJc w:val="left"/>
      <w:pPr>
        <w:tabs>
          <w:tab w:val="left" w:pos="1440"/>
        </w:tabs>
        <w:ind w:left="1440" w:hanging="1440"/>
      </w:pPr>
      <w:rPr>
        <w:rFonts w:hint="eastAsia"/>
      </w:rPr>
    </w:lvl>
    <w:lvl w:ilvl="8" w:tentative="0">
      <w:start w:val="1"/>
      <w:numFmt w:val="decimal"/>
      <w:isLgl/>
      <w:lvlText w:val="%1.%2.%3.%4.%5.%6.%7.%8.%9"/>
      <w:lvlJc w:val="left"/>
      <w:pPr>
        <w:tabs>
          <w:tab w:val="left" w:pos="1584"/>
        </w:tabs>
        <w:ind w:left="1584" w:hanging="1584"/>
      </w:pPr>
      <w:rPr>
        <w:rFonts w:hint="eastAsia"/>
      </w:rPr>
    </w:lvl>
  </w:abstractNum>
  <w:abstractNum w:abstractNumId="1">
    <w:nsid w:val="FDA5E6C0"/>
    <w:multiLevelType w:val="singleLevel"/>
    <w:tmpl w:val="FDA5E6C0"/>
    <w:lvl w:ilvl="0" w:tentative="0">
      <w:start w:val="1"/>
      <w:numFmt w:val="bullet"/>
      <w:lvlText w:val=""/>
      <w:lvlJc w:val="left"/>
      <w:pPr>
        <w:ind w:left="420" w:hanging="420"/>
      </w:pPr>
      <w:rPr>
        <w:rFonts w:hint="default" w:ascii="Wingdings" w:hAnsi="Wingdings"/>
      </w:rPr>
    </w:lvl>
  </w:abstractNum>
  <w:abstractNum w:abstractNumId="2">
    <w:nsid w:val="04BA0AC5"/>
    <w:multiLevelType w:val="singleLevel"/>
    <w:tmpl w:val="04BA0AC5"/>
    <w:lvl w:ilvl="0" w:tentative="0">
      <w:start w:val="1"/>
      <w:numFmt w:val="decimal"/>
      <w:pStyle w:val="4"/>
      <w:lvlText w:val=".%1"/>
      <w:legacy w:legacy="1" w:legacySpace="0" w:legacyIndent="605"/>
      <w:lvlJc w:val="left"/>
      <w:pPr>
        <w:ind w:left="1325" w:hanging="605"/>
      </w:pPr>
      <w:rPr>
        <w:rFonts w:hint="default" w:ascii="Times New Roman" w:hAnsi="Times New Roman"/>
      </w:rPr>
    </w:lvl>
  </w:abstractNum>
  <w:abstractNum w:abstractNumId="3">
    <w:nsid w:val="12D07542"/>
    <w:multiLevelType w:val="singleLevel"/>
    <w:tmpl w:val="12D07542"/>
    <w:lvl w:ilvl="0" w:tentative="0">
      <w:start w:val="1"/>
      <w:numFmt w:val="decimal"/>
      <w:pStyle w:val="9"/>
      <w:lvlText w:val=".%1"/>
      <w:legacy w:legacy="1" w:legacySpace="0" w:legacyIndent="1267"/>
      <w:lvlJc w:val="left"/>
      <w:pPr>
        <w:ind w:left="3427" w:hanging="1267"/>
      </w:pPr>
      <w:rPr>
        <w:rFonts w:hint="default" w:ascii="Times New Roman" w:hAnsi="Times New Roman"/>
      </w:rPr>
    </w:lvl>
  </w:abstractNum>
  <w:abstractNum w:abstractNumId="4">
    <w:nsid w:val="13665B80"/>
    <w:multiLevelType w:val="singleLevel"/>
    <w:tmpl w:val="13665B80"/>
    <w:lvl w:ilvl="0" w:tentative="0">
      <w:start w:val="1"/>
      <w:numFmt w:val="decimal"/>
      <w:pStyle w:val="6"/>
      <w:lvlText w:val=".%1"/>
      <w:legacy w:legacy="1" w:legacySpace="0" w:legacyIndent="792"/>
      <w:lvlJc w:val="left"/>
      <w:pPr>
        <w:ind w:left="1872" w:hanging="792"/>
      </w:pPr>
      <w:rPr>
        <w:rFonts w:hint="default" w:ascii="Times New Roman" w:hAnsi="Times New Roman"/>
      </w:rPr>
    </w:lvl>
  </w:abstractNum>
  <w:abstractNum w:abstractNumId="5">
    <w:nsid w:val="24B85579"/>
    <w:multiLevelType w:val="multilevel"/>
    <w:tmpl w:val="24B85579"/>
    <w:lvl w:ilvl="0" w:tentative="0">
      <w:start w:val="1"/>
      <w:numFmt w:val="bullet"/>
      <w:lvlText w:val=""/>
      <w:lvlJc w:val="left"/>
      <w:pPr>
        <w:ind w:left="960" w:hanging="480"/>
      </w:pPr>
      <w:rPr>
        <w:rFonts w:hint="default" w:ascii="Symbol" w:hAnsi="Symbol"/>
        <w:color w:val="auto"/>
      </w:rPr>
    </w:lvl>
    <w:lvl w:ilvl="1" w:tentative="0">
      <w:start w:val="1"/>
      <w:numFmt w:val="bullet"/>
      <w:lvlText w:val=""/>
      <w:lvlJc w:val="left"/>
      <w:pPr>
        <w:ind w:left="1440" w:hanging="480"/>
      </w:pPr>
      <w:rPr>
        <w:rFonts w:hint="default" w:ascii="Wingdings" w:hAnsi="Wingdings"/>
      </w:rPr>
    </w:lvl>
    <w:lvl w:ilvl="2" w:tentative="0">
      <w:start w:val="1"/>
      <w:numFmt w:val="bullet"/>
      <w:lvlText w:val=""/>
      <w:lvlJc w:val="left"/>
      <w:pPr>
        <w:ind w:left="1920" w:hanging="480"/>
      </w:pPr>
      <w:rPr>
        <w:rFonts w:hint="default" w:ascii="Wingdings" w:hAnsi="Wingdings"/>
      </w:rPr>
    </w:lvl>
    <w:lvl w:ilvl="3" w:tentative="0">
      <w:start w:val="1"/>
      <w:numFmt w:val="bullet"/>
      <w:lvlText w:val=""/>
      <w:lvlJc w:val="left"/>
      <w:pPr>
        <w:ind w:left="2400" w:hanging="480"/>
      </w:pPr>
      <w:rPr>
        <w:rFonts w:hint="default" w:ascii="Wingdings" w:hAnsi="Wingdings"/>
      </w:rPr>
    </w:lvl>
    <w:lvl w:ilvl="4" w:tentative="0">
      <w:start w:val="1"/>
      <w:numFmt w:val="bullet"/>
      <w:lvlText w:val=""/>
      <w:lvlJc w:val="left"/>
      <w:pPr>
        <w:ind w:left="2880" w:hanging="480"/>
      </w:pPr>
      <w:rPr>
        <w:rFonts w:hint="default" w:ascii="Wingdings" w:hAnsi="Wingdings"/>
      </w:rPr>
    </w:lvl>
    <w:lvl w:ilvl="5" w:tentative="0">
      <w:start w:val="1"/>
      <w:numFmt w:val="bullet"/>
      <w:lvlText w:val=""/>
      <w:lvlJc w:val="left"/>
      <w:pPr>
        <w:ind w:left="3360" w:hanging="480"/>
      </w:pPr>
      <w:rPr>
        <w:rFonts w:hint="default" w:ascii="Wingdings" w:hAnsi="Wingdings"/>
      </w:rPr>
    </w:lvl>
    <w:lvl w:ilvl="6" w:tentative="0">
      <w:start w:val="1"/>
      <w:numFmt w:val="bullet"/>
      <w:lvlText w:val=""/>
      <w:lvlJc w:val="left"/>
      <w:pPr>
        <w:ind w:left="3840" w:hanging="480"/>
      </w:pPr>
      <w:rPr>
        <w:rFonts w:hint="default" w:ascii="Wingdings" w:hAnsi="Wingdings"/>
      </w:rPr>
    </w:lvl>
    <w:lvl w:ilvl="7" w:tentative="0">
      <w:start w:val="1"/>
      <w:numFmt w:val="bullet"/>
      <w:lvlText w:val=""/>
      <w:lvlJc w:val="left"/>
      <w:pPr>
        <w:ind w:left="4320" w:hanging="480"/>
      </w:pPr>
      <w:rPr>
        <w:rFonts w:hint="default" w:ascii="Wingdings" w:hAnsi="Wingdings"/>
      </w:rPr>
    </w:lvl>
    <w:lvl w:ilvl="8" w:tentative="0">
      <w:start w:val="1"/>
      <w:numFmt w:val="bullet"/>
      <w:lvlText w:val=""/>
      <w:lvlJc w:val="left"/>
      <w:pPr>
        <w:ind w:left="4800" w:hanging="480"/>
      </w:pPr>
      <w:rPr>
        <w:rFonts w:hint="default" w:ascii="Wingdings" w:hAnsi="Wingdings"/>
      </w:rPr>
    </w:lvl>
  </w:abstractNum>
  <w:abstractNum w:abstractNumId="6">
    <w:nsid w:val="27B90CE3"/>
    <w:multiLevelType w:val="singleLevel"/>
    <w:tmpl w:val="27B90CE3"/>
    <w:lvl w:ilvl="0" w:tentative="0">
      <w:start w:val="1"/>
      <w:numFmt w:val="decimal"/>
      <w:pStyle w:val="2"/>
      <w:lvlText w:val="%1"/>
      <w:legacy w:legacy="1" w:legacySpace="0" w:legacyIndent="389"/>
      <w:lvlJc w:val="left"/>
      <w:pPr>
        <w:ind w:left="389" w:hanging="389"/>
      </w:pPr>
      <w:rPr>
        <w:rFonts w:hint="default" w:ascii="Times New Roman" w:hAnsi="Times New Roman"/>
      </w:rPr>
    </w:lvl>
  </w:abstractNum>
  <w:abstractNum w:abstractNumId="7">
    <w:nsid w:val="2E9E17B5"/>
    <w:multiLevelType w:val="singleLevel"/>
    <w:tmpl w:val="2E9E17B5"/>
    <w:lvl w:ilvl="0" w:tentative="0">
      <w:start w:val="1"/>
      <w:numFmt w:val="decimal"/>
      <w:pStyle w:val="7"/>
      <w:lvlText w:val=".%1"/>
      <w:legacy w:legacy="1" w:legacySpace="0" w:legacyIndent="965"/>
      <w:lvlJc w:val="left"/>
      <w:pPr>
        <w:ind w:left="2405" w:hanging="965"/>
      </w:pPr>
      <w:rPr>
        <w:rFonts w:hint="default" w:ascii="Times New Roman" w:hAnsi="Times New Roman"/>
      </w:rPr>
    </w:lvl>
  </w:abstractNum>
  <w:abstractNum w:abstractNumId="8">
    <w:nsid w:val="313D363E"/>
    <w:multiLevelType w:val="singleLevel"/>
    <w:tmpl w:val="313D363E"/>
    <w:lvl w:ilvl="0" w:tentative="0">
      <w:start w:val="1"/>
      <w:numFmt w:val="decimal"/>
      <w:pStyle w:val="11"/>
      <w:lvlText w:val=".%1"/>
      <w:legacy w:legacy="1" w:legacySpace="0" w:legacyIndent="1598"/>
      <w:lvlJc w:val="left"/>
      <w:pPr>
        <w:ind w:left="4478" w:hanging="1598"/>
      </w:pPr>
      <w:rPr>
        <w:rFonts w:hint="default" w:ascii="Times New Roman" w:hAnsi="Times New Roman"/>
      </w:rPr>
    </w:lvl>
  </w:abstractNum>
  <w:abstractNum w:abstractNumId="9">
    <w:nsid w:val="3A2F440A"/>
    <w:multiLevelType w:val="multilevel"/>
    <w:tmpl w:val="3A2F440A"/>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0">
    <w:nsid w:val="51527C94"/>
    <w:multiLevelType w:val="multilevel"/>
    <w:tmpl w:val="51527C94"/>
    <w:lvl w:ilvl="0" w:tentative="0">
      <w:start w:val="1"/>
      <w:numFmt w:val="decimal"/>
      <w:lvlText w:val="（%1）"/>
      <w:lvlJc w:val="left"/>
      <w:pPr>
        <w:ind w:left="1080" w:hanging="720"/>
      </w:pPr>
      <w:rPr>
        <w:rFonts w:hint="eastAsia"/>
      </w:rPr>
    </w:lvl>
    <w:lvl w:ilvl="1" w:tentative="0">
      <w:start w:val="1"/>
      <w:numFmt w:val="lowerLetter"/>
      <w:lvlText w:val="%2)"/>
      <w:lvlJc w:val="left"/>
      <w:pPr>
        <w:ind w:left="1320" w:hanging="480"/>
      </w:pPr>
    </w:lvl>
    <w:lvl w:ilvl="2" w:tentative="0">
      <w:start w:val="1"/>
      <w:numFmt w:val="lowerRoman"/>
      <w:lvlText w:val="%3."/>
      <w:lvlJc w:val="right"/>
      <w:pPr>
        <w:ind w:left="1800" w:hanging="480"/>
      </w:pPr>
    </w:lvl>
    <w:lvl w:ilvl="3" w:tentative="0">
      <w:start w:val="1"/>
      <w:numFmt w:val="decimal"/>
      <w:lvlText w:val="%4."/>
      <w:lvlJc w:val="left"/>
      <w:pPr>
        <w:ind w:left="2280" w:hanging="480"/>
      </w:pPr>
    </w:lvl>
    <w:lvl w:ilvl="4" w:tentative="0">
      <w:start w:val="1"/>
      <w:numFmt w:val="lowerLetter"/>
      <w:lvlText w:val="%5)"/>
      <w:lvlJc w:val="left"/>
      <w:pPr>
        <w:ind w:left="2760" w:hanging="480"/>
      </w:pPr>
    </w:lvl>
    <w:lvl w:ilvl="5" w:tentative="0">
      <w:start w:val="1"/>
      <w:numFmt w:val="lowerRoman"/>
      <w:lvlText w:val="%6."/>
      <w:lvlJc w:val="right"/>
      <w:pPr>
        <w:ind w:left="3240" w:hanging="480"/>
      </w:pPr>
    </w:lvl>
    <w:lvl w:ilvl="6" w:tentative="0">
      <w:start w:val="1"/>
      <w:numFmt w:val="decimal"/>
      <w:lvlText w:val="%7."/>
      <w:lvlJc w:val="left"/>
      <w:pPr>
        <w:ind w:left="3720" w:hanging="480"/>
      </w:pPr>
    </w:lvl>
    <w:lvl w:ilvl="7" w:tentative="0">
      <w:start w:val="1"/>
      <w:numFmt w:val="lowerLetter"/>
      <w:lvlText w:val="%8)"/>
      <w:lvlJc w:val="left"/>
      <w:pPr>
        <w:ind w:left="4200" w:hanging="480"/>
      </w:pPr>
    </w:lvl>
    <w:lvl w:ilvl="8" w:tentative="0">
      <w:start w:val="1"/>
      <w:numFmt w:val="lowerRoman"/>
      <w:lvlText w:val="%9."/>
      <w:lvlJc w:val="right"/>
      <w:pPr>
        <w:ind w:left="4680" w:hanging="480"/>
      </w:pPr>
    </w:lvl>
  </w:abstractNum>
  <w:abstractNum w:abstractNumId="11">
    <w:nsid w:val="53C97F65"/>
    <w:multiLevelType w:val="multilevel"/>
    <w:tmpl w:val="53C97F65"/>
    <w:lvl w:ilvl="0" w:tentative="0">
      <w:start w:val="1"/>
      <w:numFmt w:val="decimal"/>
      <w:suff w:val="space"/>
      <w:lvlText w:val="%1"/>
      <w:lvlJc w:val="left"/>
      <w:pPr>
        <w:ind w:left="369" w:hanging="227"/>
      </w:pPr>
      <w:rPr>
        <w:rFonts w:hint="eastAsia"/>
      </w:rPr>
    </w:lvl>
    <w:lvl w:ilvl="1" w:tentative="0">
      <w:start w:val="1"/>
      <w:numFmt w:val="decimal"/>
      <w:suff w:val="space"/>
      <w:lvlText w:val="%1.%2"/>
      <w:lvlJc w:val="left"/>
      <w:pPr>
        <w:ind w:left="227" w:hanging="227"/>
      </w:pPr>
      <w:rPr>
        <w:rFonts w:hint="eastAsia"/>
      </w:rPr>
    </w:lvl>
    <w:lvl w:ilvl="2" w:tentative="0">
      <w:start w:val="1"/>
      <w:numFmt w:val="decimal"/>
      <w:suff w:val="space"/>
      <w:lvlText w:val="%1.%2.%3"/>
      <w:lvlJc w:val="left"/>
      <w:pPr>
        <w:ind w:left="227" w:hanging="227"/>
      </w:pPr>
      <w:rPr>
        <w:rFonts w:hint="eastAsia"/>
      </w:rPr>
    </w:lvl>
    <w:lvl w:ilvl="3" w:tentative="0">
      <w:start w:val="1"/>
      <w:numFmt w:val="decimal"/>
      <w:suff w:val="space"/>
      <w:lvlText w:val="%1.%2.%3.%4"/>
      <w:lvlJc w:val="left"/>
      <w:pPr>
        <w:ind w:left="227" w:hanging="227"/>
      </w:pPr>
      <w:rPr>
        <w:rFonts w:hint="eastAsia"/>
      </w:rPr>
    </w:lvl>
    <w:lvl w:ilvl="4" w:tentative="0">
      <w:start w:val="1"/>
      <w:numFmt w:val="decimal"/>
      <w:suff w:val="space"/>
      <w:lvlText w:val="%1.%2.%3.%4.%5"/>
      <w:lvlJc w:val="left"/>
      <w:pPr>
        <w:ind w:left="227" w:hanging="227"/>
      </w:pPr>
      <w:rPr>
        <w:rFonts w:hint="eastAsia"/>
      </w:rPr>
    </w:lvl>
    <w:lvl w:ilvl="5" w:tentative="0">
      <w:start w:val="1"/>
      <w:numFmt w:val="decimal"/>
      <w:suff w:val="space"/>
      <w:lvlText w:val="%1.%2.%3.%4.%5.%6"/>
      <w:lvlJc w:val="left"/>
      <w:pPr>
        <w:ind w:left="227" w:hanging="227"/>
      </w:pPr>
      <w:rPr>
        <w:rFonts w:hint="eastAsia"/>
      </w:rPr>
    </w:lvl>
    <w:lvl w:ilvl="6" w:tentative="0">
      <w:start w:val="1"/>
      <w:numFmt w:val="decimal"/>
      <w:lvlText w:val="%1.%2.%3.%4.%5.%6.%7"/>
      <w:lvlJc w:val="left"/>
      <w:pPr>
        <w:ind w:left="2975" w:hanging="425"/>
      </w:pPr>
      <w:rPr>
        <w:rFonts w:hint="eastAsia"/>
      </w:rPr>
    </w:lvl>
    <w:lvl w:ilvl="7" w:tentative="0">
      <w:start w:val="1"/>
      <w:numFmt w:val="decimal"/>
      <w:lvlText w:val="%1.%2.%3.%4.%5.%6.%7.%8"/>
      <w:lvlJc w:val="left"/>
      <w:pPr>
        <w:ind w:left="3400" w:hanging="425"/>
      </w:pPr>
      <w:rPr>
        <w:rFonts w:hint="eastAsia"/>
      </w:rPr>
    </w:lvl>
    <w:lvl w:ilvl="8" w:tentative="0">
      <w:start w:val="1"/>
      <w:numFmt w:val="decimal"/>
      <w:lvlText w:val="%1.%2.%3.%4.%5.%6.%7.%8.%9"/>
      <w:lvlJc w:val="left"/>
      <w:pPr>
        <w:ind w:left="3825" w:hanging="425"/>
      </w:pPr>
      <w:rPr>
        <w:rFonts w:hint="eastAsia"/>
      </w:rPr>
    </w:lvl>
  </w:abstractNum>
  <w:abstractNum w:abstractNumId="12">
    <w:nsid w:val="60FF5F20"/>
    <w:multiLevelType w:val="singleLevel"/>
    <w:tmpl w:val="60FF5F20"/>
    <w:lvl w:ilvl="0" w:tentative="0">
      <w:start w:val="1"/>
      <w:numFmt w:val="decimal"/>
      <w:pStyle w:val="8"/>
      <w:lvlText w:val=".%1"/>
      <w:legacy w:legacy="1" w:legacySpace="0" w:legacyIndent="1109"/>
      <w:lvlJc w:val="left"/>
      <w:pPr>
        <w:ind w:left="2909" w:hanging="1109"/>
      </w:pPr>
      <w:rPr>
        <w:rFonts w:hint="default" w:ascii="Times New Roman" w:hAnsi="Times New Roman"/>
      </w:rPr>
    </w:lvl>
  </w:abstractNum>
  <w:abstractNum w:abstractNumId="13">
    <w:nsid w:val="663B163B"/>
    <w:multiLevelType w:val="singleLevel"/>
    <w:tmpl w:val="663B163B"/>
    <w:lvl w:ilvl="0" w:tentative="0">
      <w:start w:val="3"/>
      <w:numFmt w:val="chineseCounting"/>
      <w:suff w:val="nothing"/>
      <w:lvlText w:val="%1、"/>
      <w:lvlJc w:val="left"/>
      <w:rPr>
        <w:rFonts w:hint="eastAsia"/>
      </w:rPr>
    </w:lvl>
  </w:abstractNum>
  <w:abstractNum w:abstractNumId="14">
    <w:nsid w:val="6A3D0556"/>
    <w:multiLevelType w:val="singleLevel"/>
    <w:tmpl w:val="6A3D0556"/>
    <w:lvl w:ilvl="0" w:tentative="0">
      <w:start w:val="1"/>
      <w:numFmt w:val="decimal"/>
      <w:pStyle w:val="10"/>
      <w:lvlText w:val=".%1"/>
      <w:legacy w:legacy="1" w:legacySpace="0" w:legacyIndent="1440"/>
      <w:lvlJc w:val="left"/>
      <w:pPr>
        <w:ind w:left="3960" w:hanging="1440"/>
      </w:pPr>
      <w:rPr>
        <w:rFonts w:hint="default" w:ascii="Times New Roman" w:hAnsi="Times New Roman"/>
      </w:rPr>
    </w:lvl>
  </w:abstractNum>
  <w:abstractNum w:abstractNumId="15">
    <w:nsid w:val="71994FC0"/>
    <w:multiLevelType w:val="multilevel"/>
    <w:tmpl w:val="71994FC0"/>
    <w:lvl w:ilvl="0" w:tentative="0">
      <w:start w:val="1"/>
      <w:numFmt w:val="bullet"/>
      <w:lvlText w:val=""/>
      <w:lvlJc w:val="left"/>
      <w:pPr>
        <w:ind w:left="844" w:hanging="420"/>
      </w:pPr>
      <w:rPr>
        <w:rFonts w:hint="default" w:ascii="Wingdings" w:hAnsi="Wingdings"/>
      </w:rPr>
    </w:lvl>
    <w:lvl w:ilvl="1" w:tentative="0">
      <w:start w:val="1"/>
      <w:numFmt w:val="bullet"/>
      <w:lvlText w:val=""/>
      <w:lvlJc w:val="left"/>
      <w:pPr>
        <w:ind w:left="1264" w:hanging="420"/>
      </w:pPr>
      <w:rPr>
        <w:rFonts w:hint="default" w:ascii="Wingdings" w:hAnsi="Wingdings"/>
      </w:rPr>
    </w:lvl>
    <w:lvl w:ilvl="2" w:tentative="0">
      <w:start w:val="1"/>
      <w:numFmt w:val="bullet"/>
      <w:lvlText w:val=""/>
      <w:lvlJc w:val="left"/>
      <w:pPr>
        <w:ind w:left="1684" w:hanging="420"/>
      </w:pPr>
      <w:rPr>
        <w:rFonts w:hint="default" w:ascii="Wingdings" w:hAnsi="Wingdings"/>
      </w:rPr>
    </w:lvl>
    <w:lvl w:ilvl="3" w:tentative="0">
      <w:start w:val="1"/>
      <w:numFmt w:val="bullet"/>
      <w:lvlText w:val=""/>
      <w:lvlJc w:val="left"/>
      <w:pPr>
        <w:ind w:left="2104" w:hanging="420"/>
      </w:pPr>
      <w:rPr>
        <w:rFonts w:hint="default" w:ascii="Wingdings" w:hAnsi="Wingdings"/>
      </w:rPr>
    </w:lvl>
    <w:lvl w:ilvl="4" w:tentative="0">
      <w:start w:val="1"/>
      <w:numFmt w:val="bullet"/>
      <w:lvlText w:val=""/>
      <w:lvlJc w:val="left"/>
      <w:pPr>
        <w:ind w:left="2524" w:hanging="420"/>
      </w:pPr>
      <w:rPr>
        <w:rFonts w:hint="default" w:ascii="Wingdings" w:hAnsi="Wingdings"/>
      </w:rPr>
    </w:lvl>
    <w:lvl w:ilvl="5" w:tentative="0">
      <w:start w:val="1"/>
      <w:numFmt w:val="bullet"/>
      <w:lvlText w:val=""/>
      <w:lvlJc w:val="left"/>
      <w:pPr>
        <w:ind w:left="2944" w:hanging="420"/>
      </w:pPr>
      <w:rPr>
        <w:rFonts w:hint="default" w:ascii="Wingdings" w:hAnsi="Wingdings"/>
      </w:rPr>
    </w:lvl>
    <w:lvl w:ilvl="6" w:tentative="0">
      <w:start w:val="1"/>
      <w:numFmt w:val="bullet"/>
      <w:lvlText w:val=""/>
      <w:lvlJc w:val="left"/>
      <w:pPr>
        <w:ind w:left="3364" w:hanging="420"/>
      </w:pPr>
      <w:rPr>
        <w:rFonts w:hint="default" w:ascii="Wingdings" w:hAnsi="Wingdings"/>
      </w:rPr>
    </w:lvl>
    <w:lvl w:ilvl="7" w:tentative="0">
      <w:start w:val="1"/>
      <w:numFmt w:val="bullet"/>
      <w:lvlText w:val=""/>
      <w:lvlJc w:val="left"/>
      <w:pPr>
        <w:ind w:left="3784" w:hanging="420"/>
      </w:pPr>
      <w:rPr>
        <w:rFonts w:hint="default" w:ascii="Wingdings" w:hAnsi="Wingdings"/>
      </w:rPr>
    </w:lvl>
    <w:lvl w:ilvl="8" w:tentative="0">
      <w:start w:val="1"/>
      <w:numFmt w:val="bullet"/>
      <w:lvlText w:val=""/>
      <w:lvlJc w:val="left"/>
      <w:pPr>
        <w:ind w:left="4204" w:hanging="420"/>
      </w:pPr>
      <w:rPr>
        <w:rFonts w:hint="default" w:ascii="Wingdings" w:hAnsi="Wingdings"/>
      </w:rPr>
    </w:lvl>
  </w:abstractNum>
  <w:num w:numId="1">
    <w:abstractNumId w:val="6"/>
  </w:num>
  <w:num w:numId="2">
    <w:abstractNumId w:val="0"/>
  </w:num>
  <w:num w:numId="3">
    <w:abstractNumId w:val="2"/>
  </w:num>
  <w:num w:numId="4">
    <w:abstractNumId w:val="4"/>
  </w:num>
  <w:num w:numId="5">
    <w:abstractNumId w:val="7"/>
  </w:num>
  <w:num w:numId="6">
    <w:abstractNumId w:val="12"/>
  </w:num>
  <w:num w:numId="7">
    <w:abstractNumId w:val="3"/>
  </w:num>
  <w:num w:numId="8">
    <w:abstractNumId w:val="14"/>
  </w:num>
  <w:num w:numId="9">
    <w:abstractNumId w:val="8"/>
  </w:num>
  <w:num w:numId="10">
    <w:abstractNumId w:val="11"/>
    <w:lvlOverride w:ilvl="0">
      <w:lvl w:ilvl="0" w:tentative="1">
        <w:start w:val="0"/>
        <w:numFmt w:val="decimal"/>
        <w:pStyle w:val="68"/>
        <w:lvlText w:val=""/>
        <w:lvlJc w:val="left"/>
      </w:lvl>
    </w:lvlOverride>
    <w:lvlOverride w:ilvl="1">
      <w:lvl w:ilvl="1" w:tentative="1">
        <w:start w:val="0"/>
        <w:numFmt w:val="decimal"/>
        <w:pStyle w:val="69"/>
        <w:lvlText w:val=""/>
        <w:lvlJc w:val="left"/>
      </w:lvl>
    </w:lvlOverride>
    <w:lvlOverride w:ilvl="2">
      <w:lvl w:ilvl="2" w:tentative="1">
        <w:start w:val="0"/>
        <w:numFmt w:val="decimal"/>
        <w:pStyle w:val="70"/>
        <w:lvlText w:val=""/>
        <w:lvlJc w:val="left"/>
      </w:lvl>
    </w:lvlOverride>
    <w:lvlOverride w:ilvl="3">
      <w:lvl w:ilvl="3" w:tentative="1">
        <w:start w:val="1"/>
        <w:numFmt w:val="decimal"/>
        <w:pStyle w:val="73"/>
        <w:suff w:val="space"/>
        <w:lvlText w:val="%1.%2.%3.%4"/>
        <w:lvlJc w:val="left"/>
        <w:pPr>
          <w:ind w:left="227" w:hanging="227"/>
        </w:pPr>
        <w:rPr>
          <w:rFonts w:hint="eastAsia"/>
        </w:rPr>
      </w:lvl>
    </w:lvlOverride>
    <w:lvlOverride w:ilvl="4">
      <w:lvl w:ilvl="4" w:tentative="1">
        <w:start w:val="1"/>
        <w:numFmt w:val="decimal"/>
        <w:pStyle w:val="74"/>
        <w:suff w:val="space"/>
        <w:lvlText w:val="%1.%2.%3.%4.%5"/>
        <w:lvlJc w:val="left"/>
        <w:pPr>
          <w:ind w:left="227" w:hanging="227"/>
        </w:pPr>
        <w:rPr>
          <w:rFonts w:hint="eastAsia"/>
        </w:rPr>
      </w:lvl>
    </w:lvlOverride>
    <w:lvlOverride w:ilvl="5">
      <w:lvl w:ilvl="5" w:tentative="1">
        <w:start w:val="1"/>
        <w:numFmt w:val="decimal"/>
        <w:pStyle w:val="75"/>
        <w:suff w:val="space"/>
        <w:lvlText w:val="%1.%2.%3.%4.%5.%6"/>
        <w:lvlJc w:val="left"/>
        <w:pPr>
          <w:ind w:left="227" w:hanging="227"/>
        </w:pPr>
        <w:rPr>
          <w:rFonts w:hint="eastAsia"/>
        </w:rPr>
      </w:lvl>
    </w:lvlOverride>
  </w:num>
  <w:num w:numId="11">
    <w:abstractNumId w:val="1"/>
  </w:num>
  <w:num w:numId="12">
    <w:abstractNumId w:val="5"/>
  </w:num>
  <w:num w:numId="13">
    <w:abstractNumId w:val="13"/>
  </w:num>
  <w:num w:numId="14">
    <w:abstractNumId w:val="15"/>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2C9"/>
    <w:rsid w:val="00015976"/>
    <w:rsid w:val="00056DD6"/>
    <w:rsid w:val="001237AB"/>
    <w:rsid w:val="00137786"/>
    <w:rsid w:val="001919FF"/>
    <w:rsid w:val="00197276"/>
    <w:rsid w:val="001F113C"/>
    <w:rsid w:val="001F21E6"/>
    <w:rsid w:val="002346E7"/>
    <w:rsid w:val="00250831"/>
    <w:rsid w:val="002518C0"/>
    <w:rsid w:val="002D2CFD"/>
    <w:rsid w:val="002F7904"/>
    <w:rsid w:val="00346038"/>
    <w:rsid w:val="00351CF6"/>
    <w:rsid w:val="00381ADA"/>
    <w:rsid w:val="00383275"/>
    <w:rsid w:val="003D182C"/>
    <w:rsid w:val="00416935"/>
    <w:rsid w:val="00510B56"/>
    <w:rsid w:val="00517639"/>
    <w:rsid w:val="00520229"/>
    <w:rsid w:val="005A6FE2"/>
    <w:rsid w:val="005E6315"/>
    <w:rsid w:val="005F57DE"/>
    <w:rsid w:val="00644C31"/>
    <w:rsid w:val="00660F0A"/>
    <w:rsid w:val="00734661"/>
    <w:rsid w:val="00743D4F"/>
    <w:rsid w:val="007B4B42"/>
    <w:rsid w:val="007B6B64"/>
    <w:rsid w:val="007F3EBB"/>
    <w:rsid w:val="0083478A"/>
    <w:rsid w:val="00881DBA"/>
    <w:rsid w:val="00885D1E"/>
    <w:rsid w:val="00963B34"/>
    <w:rsid w:val="009659CA"/>
    <w:rsid w:val="0099669E"/>
    <w:rsid w:val="00A139DA"/>
    <w:rsid w:val="00A67D7C"/>
    <w:rsid w:val="00B00F47"/>
    <w:rsid w:val="00B3684F"/>
    <w:rsid w:val="00B40640"/>
    <w:rsid w:val="00B562C9"/>
    <w:rsid w:val="00B92AF3"/>
    <w:rsid w:val="00BA43D1"/>
    <w:rsid w:val="00C07AEB"/>
    <w:rsid w:val="00C33022"/>
    <w:rsid w:val="00C93640"/>
    <w:rsid w:val="00D202FF"/>
    <w:rsid w:val="00D250FF"/>
    <w:rsid w:val="00D376EB"/>
    <w:rsid w:val="00D95037"/>
    <w:rsid w:val="00D9731E"/>
    <w:rsid w:val="00DE64CC"/>
    <w:rsid w:val="00E00918"/>
    <w:rsid w:val="00E36495"/>
    <w:rsid w:val="00E916E0"/>
    <w:rsid w:val="00EC359F"/>
    <w:rsid w:val="00EF49FB"/>
    <w:rsid w:val="00FA01D1"/>
    <w:rsid w:val="05175020"/>
    <w:rsid w:val="05DA56FD"/>
    <w:rsid w:val="093E13F0"/>
    <w:rsid w:val="0FA62A2F"/>
    <w:rsid w:val="13B8058F"/>
    <w:rsid w:val="256112E9"/>
    <w:rsid w:val="277354AA"/>
    <w:rsid w:val="288D078C"/>
    <w:rsid w:val="343110D1"/>
    <w:rsid w:val="396D552E"/>
    <w:rsid w:val="41A2530F"/>
    <w:rsid w:val="55EA5186"/>
    <w:rsid w:val="5B967021"/>
    <w:rsid w:val="66B308E8"/>
    <w:rsid w:val="69FF0E46"/>
    <w:rsid w:val="6AAE4C7E"/>
    <w:rsid w:val="6BF031D9"/>
    <w:rsid w:val="6C175CB2"/>
    <w:rsid w:val="6E54476E"/>
    <w:rsid w:val="6FF0549A"/>
    <w:rsid w:val="71E314B8"/>
    <w:rsid w:val="73EB1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semiHidden="0" w:name="toc 4"/>
    <w:lsdException w:qFormat="1" w:uiPriority="39" w:semiHidden="0" w:name="toc 5"/>
    <w:lsdException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jc w:val="both"/>
    </w:pPr>
    <w:rPr>
      <w:rFonts w:ascii="宋体" w:hAnsi="Times New Roman" w:eastAsia="微软雅黑" w:cs="Times New Roman"/>
      <w:kern w:val="0"/>
      <w:sz w:val="24"/>
      <w:szCs w:val="21"/>
      <w:lang w:val="en-US" w:eastAsia="en-US" w:bidi="ar-SA"/>
    </w:rPr>
  </w:style>
  <w:style w:type="paragraph" w:styleId="2">
    <w:name w:val="heading 1"/>
    <w:basedOn w:val="1"/>
    <w:next w:val="1"/>
    <w:link w:val="31"/>
    <w:qFormat/>
    <w:uiPriority w:val="0"/>
    <w:pPr>
      <w:numPr>
        <w:ilvl w:val="0"/>
        <w:numId w:val="1"/>
      </w:numPr>
      <w:jc w:val="left"/>
      <w:outlineLvl w:val="0"/>
    </w:pPr>
    <w:rPr>
      <w:b/>
      <w:bCs/>
      <w:sz w:val="31"/>
      <w:szCs w:val="31"/>
    </w:rPr>
  </w:style>
  <w:style w:type="paragraph" w:styleId="3">
    <w:name w:val="heading 2"/>
    <w:basedOn w:val="1"/>
    <w:next w:val="1"/>
    <w:link w:val="32"/>
    <w:qFormat/>
    <w:uiPriority w:val="0"/>
    <w:pPr>
      <w:numPr>
        <w:ilvl w:val="1"/>
        <w:numId w:val="2"/>
      </w:numPr>
      <w:ind w:left="576" w:hanging="576"/>
      <w:jc w:val="left"/>
      <w:outlineLvl w:val="1"/>
    </w:pPr>
    <w:rPr>
      <w:b/>
      <w:bCs/>
      <w:sz w:val="28"/>
      <w:szCs w:val="28"/>
    </w:rPr>
  </w:style>
  <w:style w:type="paragraph" w:styleId="4">
    <w:name w:val="heading 3"/>
    <w:basedOn w:val="5"/>
    <w:next w:val="5"/>
    <w:link w:val="33"/>
    <w:qFormat/>
    <w:uiPriority w:val="0"/>
    <w:pPr>
      <w:numPr>
        <w:ilvl w:val="0"/>
        <w:numId w:val="3"/>
      </w:numPr>
      <w:jc w:val="left"/>
      <w:outlineLvl w:val="2"/>
    </w:pPr>
    <w:rPr>
      <w:szCs w:val="24"/>
    </w:rPr>
  </w:style>
  <w:style w:type="paragraph" w:styleId="6">
    <w:name w:val="heading 4"/>
    <w:basedOn w:val="1"/>
    <w:next w:val="1"/>
    <w:link w:val="34"/>
    <w:qFormat/>
    <w:uiPriority w:val="0"/>
    <w:pPr>
      <w:numPr>
        <w:ilvl w:val="0"/>
        <w:numId w:val="4"/>
      </w:numPr>
      <w:jc w:val="left"/>
      <w:outlineLvl w:val="3"/>
    </w:pPr>
    <w:rPr>
      <w:szCs w:val="24"/>
    </w:rPr>
  </w:style>
  <w:style w:type="paragraph" w:styleId="7">
    <w:name w:val="heading 5"/>
    <w:basedOn w:val="1"/>
    <w:next w:val="1"/>
    <w:link w:val="35"/>
    <w:qFormat/>
    <w:uiPriority w:val="0"/>
    <w:pPr>
      <w:numPr>
        <w:ilvl w:val="0"/>
        <w:numId w:val="5"/>
      </w:numPr>
      <w:jc w:val="left"/>
      <w:outlineLvl w:val="4"/>
    </w:pPr>
    <w:rPr>
      <w:rFonts w:ascii="Times New Roman" w:eastAsia="Times New Roman"/>
      <w:szCs w:val="24"/>
    </w:rPr>
  </w:style>
  <w:style w:type="paragraph" w:styleId="8">
    <w:name w:val="heading 6"/>
    <w:basedOn w:val="1"/>
    <w:next w:val="1"/>
    <w:link w:val="36"/>
    <w:qFormat/>
    <w:uiPriority w:val="0"/>
    <w:pPr>
      <w:numPr>
        <w:ilvl w:val="0"/>
        <w:numId w:val="6"/>
      </w:numPr>
      <w:jc w:val="left"/>
      <w:outlineLvl w:val="5"/>
    </w:pPr>
    <w:rPr>
      <w:rFonts w:ascii="Times New Roman" w:eastAsia="Times New Roman"/>
      <w:szCs w:val="24"/>
    </w:rPr>
  </w:style>
  <w:style w:type="paragraph" w:styleId="9">
    <w:name w:val="heading 7"/>
    <w:basedOn w:val="1"/>
    <w:next w:val="1"/>
    <w:link w:val="37"/>
    <w:qFormat/>
    <w:uiPriority w:val="0"/>
    <w:pPr>
      <w:numPr>
        <w:ilvl w:val="0"/>
        <w:numId w:val="7"/>
      </w:numPr>
      <w:jc w:val="left"/>
      <w:outlineLvl w:val="6"/>
    </w:pPr>
    <w:rPr>
      <w:rFonts w:ascii="Times New Roman" w:eastAsia="Times New Roman"/>
      <w:szCs w:val="24"/>
    </w:rPr>
  </w:style>
  <w:style w:type="paragraph" w:styleId="10">
    <w:name w:val="heading 8"/>
    <w:basedOn w:val="1"/>
    <w:next w:val="1"/>
    <w:link w:val="38"/>
    <w:qFormat/>
    <w:uiPriority w:val="0"/>
    <w:pPr>
      <w:numPr>
        <w:ilvl w:val="0"/>
        <w:numId w:val="8"/>
      </w:numPr>
      <w:jc w:val="left"/>
      <w:outlineLvl w:val="7"/>
    </w:pPr>
    <w:rPr>
      <w:rFonts w:ascii="Times New Roman" w:eastAsia="Times New Roman"/>
      <w:szCs w:val="24"/>
    </w:rPr>
  </w:style>
  <w:style w:type="paragraph" w:styleId="11">
    <w:name w:val="heading 9"/>
    <w:basedOn w:val="1"/>
    <w:next w:val="1"/>
    <w:link w:val="39"/>
    <w:qFormat/>
    <w:uiPriority w:val="0"/>
    <w:pPr>
      <w:numPr>
        <w:ilvl w:val="0"/>
        <w:numId w:val="9"/>
      </w:numPr>
      <w:jc w:val="left"/>
      <w:outlineLvl w:val="8"/>
    </w:pPr>
    <w:rPr>
      <w:rFonts w:ascii="Times New Roman" w:eastAsia="Times New Roman"/>
      <w:szCs w:val="24"/>
    </w:rPr>
  </w:style>
  <w:style w:type="character" w:default="1" w:styleId="27">
    <w:name w:val="Default Paragraph Font"/>
    <w:semiHidden/>
    <w:unhideWhenUsed/>
    <w:uiPriority w:val="1"/>
  </w:style>
  <w:style w:type="table" w:default="1" w:styleId="29">
    <w:name w:val="Normal Table"/>
    <w:semiHidden/>
    <w:unhideWhenUsed/>
    <w:qFormat/>
    <w:uiPriority w:val="99"/>
    <w:tblPr>
      <w:tblLayout w:type="fixed"/>
      <w:tblCellMar>
        <w:top w:w="0" w:type="dxa"/>
        <w:left w:w="108" w:type="dxa"/>
        <w:bottom w:w="0" w:type="dxa"/>
        <w:right w:w="108" w:type="dxa"/>
      </w:tblCellMar>
    </w:tblPr>
  </w:style>
  <w:style w:type="paragraph" w:styleId="5">
    <w:name w:val="Title"/>
    <w:basedOn w:val="1"/>
    <w:next w:val="1"/>
    <w:qFormat/>
    <w:uiPriority w:val="0"/>
    <w:pPr>
      <w:spacing w:beforeLines="200" w:afterLines="50"/>
      <w:jc w:val="center"/>
      <w:outlineLvl w:val="0"/>
    </w:pPr>
    <w:rPr>
      <w:rFonts w:asciiTheme="majorHAnsi" w:hAnsiTheme="majorHAnsi" w:eastAsiaTheme="majorEastAsia" w:cstheme="majorBidi"/>
      <w:b/>
      <w:bCs/>
      <w:sz w:val="32"/>
      <w:szCs w:val="32"/>
    </w:rPr>
  </w:style>
  <w:style w:type="paragraph" w:styleId="12">
    <w:name w:val="toc 7"/>
    <w:basedOn w:val="1"/>
    <w:next w:val="1"/>
    <w:unhideWhenUsed/>
    <w:uiPriority w:val="39"/>
    <w:pPr>
      <w:autoSpaceDE/>
      <w:autoSpaceDN/>
      <w:adjustRightInd/>
      <w:ind w:left="2520" w:leftChars="1200"/>
    </w:pPr>
    <w:rPr>
      <w:rFonts w:ascii="Calibri" w:hAnsi="Calibri" w:eastAsia="宋体"/>
      <w:kern w:val="2"/>
      <w:sz w:val="21"/>
      <w:szCs w:val="22"/>
      <w:lang w:eastAsia="zh-CN"/>
    </w:rPr>
  </w:style>
  <w:style w:type="paragraph" w:styleId="13">
    <w:name w:val="Body Text First Indent"/>
    <w:basedOn w:val="1"/>
    <w:link w:val="41"/>
    <w:semiHidden/>
    <w:qFormat/>
    <w:uiPriority w:val="0"/>
    <w:pPr>
      <w:spacing w:line="360" w:lineRule="auto"/>
      <w:ind w:firstLine="425"/>
    </w:pPr>
    <w:rPr>
      <w:rFonts w:ascii="Times New Roman" w:eastAsia="Times New Roman"/>
      <w:szCs w:val="24"/>
    </w:rPr>
  </w:style>
  <w:style w:type="paragraph" w:styleId="14">
    <w:name w:val="Body Text"/>
    <w:basedOn w:val="1"/>
    <w:link w:val="40"/>
    <w:semiHidden/>
    <w:uiPriority w:val="0"/>
    <w:pPr>
      <w:spacing w:after="120"/>
      <w:jc w:val="left"/>
    </w:pPr>
    <w:rPr>
      <w:rFonts w:ascii="Times New Roman" w:eastAsia="Times New Roman"/>
      <w:sz w:val="20"/>
      <w:szCs w:val="20"/>
    </w:rPr>
  </w:style>
  <w:style w:type="paragraph" w:styleId="15">
    <w:name w:val="toc 5"/>
    <w:basedOn w:val="1"/>
    <w:next w:val="1"/>
    <w:unhideWhenUsed/>
    <w:qFormat/>
    <w:uiPriority w:val="39"/>
    <w:pPr>
      <w:autoSpaceDE/>
      <w:autoSpaceDN/>
      <w:adjustRightInd/>
      <w:ind w:left="1680" w:leftChars="800"/>
    </w:pPr>
    <w:rPr>
      <w:rFonts w:ascii="Calibri" w:hAnsi="Calibri" w:eastAsia="宋体"/>
      <w:kern w:val="2"/>
      <w:sz w:val="21"/>
      <w:szCs w:val="22"/>
      <w:lang w:eastAsia="zh-CN"/>
    </w:rPr>
  </w:style>
  <w:style w:type="paragraph" w:styleId="16">
    <w:name w:val="toc 3"/>
    <w:basedOn w:val="1"/>
    <w:next w:val="1"/>
    <w:unhideWhenUsed/>
    <w:uiPriority w:val="39"/>
    <w:pPr>
      <w:ind w:left="840" w:leftChars="400"/>
    </w:pPr>
  </w:style>
  <w:style w:type="paragraph" w:styleId="17">
    <w:name w:val="Plain Text"/>
    <w:basedOn w:val="1"/>
    <w:qFormat/>
    <w:uiPriority w:val="0"/>
    <w:rPr>
      <w:rFonts w:ascii="宋体" w:hAnsi="Courier New" w:eastAsia="宋体" w:cs="Courier New"/>
      <w:szCs w:val="21"/>
    </w:rPr>
  </w:style>
  <w:style w:type="paragraph" w:styleId="18">
    <w:name w:val="toc 8"/>
    <w:basedOn w:val="1"/>
    <w:next w:val="1"/>
    <w:unhideWhenUsed/>
    <w:qFormat/>
    <w:uiPriority w:val="39"/>
    <w:pPr>
      <w:autoSpaceDE/>
      <w:autoSpaceDN/>
      <w:adjustRightInd/>
      <w:ind w:left="2940" w:leftChars="1400"/>
    </w:pPr>
    <w:rPr>
      <w:rFonts w:ascii="Calibri" w:hAnsi="Calibri" w:eastAsia="宋体"/>
      <w:kern w:val="2"/>
      <w:sz w:val="21"/>
      <w:szCs w:val="22"/>
      <w:lang w:eastAsia="zh-CN"/>
    </w:rPr>
  </w:style>
  <w:style w:type="paragraph" w:styleId="19">
    <w:name w:val="Balloon Text"/>
    <w:basedOn w:val="1"/>
    <w:link w:val="62"/>
    <w:semiHidden/>
    <w:unhideWhenUsed/>
    <w:qFormat/>
    <w:uiPriority w:val="99"/>
    <w:rPr>
      <w:sz w:val="18"/>
      <w:szCs w:val="18"/>
    </w:rPr>
  </w:style>
  <w:style w:type="paragraph" w:styleId="20">
    <w:name w:val="footer"/>
    <w:basedOn w:val="1"/>
    <w:link w:val="54"/>
    <w:unhideWhenUsed/>
    <w:qFormat/>
    <w:uiPriority w:val="99"/>
    <w:pPr>
      <w:tabs>
        <w:tab w:val="center" w:pos="4153"/>
        <w:tab w:val="right" w:pos="8306"/>
      </w:tabs>
      <w:snapToGrid w:val="0"/>
      <w:jc w:val="left"/>
    </w:pPr>
    <w:rPr>
      <w:sz w:val="18"/>
      <w:szCs w:val="18"/>
    </w:rPr>
  </w:style>
  <w:style w:type="paragraph" w:styleId="21">
    <w:name w:val="header"/>
    <w:basedOn w:val="1"/>
    <w:link w:val="53"/>
    <w:unhideWhenUsed/>
    <w:qFormat/>
    <w:uiPriority w:val="99"/>
    <w:pPr>
      <w:pBdr>
        <w:bottom w:val="single" w:color="auto" w:sz="6" w:space="1"/>
      </w:pBdr>
      <w:tabs>
        <w:tab w:val="center" w:pos="4153"/>
        <w:tab w:val="right" w:pos="8306"/>
      </w:tabs>
      <w:snapToGrid w:val="0"/>
      <w:jc w:val="center"/>
    </w:pPr>
    <w:rPr>
      <w:sz w:val="18"/>
      <w:szCs w:val="18"/>
    </w:rPr>
  </w:style>
  <w:style w:type="paragraph" w:styleId="22">
    <w:name w:val="toc 1"/>
    <w:basedOn w:val="1"/>
    <w:next w:val="1"/>
    <w:unhideWhenUsed/>
    <w:qFormat/>
    <w:uiPriority w:val="39"/>
  </w:style>
  <w:style w:type="paragraph" w:styleId="23">
    <w:name w:val="toc 4"/>
    <w:basedOn w:val="1"/>
    <w:next w:val="1"/>
    <w:unhideWhenUsed/>
    <w:uiPriority w:val="39"/>
    <w:pPr>
      <w:autoSpaceDE/>
      <w:autoSpaceDN/>
      <w:adjustRightInd/>
      <w:ind w:left="1260" w:leftChars="600"/>
    </w:pPr>
    <w:rPr>
      <w:rFonts w:ascii="Calibri" w:hAnsi="Calibri" w:eastAsia="宋体"/>
      <w:kern w:val="2"/>
      <w:sz w:val="21"/>
      <w:szCs w:val="22"/>
      <w:lang w:eastAsia="zh-CN"/>
    </w:rPr>
  </w:style>
  <w:style w:type="paragraph" w:styleId="24">
    <w:name w:val="toc 6"/>
    <w:basedOn w:val="1"/>
    <w:next w:val="1"/>
    <w:unhideWhenUsed/>
    <w:uiPriority w:val="39"/>
    <w:pPr>
      <w:autoSpaceDE/>
      <w:autoSpaceDN/>
      <w:adjustRightInd/>
      <w:ind w:left="2100" w:leftChars="1000"/>
    </w:pPr>
    <w:rPr>
      <w:rFonts w:ascii="Calibri" w:hAnsi="Calibri" w:eastAsia="宋体"/>
      <w:kern w:val="2"/>
      <w:sz w:val="21"/>
      <w:szCs w:val="22"/>
      <w:lang w:eastAsia="zh-CN"/>
    </w:rPr>
  </w:style>
  <w:style w:type="paragraph" w:styleId="25">
    <w:name w:val="toc 2"/>
    <w:basedOn w:val="1"/>
    <w:next w:val="1"/>
    <w:unhideWhenUsed/>
    <w:qFormat/>
    <w:uiPriority w:val="39"/>
    <w:pPr>
      <w:ind w:left="420" w:leftChars="200"/>
    </w:pPr>
  </w:style>
  <w:style w:type="paragraph" w:styleId="26">
    <w:name w:val="toc 9"/>
    <w:basedOn w:val="1"/>
    <w:next w:val="1"/>
    <w:unhideWhenUsed/>
    <w:qFormat/>
    <w:uiPriority w:val="39"/>
    <w:pPr>
      <w:autoSpaceDE/>
      <w:autoSpaceDN/>
      <w:adjustRightInd/>
      <w:ind w:left="3360" w:leftChars="1600"/>
    </w:pPr>
    <w:rPr>
      <w:rFonts w:ascii="Calibri" w:hAnsi="Calibri" w:eastAsia="宋体"/>
      <w:kern w:val="2"/>
      <w:sz w:val="21"/>
      <w:szCs w:val="22"/>
      <w:lang w:eastAsia="zh-CN"/>
    </w:rPr>
  </w:style>
  <w:style w:type="character" w:styleId="28">
    <w:name w:val="Hyperlink"/>
    <w:unhideWhenUsed/>
    <w:qFormat/>
    <w:uiPriority w:val="99"/>
    <w:rPr>
      <w:color w:val="0000FF"/>
      <w:u w:val="single"/>
    </w:rPr>
  </w:style>
  <w:style w:type="table" w:styleId="30">
    <w:name w:val="Table Grid"/>
    <w:basedOn w:val="29"/>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1">
    <w:name w:val="标题 1 Char"/>
    <w:basedOn w:val="27"/>
    <w:link w:val="2"/>
    <w:qFormat/>
    <w:uiPriority w:val="0"/>
    <w:rPr>
      <w:rFonts w:ascii="宋体" w:hAnsi="Times New Roman" w:eastAsia="微软雅黑" w:cs="Times New Roman"/>
      <w:b/>
      <w:bCs/>
      <w:kern w:val="0"/>
      <w:sz w:val="31"/>
      <w:szCs w:val="31"/>
      <w:lang w:eastAsia="en-US"/>
    </w:rPr>
  </w:style>
  <w:style w:type="character" w:customStyle="1" w:styleId="32">
    <w:name w:val="标题 2 Char"/>
    <w:basedOn w:val="27"/>
    <w:link w:val="3"/>
    <w:uiPriority w:val="0"/>
    <w:rPr>
      <w:rFonts w:ascii="宋体" w:hAnsi="Times New Roman" w:eastAsia="微软雅黑" w:cs="Times New Roman"/>
      <w:b/>
      <w:bCs/>
      <w:kern w:val="0"/>
      <w:sz w:val="28"/>
      <w:szCs w:val="28"/>
      <w:lang w:eastAsia="en-US"/>
    </w:rPr>
  </w:style>
  <w:style w:type="character" w:customStyle="1" w:styleId="33">
    <w:name w:val="标题 3 Char"/>
    <w:basedOn w:val="27"/>
    <w:link w:val="4"/>
    <w:uiPriority w:val="0"/>
    <w:rPr>
      <w:rFonts w:ascii="宋体" w:hAnsi="Times New Roman" w:eastAsia="微软雅黑" w:cs="Times New Roman"/>
      <w:b/>
      <w:bCs/>
      <w:kern w:val="0"/>
      <w:sz w:val="24"/>
      <w:szCs w:val="24"/>
      <w:lang w:eastAsia="en-US"/>
    </w:rPr>
  </w:style>
  <w:style w:type="character" w:customStyle="1" w:styleId="34">
    <w:name w:val="标题 4 Char"/>
    <w:basedOn w:val="27"/>
    <w:link w:val="6"/>
    <w:uiPriority w:val="0"/>
    <w:rPr>
      <w:rFonts w:ascii="宋体" w:hAnsi="Times New Roman" w:eastAsia="微软雅黑" w:cs="Times New Roman"/>
      <w:kern w:val="0"/>
      <w:sz w:val="24"/>
      <w:szCs w:val="24"/>
      <w:lang w:eastAsia="en-US"/>
    </w:rPr>
  </w:style>
  <w:style w:type="character" w:customStyle="1" w:styleId="35">
    <w:name w:val="标题 5 Char"/>
    <w:basedOn w:val="27"/>
    <w:link w:val="7"/>
    <w:qFormat/>
    <w:uiPriority w:val="0"/>
    <w:rPr>
      <w:rFonts w:ascii="Times New Roman" w:hAnsi="Times New Roman" w:eastAsia="Times New Roman" w:cs="Times New Roman"/>
      <w:kern w:val="0"/>
      <w:sz w:val="24"/>
      <w:szCs w:val="24"/>
      <w:lang w:eastAsia="en-US"/>
    </w:rPr>
  </w:style>
  <w:style w:type="character" w:customStyle="1" w:styleId="36">
    <w:name w:val="标题 6 Char"/>
    <w:basedOn w:val="27"/>
    <w:link w:val="8"/>
    <w:uiPriority w:val="0"/>
    <w:rPr>
      <w:rFonts w:ascii="Times New Roman" w:hAnsi="Times New Roman" w:eastAsia="Times New Roman" w:cs="Times New Roman"/>
      <w:kern w:val="0"/>
      <w:sz w:val="24"/>
      <w:szCs w:val="24"/>
      <w:lang w:eastAsia="en-US"/>
    </w:rPr>
  </w:style>
  <w:style w:type="character" w:customStyle="1" w:styleId="37">
    <w:name w:val="标题 7 Char"/>
    <w:basedOn w:val="27"/>
    <w:link w:val="9"/>
    <w:qFormat/>
    <w:uiPriority w:val="0"/>
    <w:rPr>
      <w:rFonts w:ascii="Times New Roman" w:hAnsi="Times New Roman" w:eastAsia="Times New Roman" w:cs="Times New Roman"/>
      <w:kern w:val="0"/>
      <w:sz w:val="24"/>
      <w:szCs w:val="24"/>
      <w:lang w:eastAsia="en-US"/>
    </w:rPr>
  </w:style>
  <w:style w:type="character" w:customStyle="1" w:styleId="38">
    <w:name w:val="标题 8 Char"/>
    <w:basedOn w:val="27"/>
    <w:link w:val="10"/>
    <w:uiPriority w:val="0"/>
    <w:rPr>
      <w:rFonts w:ascii="Times New Roman" w:hAnsi="Times New Roman" w:eastAsia="Times New Roman" w:cs="Times New Roman"/>
      <w:kern w:val="0"/>
      <w:sz w:val="24"/>
      <w:szCs w:val="24"/>
      <w:lang w:eastAsia="en-US"/>
    </w:rPr>
  </w:style>
  <w:style w:type="character" w:customStyle="1" w:styleId="39">
    <w:name w:val="标题 9 Char"/>
    <w:basedOn w:val="27"/>
    <w:link w:val="11"/>
    <w:qFormat/>
    <w:uiPriority w:val="0"/>
    <w:rPr>
      <w:rFonts w:ascii="Times New Roman" w:hAnsi="Times New Roman" w:eastAsia="Times New Roman" w:cs="Times New Roman"/>
      <w:kern w:val="0"/>
      <w:sz w:val="24"/>
      <w:szCs w:val="24"/>
      <w:lang w:eastAsia="en-US"/>
    </w:rPr>
  </w:style>
  <w:style w:type="character" w:customStyle="1" w:styleId="40">
    <w:name w:val="正文文本 Char"/>
    <w:basedOn w:val="27"/>
    <w:link w:val="14"/>
    <w:semiHidden/>
    <w:qFormat/>
    <w:uiPriority w:val="0"/>
    <w:rPr>
      <w:rFonts w:ascii="Times New Roman" w:hAnsi="Times New Roman" w:eastAsia="Times New Roman" w:cs="Times New Roman"/>
      <w:kern w:val="0"/>
      <w:sz w:val="20"/>
      <w:szCs w:val="20"/>
      <w:lang w:eastAsia="en-US"/>
    </w:rPr>
  </w:style>
  <w:style w:type="character" w:customStyle="1" w:styleId="41">
    <w:name w:val="正文首行缩进 Char"/>
    <w:basedOn w:val="40"/>
    <w:link w:val="13"/>
    <w:semiHidden/>
    <w:uiPriority w:val="0"/>
    <w:rPr>
      <w:rFonts w:ascii="Times New Roman" w:hAnsi="Times New Roman" w:eastAsia="Times New Roman" w:cs="Times New Roman"/>
      <w:kern w:val="0"/>
      <w:sz w:val="24"/>
      <w:szCs w:val="24"/>
      <w:lang w:eastAsia="en-US"/>
    </w:rPr>
  </w:style>
  <w:style w:type="paragraph" w:customStyle="1" w:styleId="42">
    <w:name w:val="目录页编号文本样式"/>
    <w:basedOn w:val="1"/>
    <w:qFormat/>
    <w:uiPriority w:val="0"/>
    <w:pPr>
      <w:jc w:val="right"/>
    </w:pPr>
    <w:rPr>
      <w:rFonts w:ascii="Times New Roman" w:eastAsia="Times New Roman"/>
      <w:szCs w:val="24"/>
    </w:rPr>
  </w:style>
  <w:style w:type="paragraph" w:customStyle="1" w:styleId="43">
    <w:name w:val="大纲(无缩进)"/>
    <w:basedOn w:val="1"/>
    <w:qFormat/>
    <w:uiPriority w:val="0"/>
    <w:pPr>
      <w:ind w:left="360" w:hanging="360"/>
      <w:jc w:val="left"/>
    </w:pPr>
    <w:rPr>
      <w:rFonts w:ascii="Times New Roman" w:eastAsia="Times New Roman"/>
      <w:szCs w:val="24"/>
    </w:rPr>
  </w:style>
  <w:style w:type="paragraph" w:customStyle="1" w:styleId="44">
    <w:name w:val="大纲(缩进)"/>
    <w:basedOn w:val="1"/>
    <w:qFormat/>
    <w:uiPriority w:val="0"/>
    <w:pPr>
      <w:ind w:left="360" w:hanging="360"/>
      <w:jc w:val="left"/>
    </w:pPr>
    <w:rPr>
      <w:rFonts w:ascii="Times New Roman" w:eastAsia="Times New Roman"/>
      <w:szCs w:val="24"/>
    </w:rPr>
  </w:style>
  <w:style w:type="paragraph" w:customStyle="1" w:styleId="45">
    <w:name w:val="文件标题"/>
    <w:basedOn w:val="1"/>
    <w:qFormat/>
    <w:uiPriority w:val="0"/>
    <w:pPr>
      <w:spacing w:after="240"/>
      <w:jc w:val="center"/>
    </w:pPr>
    <w:rPr>
      <w:rFonts w:ascii="Arial Black" w:hAnsi="Arial Black" w:eastAsia="Times New Roman"/>
      <w:sz w:val="48"/>
      <w:szCs w:val="48"/>
    </w:rPr>
  </w:style>
  <w:style w:type="paragraph" w:customStyle="1" w:styleId="46">
    <w:name w:val="表格文本"/>
    <w:basedOn w:val="1"/>
    <w:link w:val="59"/>
    <w:qFormat/>
    <w:uiPriority w:val="0"/>
    <w:pPr>
      <w:tabs>
        <w:tab w:val="decimal" w:pos="0"/>
      </w:tabs>
      <w:jc w:val="left"/>
    </w:pPr>
    <w:rPr>
      <w:rFonts w:ascii="Times New Roman" w:eastAsia="Times New Roman"/>
      <w:szCs w:val="24"/>
    </w:rPr>
  </w:style>
  <w:style w:type="paragraph" w:customStyle="1" w:styleId="47">
    <w:name w:val="编号列表"/>
    <w:basedOn w:val="1"/>
    <w:qFormat/>
    <w:uiPriority w:val="0"/>
    <w:pPr>
      <w:ind w:left="360" w:hanging="360"/>
      <w:jc w:val="left"/>
    </w:pPr>
    <w:rPr>
      <w:rFonts w:ascii="Times New Roman" w:eastAsia="Times New Roman"/>
      <w:szCs w:val="24"/>
    </w:rPr>
  </w:style>
  <w:style w:type="paragraph" w:customStyle="1" w:styleId="48">
    <w:name w:val="首行缩进"/>
    <w:basedOn w:val="1"/>
    <w:qFormat/>
    <w:uiPriority w:val="0"/>
    <w:pPr>
      <w:ind w:firstLine="720"/>
      <w:jc w:val="left"/>
    </w:pPr>
    <w:rPr>
      <w:rFonts w:ascii="Times New Roman" w:eastAsia="Times New Roman"/>
      <w:szCs w:val="24"/>
    </w:rPr>
  </w:style>
  <w:style w:type="paragraph" w:customStyle="1" w:styleId="49">
    <w:name w:val="项目符号 2"/>
    <w:basedOn w:val="1"/>
    <w:qFormat/>
    <w:uiPriority w:val="0"/>
    <w:pPr>
      <w:ind w:left="360" w:hanging="360"/>
      <w:jc w:val="left"/>
    </w:pPr>
    <w:rPr>
      <w:rFonts w:ascii="Times New Roman" w:eastAsia="Times New Roman"/>
      <w:szCs w:val="24"/>
    </w:rPr>
  </w:style>
  <w:style w:type="paragraph" w:customStyle="1" w:styleId="50">
    <w:name w:val="项目符号 1"/>
    <w:basedOn w:val="1"/>
    <w:qFormat/>
    <w:uiPriority w:val="0"/>
    <w:pPr>
      <w:ind w:left="360" w:hanging="360"/>
      <w:jc w:val="left"/>
    </w:pPr>
    <w:rPr>
      <w:rFonts w:ascii="Times New Roman" w:eastAsia="Times New Roman"/>
      <w:szCs w:val="24"/>
    </w:rPr>
  </w:style>
  <w:style w:type="paragraph" w:customStyle="1" w:styleId="51">
    <w:name w:val="单行主体文本"/>
    <w:basedOn w:val="1"/>
    <w:qFormat/>
    <w:uiPriority w:val="0"/>
    <w:pPr>
      <w:jc w:val="left"/>
    </w:pPr>
    <w:rPr>
      <w:rFonts w:ascii="Times New Roman" w:eastAsia="Times New Roman"/>
      <w:szCs w:val="24"/>
    </w:rPr>
  </w:style>
  <w:style w:type="paragraph" w:customStyle="1" w:styleId="52">
    <w:name w:val="缺省文本"/>
    <w:basedOn w:val="1"/>
    <w:qFormat/>
    <w:uiPriority w:val="0"/>
    <w:pPr>
      <w:jc w:val="left"/>
    </w:pPr>
    <w:rPr>
      <w:rFonts w:ascii="Times New Roman" w:eastAsia="Times New Roman"/>
      <w:szCs w:val="24"/>
    </w:rPr>
  </w:style>
  <w:style w:type="character" w:customStyle="1" w:styleId="53">
    <w:name w:val="页眉 Char"/>
    <w:basedOn w:val="27"/>
    <w:link w:val="21"/>
    <w:qFormat/>
    <w:uiPriority w:val="99"/>
    <w:rPr>
      <w:rFonts w:ascii="宋体" w:hAnsi="Times New Roman" w:eastAsia="微软雅黑" w:cs="Times New Roman"/>
      <w:kern w:val="0"/>
      <w:sz w:val="18"/>
      <w:szCs w:val="18"/>
      <w:lang w:eastAsia="en-US"/>
    </w:rPr>
  </w:style>
  <w:style w:type="character" w:customStyle="1" w:styleId="54">
    <w:name w:val="页脚 Char"/>
    <w:basedOn w:val="27"/>
    <w:link w:val="20"/>
    <w:qFormat/>
    <w:uiPriority w:val="99"/>
    <w:rPr>
      <w:rFonts w:ascii="宋体" w:hAnsi="Times New Roman" w:eastAsia="微软雅黑" w:cs="Times New Roman"/>
      <w:kern w:val="0"/>
      <w:sz w:val="18"/>
      <w:szCs w:val="18"/>
      <w:lang w:eastAsia="en-US"/>
    </w:rPr>
  </w:style>
  <w:style w:type="paragraph" w:customStyle="1" w:styleId="55">
    <w:name w:val="表头样式 Char"/>
    <w:basedOn w:val="1"/>
    <w:link w:val="56"/>
    <w:qFormat/>
    <w:uiPriority w:val="0"/>
    <w:pPr>
      <w:jc w:val="center"/>
    </w:pPr>
    <w:rPr>
      <w:rFonts w:ascii="Arial" w:hAnsi="Arial"/>
      <w:b/>
      <w:lang w:eastAsia="zh-CN"/>
    </w:rPr>
  </w:style>
  <w:style w:type="character" w:customStyle="1" w:styleId="56">
    <w:name w:val="表头样式 Char Char"/>
    <w:link w:val="55"/>
    <w:qFormat/>
    <w:uiPriority w:val="0"/>
    <w:rPr>
      <w:rFonts w:ascii="Arial" w:hAnsi="Arial" w:eastAsia="微软雅黑" w:cs="Times New Roman"/>
      <w:b/>
      <w:kern w:val="0"/>
      <w:sz w:val="24"/>
      <w:szCs w:val="21"/>
    </w:rPr>
  </w:style>
  <w:style w:type="paragraph" w:customStyle="1" w:styleId="57">
    <w:name w:val="修订记录"/>
    <w:basedOn w:val="1"/>
    <w:qFormat/>
    <w:uiPriority w:val="0"/>
    <w:pPr>
      <w:widowControl/>
      <w:spacing w:before="300" w:after="150" w:line="360" w:lineRule="auto"/>
      <w:jc w:val="center"/>
    </w:pPr>
    <w:rPr>
      <w:rFonts w:ascii="Arial" w:hAnsi="Arial" w:eastAsia="黑体"/>
      <w:sz w:val="32"/>
      <w:szCs w:val="32"/>
      <w:lang w:eastAsia="zh-CN"/>
    </w:rPr>
  </w:style>
  <w:style w:type="paragraph" w:customStyle="1" w:styleId="58">
    <w:name w:val="目录"/>
    <w:basedOn w:val="1"/>
    <w:uiPriority w:val="0"/>
    <w:pPr>
      <w:adjustRightInd/>
      <w:spacing w:before="480" w:after="360"/>
      <w:jc w:val="center"/>
    </w:pPr>
    <w:rPr>
      <w:rFonts w:ascii="Arial" w:hAnsi="Arial" w:eastAsia="黑体"/>
      <w:sz w:val="32"/>
      <w:szCs w:val="32"/>
      <w:lang w:eastAsia="zh-CN"/>
    </w:rPr>
  </w:style>
  <w:style w:type="character" w:customStyle="1" w:styleId="59">
    <w:name w:val="表格文本 Char"/>
    <w:link w:val="46"/>
    <w:qFormat/>
    <w:uiPriority w:val="0"/>
    <w:rPr>
      <w:rFonts w:ascii="Times New Roman" w:hAnsi="Times New Roman" w:eastAsia="Times New Roman" w:cs="Times New Roman"/>
      <w:kern w:val="0"/>
      <w:sz w:val="24"/>
      <w:szCs w:val="24"/>
      <w:lang w:eastAsia="en-US"/>
    </w:rPr>
  </w:style>
  <w:style w:type="paragraph" w:customStyle="1" w:styleId="60">
    <w:name w:val="封面表格文本"/>
    <w:basedOn w:val="1"/>
    <w:uiPriority w:val="0"/>
    <w:pPr>
      <w:jc w:val="center"/>
    </w:pPr>
    <w:rPr>
      <w:rFonts w:ascii="Arial" w:hAnsi="Arial"/>
      <w:lang w:eastAsia="zh-CN"/>
    </w:rPr>
  </w:style>
  <w:style w:type="paragraph" w:customStyle="1" w:styleId="61">
    <w:name w:val="封面文档标题"/>
    <w:basedOn w:val="1"/>
    <w:qFormat/>
    <w:uiPriority w:val="0"/>
    <w:pPr>
      <w:spacing w:line="360" w:lineRule="auto"/>
      <w:jc w:val="center"/>
    </w:pPr>
    <w:rPr>
      <w:rFonts w:ascii="Arial" w:hAnsi="Arial" w:eastAsia="黑体"/>
      <w:bCs/>
      <w:sz w:val="44"/>
      <w:szCs w:val="44"/>
      <w:lang w:eastAsia="zh-CN"/>
    </w:rPr>
  </w:style>
  <w:style w:type="character" w:customStyle="1" w:styleId="62">
    <w:name w:val="批注框文本 Char"/>
    <w:basedOn w:val="27"/>
    <w:link w:val="19"/>
    <w:semiHidden/>
    <w:qFormat/>
    <w:uiPriority w:val="99"/>
    <w:rPr>
      <w:rFonts w:ascii="宋体" w:hAnsi="Times New Roman" w:eastAsia="微软雅黑" w:cs="Times New Roman"/>
      <w:kern w:val="0"/>
      <w:sz w:val="18"/>
      <w:szCs w:val="18"/>
      <w:lang w:eastAsia="en-US"/>
    </w:rPr>
  </w:style>
  <w:style w:type="character" w:customStyle="1" w:styleId="63">
    <w:name w:val="Intense Emphasis"/>
    <w:qFormat/>
    <w:uiPriority w:val="21"/>
    <w:rPr>
      <w:rFonts w:eastAsia="微软雅黑"/>
      <w:i/>
      <w:iCs/>
      <w:color w:val="5B9BD5"/>
    </w:rPr>
  </w:style>
  <w:style w:type="paragraph" w:styleId="64">
    <w:name w:val="List Paragraph"/>
    <w:basedOn w:val="1"/>
    <w:qFormat/>
    <w:uiPriority w:val="34"/>
    <w:pPr>
      <w:autoSpaceDE/>
      <w:autoSpaceDN/>
      <w:adjustRightInd/>
      <w:ind w:firstLine="420" w:firstLineChars="200"/>
    </w:pPr>
    <w:rPr>
      <w:rFonts w:ascii="Times New Roman" w:eastAsia="宋体"/>
      <w:kern w:val="2"/>
      <w:sz w:val="21"/>
      <w:szCs w:val="24"/>
      <w:lang w:eastAsia="zh-CN"/>
    </w:rPr>
  </w:style>
  <w:style w:type="character" w:customStyle="1" w:styleId="65">
    <w:name w:val="正文文本 (2)_"/>
    <w:basedOn w:val="27"/>
    <w:link w:val="66"/>
    <w:uiPriority w:val="0"/>
    <w:rPr>
      <w:rFonts w:ascii="微软雅黑" w:hAnsi="微软雅黑" w:eastAsia="微软雅黑" w:cs="微软雅黑"/>
      <w:spacing w:val="40"/>
      <w:sz w:val="30"/>
      <w:szCs w:val="30"/>
      <w:shd w:val="clear" w:color="auto" w:fill="FFFFFF"/>
    </w:rPr>
  </w:style>
  <w:style w:type="paragraph" w:customStyle="1" w:styleId="66">
    <w:name w:val="正文文本 (2)"/>
    <w:basedOn w:val="1"/>
    <w:link w:val="65"/>
    <w:uiPriority w:val="0"/>
    <w:pPr>
      <w:shd w:val="clear" w:color="auto" w:fill="FFFFFF"/>
      <w:autoSpaceDE/>
      <w:autoSpaceDN/>
      <w:adjustRightInd/>
      <w:spacing w:line="626" w:lineRule="exact"/>
      <w:jc w:val="distribute"/>
    </w:pPr>
    <w:rPr>
      <w:rFonts w:ascii="微软雅黑" w:hAnsi="微软雅黑" w:cs="微软雅黑"/>
      <w:spacing w:val="40"/>
      <w:kern w:val="2"/>
      <w:sz w:val="30"/>
      <w:szCs w:val="30"/>
      <w:lang w:eastAsia="zh-CN"/>
    </w:rPr>
  </w:style>
  <w:style w:type="paragraph" w:customStyle="1" w:styleId="67">
    <w:name w:val="HPC正文"/>
    <w:basedOn w:val="1"/>
    <w:qFormat/>
    <w:uiPriority w:val="0"/>
    <w:pPr>
      <w:autoSpaceDE/>
      <w:autoSpaceDN/>
      <w:adjustRightInd/>
      <w:spacing w:line="360" w:lineRule="auto"/>
      <w:ind w:firstLine="424" w:firstLineChars="202"/>
    </w:pPr>
    <w:rPr>
      <w:rFonts w:ascii="Times New Roman" w:eastAsiaTheme="minorEastAsia" w:cstheme="minorBidi"/>
      <w:kern w:val="2"/>
      <w:sz w:val="21"/>
      <w:lang w:eastAsia="zh-CN"/>
    </w:rPr>
  </w:style>
  <w:style w:type="paragraph" w:customStyle="1" w:styleId="68">
    <w:name w:val="HPC题1"/>
    <w:basedOn w:val="2"/>
    <w:next w:val="67"/>
    <w:link w:val="71"/>
    <w:qFormat/>
    <w:uiPriority w:val="0"/>
    <w:pPr>
      <w:keepNext/>
      <w:keepLines/>
      <w:numPr>
        <w:numId w:val="10"/>
      </w:numPr>
      <w:autoSpaceDE/>
      <w:autoSpaceDN/>
      <w:spacing w:before="120"/>
      <w:jc w:val="both"/>
    </w:pPr>
    <w:rPr>
      <w:rFonts w:ascii="微软雅黑" w:hAnsi="微软雅黑" w:cstheme="minorBidi"/>
      <w:kern w:val="44"/>
      <w:sz w:val="32"/>
      <w:szCs w:val="44"/>
      <w:lang w:eastAsia="zh-CN"/>
    </w:rPr>
  </w:style>
  <w:style w:type="paragraph" w:customStyle="1" w:styleId="69">
    <w:name w:val="HPC题2"/>
    <w:basedOn w:val="68"/>
    <w:next w:val="67"/>
    <w:link w:val="72"/>
    <w:qFormat/>
    <w:uiPriority w:val="0"/>
    <w:pPr>
      <w:numPr>
        <w:ilvl w:val="1"/>
      </w:numPr>
      <w:snapToGrid w:val="0"/>
      <w:outlineLvl w:val="1"/>
    </w:pPr>
    <w:rPr>
      <w:sz w:val="28"/>
    </w:rPr>
  </w:style>
  <w:style w:type="paragraph" w:customStyle="1" w:styleId="70">
    <w:name w:val="HPC题3"/>
    <w:basedOn w:val="69"/>
    <w:next w:val="67"/>
    <w:qFormat/>
    <w:uiPriority w:val="0"/>
    <w:pPr>
      <w:numPr>
        <w:ilvl w:val="2"/>
      </w:numPr>
      <w:outlineLvl w:val="2"/>
    </w:pPr>
    <w:rPr>
      <w:sz w:val="24"/>
    </w:rPr>
  </w:style>
  <w:style w:type="character" w:customStyle="1" w:styleId="71">
    <w:name w:val="HPC题1 Char"/>
    <w:basedOn w:val="27"/>
    <w:link w:val="68"/>
    <w:uiPriority w:val="0"/>
    <w:rPr>
      <w:rFonts w:ascii="微软雅黑" w:hAnsi="微软雅黑" w:eastAsia="微软雅黑"/>
      <w:b/>
      <w:bCs/>
      <w:kern w:val="44"/>
      <w:sz w:val="32"/>
      <w:szCs w:val="44"/>
    </w:rPr>
  </w:style>
  <w:style w:type="character" w:customStyle="1" w:styleId="72">
    <w:name w:val="HPC题2 Char"/>
    <w:basedOn w:val="71"/>
    <w:link w:val="69"/>
    <w:uiPriority w:val="0"/>
    <w:rPr>
      <w:rFonts w:ascii="微软雅黑" w:hAnsi="微软雅黑" w:eastAsia="微软雅黑"/>
      <w:kern w:val="44"/>
      <w:sz w:val="28"/>
      <w:szCs w:val="44"/>
    </w:rPr>
  </w:style>
  <w:style w:type="paragraph" w:customStyle="1" w:styleId="73">
    <w:name w:val="HPC题4"/>
    <w:basedOn w:val="70"/>
    <w:next w:val="67"/>
    <w:qFormat/>
    <w:uiPriority w:val="0"/>
    <w:pPr>
      <w:numPr>
        <w:ilvl w:val="3"/>
      </w:numPr>
      <w:ind w:left="389" w:hanging="389"/>
      <w:jc w:val="left"/>
      <w:outlineLvl w:val="3"/>
    </w:pPr>
    <w:rPr>
      <w:rFonts w:cs="Times New Roman"/>
    </w:rPr>
  </w:style>
  <w:style w:type="paragraph" w:customStyle="1" w:styleId="74">
    <w:name w:val="HPC题5"/>
    <w:basedOn w:val="73"/>
    <w:next w:val="67"/>
    <w:qFormat/>
    <w:uiPriority w:val="0"/>
    <w:pPr>
      <w:numPr>
        <w:ilvl w:val="4"/>
      </w:numPr>
      <w:ind w:left="389" w:hanging="389"/>
      <w:outlineLvl w:val="4"/>
    </w:pPr>
  </w:style>
  <w:style w:type="paragraph" w:customStyle="1" w:styleId="75">
    <w:name w:val="HPC题6"/>
    <w:basedOn w:val="74"/>
    <w:next w:val="67"/>
    <w:qFormat/>
    <w:uiPriority w:val="0"/>
    <w:pPr>
      <w:numPr>
        <w:ilvl w:val="5"/>
      </w:numPr>
      <w:ind w:left="389" w:hanging="389"/>
      <w:outlineLvl w:val="5"/>
    </w:pPr>
  </w:style>
  <w:style w:type="paragraph" w:customStyle="1" w:styleId="76">
    <w:name w:val="reader-word-layer reader-word-s1-3"/>
    <w:basedOn w:val="1"/>
    <w:qFormat/>
    <w:uiPriority w:val="0"/>
    <w:pPr>
      <w:widowControl/>
      <w:autoSpaceDE/>
      <w:autoSpaceDN/>
      <w:adjustRightInd/>
      <w:spacing w:before="100" w:beforeAutospacing="1" w:after="100" w:afterAutospacing="1"/>
      <w:jc w:val="left"/>
    </w:pPr>
    <w:rPr>
      <w:rFonts w:hAnsi="宋体" w:eastAsia="宋体" w:cs="宋体"/>
      <w:szCs w:val="24"/>
      <w:lang w:eastAsia="zh-CN"/>
    </w:rPr>
  </w:style>
  <w:style w:type="paragraph" w:customStyle="1" w:styleId="77">
    <w:name w:val="正文样式"/>
    <w:basedOn w:val="17"/>
    <w:next w:val="14"/>
    <w:qFormat/>
    <w:uiPriority w:val="7"/>
    <w:pPr>
      <w:spacing w:afterLines="50" w:line="288" w:lineRule="auto"/>
      <w:ind w:firstLine="480" w:firstLineChars="200"/>
    </w:pPr>
    <w:rPr>
      <w:rFonts w:hAnsi="宋体"/>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777</Words>
  <Characters>4429</Characters>
  <Lines>36</Lines>
  <Paragraphs>10</Paragraphs>
  <TotalTime>121</TotalTime>
  <ScaleCrop>false</ScaleCrop>
  <LinksUpToDate>false</LinksUpToDate>
  <CharactersWithSpaces>5196</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2018-05-09T07:56:00Z</dcterms:created>
  <dc:creator>张 杰</dc:creator>
  <cp:lastModifiedBy>安之偌素</cp:lastModifiedBy>
  <dcterms:modified xsi:type="dcterms:W3CDTF">2019-01-25T06:34:38Z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