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Subject: legal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* this message was transferred with a trial version of communigate ( tm ) pro *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a good attorney to call in today ' s society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ahead of the legal issues in our life was just simply more than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. we needed legal advice and we needed it right away . unfortunately , being middle class , put us in the wrong income bracket to have such a necessity . now all of this has changed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about the issues that can suddenly come up in your personal life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: the dog bit the mailman - do you know what to do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 : the building inspector drops by and announces that the permits on file with their office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your garage conversion . " what now , " you think to yourself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 : you ' ve been considering home - schooling your children for some time . now your daughter announces that she is being picked on yet again , and simply will not attend another day . what are the legal ramifications of home schooling your children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 : speeding ticket goes to warrant for your 17 - year - old son . you haven ' t a clue how to handle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: your ex - spouse has missed another child support payment . . . who do you call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about all the other things :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traffic ticket you thought was unjustified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a bill you knew was unfair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a security deposit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a home or purchased a car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 an employment contract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difficulty collecting an insurance claim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trouble with your credit report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involved in a landlord or property dispute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involved in a separation or divorce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collect child support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a will or wanted to 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personal life , you need legal representation available to you all the time . but most of us never have it because we can ' t afford it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there is a program that not only provides quality legal help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provides it 24 hours a day , with an attorney helping you the same day you call them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for a small monthly fee . no kidding . somewhere between twenty and forty dollars a month , depending upon the plan you choose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? take your em ail out of our data base by visitng the site and following removal instructions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126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