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PL/SQL- CURSORS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begin 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delete from departments where department_id=240;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  DBMS_OUTPUT.PUT_LINE(SQL%ROWCOUNT || ' rows deleted');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cursor c1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is select last_name, job_id, salary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from employees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where salary between 5000 and 15000;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erec c1%ROWTYPE;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open c1;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fetch c1 into erec 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exit when c1%notfound;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DBMS_OUTPUT.PUT_LINE(erec.last_name|| '  ' ||erec.job_id|| '  '|| erec.salary);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close c1;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cursor c1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is select last_name, job_id, salary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   from employees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where salary between 1000 and 15000;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  for erec in c1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DBMS_OUTPUT.PUT_LINE(erec.last_name|| '  ' ||erec.job_id|| '  '|| erec.salary);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