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9BC54" w14:textId="6B7A7089" w:rsidR="008D20A6" w:rsidRDefault="00821345">
      <w:pPr>
        <w:tabs>
          <w:tab w:val="left" w:pos="940"/>
        </w:tabs>
        <w:sectPr w:rsidR="008D20A6">
          <w:type w:val="continuous"/>
          <w:pgSz w:w="12240" w:h="15840"/>
          <w:pgMar w:top="1820" w:right="1080" w:bottom="280" w:left="1440" w:header="720" w:footer="720" w:gutter="0"/>
          <w:cols w:space="720"/>
        </w:sectPr>
      </w:pPr>
      <w:r w:rsidRPr="00821345">
        <w:drawing>
          <wp:inline distT="0" distB="0" distL="0" distR="0" wp14:anchorId="533C32CD" wp14:editId="2BE8B90F">
            <wp:extent cx="6241774" cy="6144260"/>
            <wp:effectExtent l="0" t="0" r="6985" b="8890"/>
            <wp:docPr id="1849575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75967" name=""/>
                    <pic:cNvPicPr/>
                  </pic:nvPicPr>
                  <pic:blipFill>
                    <a:blip r:embed="rId9"/>
                    <a:stretch>
                      <a:fillRect/>
                    </a:stretch>
                  </pic:blipFill>
                  <pic:spPr>
                    <a:xfrm>
                      <a:off x="0" y="0"/>
                      <a:ext cx="6260725" cy="6162915"/>
                    </a:xfrm>
                    <a:prstGeom prst="rect">
                      <a:avLst/>
                    </a:prstGeom>
                  </pic:spPr>
                </pic:pic>
              </a:graphicData>
            </a:graphic>
          </wp:inline>
        </w:drawing>
      </w:r>
    </w:p>
    <w:p w14:paraId="1389BC55" w14:textId="77777777" w:rsidR="008D20A6" w:rsidRDefault="007F1D65">
      <w:pPr>
        <w:spacing w:before="179"/>
        <w:rPr>
          <w:sz w:val="52"/>
        </w:rPr>
      </w:pPr>
      <w:r>
        <w:rPr>
          <w:color w:val="0F4660"/>
          <w:sz w:val="52"/>
        </w:rPr>
        <w:lastRenderedPageBreak/>
        <w:t>Table</w:t>
      </w:r>
      <w:r>
        <w:rPr>
          <w:color w:val="0F4660"/>
          <w:spacing w:val="-4"/>
          <w:sz w:val="52"/>
        </w:rPr>
        <w:t xml:space="preserve"> </w:t>
      </w:r>
      <w:r>
        <w:rPr>
          <w:color w:val="0F4660"/>
          <w:sz w:val="52"/>
        </w:rPr>
        <w:t>of</w:t>
      </w:r>
      <w:r>
        <w:rPr>
          <w:color w:val="0F4660"/>
          <w:spacing w:val="-3"/>
          <w:sz w:val="52"/>
        </w:rPr>
        <w:t xml:space="preserve"> </w:t>
      </w:r>
      <w:r>
        <w:rPr>
          <w:color w:val="0F4660"/>
          <w:spacing w:val="-2"/>
          <w:sz w:val="52"/>
        </w:rPr>
        <w:t>Contents</w:t>
      </w:r>
    </w:p>
    <w:p w14:paraId="1389BC56" w14:textId="77777777" w:rsidR="008D20A6" w:rsidRDefault="008D20A6"/>
    <w:sdt>
      <w:sdtPr>
        <w:rPr>
          <w:rFonts w:ascii="Times New Roman" w:eastAsia="Times New Roman" w:hAnsi="Times New Roman" w:cs="Times New Roman"/>
          <w:color w:val="auto"/>
          <w:sz w:val="22"/>
          <w:szCs w:val="22"/>
        </w:rPr>
        <w:id w:val="1640236113"/>
        <w:docPartObj>
          <w:docPartGallery w:val="Table of Contents"/>
          <w:docPartUnique/>
        </w:docPartObj>
      </w:sdtPr>
      <w:sdtEndPr>
        <w:rPr>
          <w:b/>
          <w:bCs/>
          <w:sz w:val="18"/>
          <w:szCs w:val="18"/>
        </w:rPr>
      </w:sdtEndPr>
      <w:sdtContent>
        <w:p w14:paraId="1389BC57" w14:textId="77777777" w:rsidR="008D20A6" w:rsidRDefault="007F1D65">
          <w:pPr>
            <w:pStyle w:val="TOCHeading1"/>
          </w:pPr>
          <w:r>
            <w:t>Contents</w:t>
          </w:r>
        </w:p>
        <w:p w14:paraId="1389BC58" w14:textId="77777777" w:rsidR="008D20A6" w:rsidRDefault="007F1D65">
          <w:pPr>
            <w:pStyle w:val="TOC1"/>
            <w:tabs>
              <w:tab w:val="right" w:leader="dot" w:pos="9710"/>
            </w:tabs>
            <w:rPr>
              <w:rFonts w:asciiTheme="minorHAnsi" w:eastAsiaTheme="minorEastAsia" w:hAnsiTheme="minorHAnsi" w:cstheme="minorBidi"/>
              <w:kern w:val="2"/>
              <w:sz w:val="22"/>
              <w:szCs w:val="22"/>
              <w14:ligatures w14:val="standardContextual"/>
            </w:rPr>
          </w:pPr>
          <w:r>
            <w:rPr>
              <w:sz w:val="24"/>
              <w:szCs w:val="24"/>
            </w:rPr>
            <w:fldChar w:fldCharType="begin"/>
          </w:r>
          <w:r>
            <w:rPr>
              <w:sz w:val="24"/>
              <w:szCs w:val="24"/>
            </w:rPr>
            <w:instrText xml:space="preserve"> TOC \o "1-3" \h \z \u </w:instrText>
          </w:r>
          <w:r>
            <w:rPr>
              <w:sz w:val="24"/>
              <w:szCs w:val="24"/>
            </w:rPr>
            <w:fldChar w:fldCharType="separate"/>
          </w:r>
          <w:hyperlink w:anchor="_Toc198465472" w:history="1">
            <w:r>
              <w:rPr>
                <w:rStyle w:val="Hyperlink"/>
                <w:sz w:val="28"/>
                <w:szCs w:val="28"/>
              </w:rPr>
              <w:t>CHAPTER</w:t>
            </w:r>
            <w:r>
              <w:rPr>
                <w:rStyle w:val="Hyperlink"/>
                <w:spacing w:val="-6"/>
                <w:sz w:val="28"/>
                <w:szCs w:val="28"/>
              </w:rPr>
              <w:t xml:space="preserve"> </w:t>
            </w:r>
            <w:r>
              <w:rPr>
                <w:rStyle w:val="Hyperlink"/>
                <w:spacing w:val="-5"/>
                <w:sz w:val="28"/>
                <w:szCs w:val="28"/>
              </w:rPr>
              <w:t>ONE</w:t>
            </w:r>
            <w:r>
              <w:rPr>
                <w:sz w:val="28"/>
                <w:szCs w:val="28"/>
              </w:rPr>
              <w:tab/>
            </w:r>
            <w:r>
              <w:rPr>
                <w:sz w:val="28"/>
                <w:szCs w:val="28"/>
              </w:rPr>
              <w:fldChar w:fldCharType="begin"/>
            </w:r>
            <w:r>
              <w:rPr>
                <w:sz w:val="28"/>
                <w:szCs w:val="28"/>
              </w:rPr>
              <w:instrText xml:space="preserve"> PAGEREF _Toc198465472 \h </w:instrText>
            </w:r>
            <w:r>
              <w:rPr>
                <w:sz w:val="28"/>
                <w:szCs w:val="28"/>
              </w:rPr>
            </w:r>
            <w:r>
              <w:rPr>
                <w:sz w:val="28"/>
                <w:szCs w:val="28"/>
              </w:rPr>
              <w:fldChar w:fldCharType="separate"/>
            </w:r>
            <w:r>
              <w:rPr>
                <w:sz w:val="28"/>
                <w:szCs w:val="28"/>
              </w:rPr>
              <w:t>3</w:t>
            </w:r>
            <w:r>
              <w:rPr>
                <w:sz w:val="28"/>
                <w:szCs w:val="28"/>
              </w:rPr>
              <w:fldChar w:fldCharType="end"/>
            </w:r>
          </w:hyperlink>
        </w:p>
        <w:p w14:paraId="1389BC59" w14:textId="77777777" w:rsidR="008D20A6" w:rsidRDefault="007F1D65">
          <w:pPr>
            <w:pStyle w:val="TOC1"/>
            <w:tabs>
              <w:tab w:val="right" w:leader="dot" w:pos="9710"/>
            </w:tabs>
            <w:rPr>
              <w:rFonts w:asciiTheme="minorHAnsi" w:eastAsiaTheme="minorEastAsia" w:hAnsiTheme="minorHAnsi" w:cstheme="minorBidi"/>
              <w:kern w:val="2"/>
              <w:sz w:val="22"/>
              <w:szCs w:val="22"/>
              <w14:ligatures w14:val="standardContextual"/>
            </w:rPr>
          </w:pPr>
          <w:hyperlink w:anchor="_Toc198465473" w:history="1">
            <w:r>
              <w:rPr>
                <w:rStyle w:val="Hyperlink"/>
                <w:w w:val="99"/>
                <w:sz w:val="28"/>
                <w:szCs w:val="28"/>
              </w:rPr>
              <w:t>1.</w:t>
            </w:r>
            <w:r>
              <w:rPr>
                <w:rFonts w:asciiTheme="minorHAnsi" w:eastAsiaTheme="minorEastAsia" w:hAnsiTheme="minorHAnsi" w:cstheme="minorBidi"/>
                <w:kern w:val="2"/>
                <w:sz w:val="22"/>
                <w:szCs w:val="22"/>
                <w14:ligatures w14:val="standardContextual"/>
              </w:rPr>
              <w:tab/>
            </w:r>
            <w:r>
              <w:rPr>
                <w:rStyle w:val="Hyperlink"/>
                <w:spacing w:val="-2"/>
                <w:sz w:val="28"/>
                <w:szCs w:val="28"/>
              </w:rPr>
              <w:t>INTRODUCTION</w:t>
            </w:r>
            <w:r>
              <w:rPr>
                <w:sz w:val="28"/>
                <w:szCs w:val="28"/>
              </w:rPr>
              <w:tab/>
            </w:r>
            <w:r>
              <w:rPr>
                <w:sz w:val="28"/>
                <w:szCs w:val="28"/>
              </w:rPr>
              <w:fldChar w:fldCharType="begin"/>
            </w:r>
            <w:r>
              <w:rPr>
                <w:sz w:val="28"/>
                <w:szCs w:val="28"/>
              </w:rPr>
              <w:instrText xml:space="preserve"> PAGEREF _Toc198465473 \h </w:instrText>
            </w:r>
            <w:r>
              <w:rPr>
                <w:sz w:val="28"/>
                <w:szCs w:val="28"/>
              </w:rPr>
            </w:r>
            <w:r>
              <w:rPr>
                <w:sz w:val="28"/>
                <w:szCs w:val="28"/>
              </w:rPr>
              <w:fldChar w:fldCharType="separate"/>
            </w:r>
            <w:r>
              <w:rPr>
                <w:sz w:val="28"/>
                <w:szCs w:val="28"/>
              </w:rPr>
              <w:t>3</w:t>
            </w:r>
            <w:r>
              <w:rPr>
                <w:sz w:val="28"/>
                <w:szCs w:val="28"/>
              </w:rPr>
              <w:fldChar w:fldCharType="end"/>
            </w:r>
          </w:hyperlink>
        </w:p>
        <w:p w14:paraId="1389BC5A" w14:textId="77777777" w:rsidR="008D20A6" w:rsidRDefault="007F1D65">
          <w:pPr>
            <w:pStyle w:val="TOC2"/>
            <w:tabs>
              <w:tab w:val="left" w:pos="1198"/>
              <w:tab w:val="right" w:leader="dot" w:pos="9710"/>
            </w:tabs>
            <w:rPr>
              <w:rFonts w:asciiTheme="minorHAnsi" w:eastAsiaTheme="minorEastAsia" w:hAnsiTheme="minorHAnsi" w:cstheme="minorBidi"/>
              <w:kern w:val="2"/>
              <w:sz w:val="22"/>
              <w:szCs w:val="22"/>
              <w14:ligatures w14:val="standardContextual"/>
            </w:rPr>
          </w:pPr>
          <w:hyperlink w:anchor="_Toc198465474" w:history="1">
            <w:r>
              <w:rPr>
                <w:rStyle w:val="Hyperlink"/>
                <w:spacing w:val="-1"/>
                <w:w w:val="99"/>
                <w:sz w:val="28"/>
                <w:szCs w:val="28"/>
              </w:rPr>
              <w:t>1.1</w:t>
            </w:r>
            <w:r>
              <w:rPr>
                <w:rFonts w:asciiTheme="minorHAnsi" w:eastAsiaTheme="minorEastAsia" w:hAnsiTheme="minorHAnsi" w:cstheme="minorBidi"/>
                <w:kern w:val="2"/>
                <w:sz w:val="22"/>
                <w:szCs w:val="22"/>
                <w14:ligatures w14:val="standardContextual"/>
              </w:rPr>
              <w:tab/>
            </w:r>
            <w:r>
              <w:rPr>
                <w:rStyle w:val="Hyperlink"/>
                <w:spacing w:val="-2"/>
                <w:sz w:val="28"/>
                <w:szCs w:val="28"/>
              </w:rPr>
              <w:t>Background</w:t>
            </w:r>
            <w:r>
              <w:rPr>
                <w:sz w:val="28"/>
                <w:szCs w:val="28"/>
              </w:rPr>
              <w:tab/>
            </w:r>
            <w:r>
              <w:rPr>
                <w:sz w:val="28"/>
                <w:szCs w:val="28"/>
              </w:rPr>
              <w:fldChar w:fldCharType="begin"/>
            </w:r>
            <w:r>
              <w:rPr>
                <w:sz w:val="28"/>
                <w:szCs w:val="28"/>
              </w:rPr>
              <w:instrText xml:space="preserve"> PAGEREF _Toc198465474 \h </w:instrText>
            </w:r>
            <w:r>
              <w:rPr>
                <w:sz w:val="28"/>
                <w:szCs w:val="28"/>
              </w:rPr>
            </w:r>
            <w:r>
              <w:rPr>
                <w:sz w:val="28"/>
                <w:szCs w:val="28"/>
              </w:rPr>
              <w:fldChar w:fldCharType="separate"/>
            </w:r>
            <w:r>
              <w:rPr>
                <w:sz w:val="28"/>
                <w:szCs w:val="28"/>
              </w:rPr>
              <w:t>3</w:t>
            </w:r>
            <w:r>
              <w:rPr>
                <w:sz w:val="28"/>
                <w:szCs w:val="28"/>
              </w:rPr>
              <w:fldChar w:fldCharType="end"/>
            </w:r>
          </w:hyperlink>
        </w:p>
        <w:p w14:paraId="1389BC5B" w14:textId="77777777" w:rsidR="008D20A6" w:rsidRDefault="007F1D65">
          <w:pPr>
            <w:pStyle w:val="TOC3"/>
            <w:tabs>
              <w:tab w:val="left" w:pos="1440"/>
              <w:tab w:val="right" w:leader="dot" w:pos="9710"/>
            </w:tabs>
            <w:rPr>
              <w:rFonts w:asciiTheme="minorHAnsi" w:eastAsiaTheme="minorEastAsia" w:hAnsiTheme="minorHAnsi" w:cstheme="minorBidi"/>
              <w:kern w:val="2"/>
              <w:sz w:val="22"/>
              <w:szCs w:val="22"/>
              <w14:ligatures w14:val="standardContextual"/>
            </w:rPr>
          </w:pPr>
          <w:hyperlink w:anchor="_Toc198465475" w:history="1">
            <w:r>
              <w:rPr>
                <w:rStyle w:val="Hyperlink"/>
                <w:spacing w:val="-1"/>
                <w:w w:val="99"/>
                <w:sz w:val="28"/>
                <w:szCs w:val="28"/>
              </w:rPr>
              <w:t>1.1.1</w:t>
            </w:r>
            <w:r>
              <w:rPr>
                <w:rFonts w:asciiTheme="minorHAnsi" w:eastAsiaTheme="minorEastAsia" w:hAnsiTheme="minorHAnsi" w:cstheme="minorBidi"/>
                <w:kern w:val="2"/>
                <w:sz w:val="22"/>
                <w:szCs w:val="22"/>
                <w14:ligatures w14:val="standardContextual"/>
              </w:rPr>
              <w:tab/>
            </w:r>
            <w:r>
              <w:rPr>
                <w:rStyle w:val="Hyperlink"/>
                <w:sz w:val="28"/>
                <w:szCs w:val="28"/>
              </w:rPr>
              <w:t>ABOUT</w:t>
            </w:r>
            <w:r>
              <w:rPr>
                <w:rStyle w:val="Hyperlink"/>
                <w:spacing w:val="-12"/>
                <w:sz w:val="28"/>
                <w:szCs w:val="28"/>
              </w:rPr>
              <w:t xml:space="preserve"> </w:t>
            </w:r>
            <w:r>
              <w:rPr>
                <w:rStyle w:val="Hyperlink"/>
                <w:spacing w:val="-5"/>
                <w:sz w:val="28"/>
                <w:szCs w:val="28"/>
              </w:rPr>
              <w:t>GTD</w:t>
            </w:r>
            <w:r>
              <w:rPr>
                <w:sz w:val="28"/>
                <w:szCs w:val="28"/>
              </w:rPr>
              <w:tab/>
            </w:r>
            <w:r>
              <w:rPr>
                <w:sz w:val="28"/>
                <w:szCs w:val="28"/>
              </w:rPr>
              <w:fldChar w:fldCharType="begin"/>
            </w:r>
            <w:r>
              <w:rPr>
                <w:sz w:val="28"/>
                <w:szCs w:val="28"/>
              </w:rPr>
              <w:instrText xml:space="preserve"> PAGEREF _Toc198465475 \h </w:instrText>
            </w:r>
            <w:r>
              <w:rPr>
                <w:sz w:val="28"/>
                <w:szCs w:val="28"/>
              </w:rPr>
            </w:r>
            <w:r>
              <w:rPr>
                <w:sz w:val="28"/>
                <w:szCs w:val="28"/>
              </w:rPr>
              <w:fldChar w:fldCharType="separate"/>
            </w:r>
            <w:r>
              <w:rPr>
                <w:sz w:val="28"/>
                <w:szCs w:val="28"/>
              </w:rPr>
              <w:t>3</w:t>
            </w:r>
            <w:r>
              <w:rPr>
                <w:sz w:val="28"/>
                <w:szCs w:val="28"/>
              </w:rPr>
              <w:fldChar w:fldCharType="end"/>
            </w:r>
          </w:hyperlink>
        </w:p>
        <w:p w14:paraId="1389BC5C" w14:textId="77777777" w:rsidR="008D20A6" w:rsidRDefault="007F1D65">
          <w:pPr>
            <w:pStyle w:val="TOC2"/>
            <w:tabs>
              <w:tab w:val="left" w:pos="1198"/>
              <w:tab w:val="right" w:leader="dot" w:pos="9710"/>
            </w:tabs>
            <w:rPr>
              <w:rFonts w:asciiTheme="minorHAnsi" w:eastAsiaTheme="minorEastAsia" w:hAnsiTheme="minorHAnsi" w:cstheme="minorBidi"/>
              <w:kern w:val="2"/>
              <w:sz w:val="22"/>
              <w:szCs w:val="22"/>
              <w14:ligatures w14:val="standardContextual"/>
            </w:rPr>
          </w:pPr>
          <w:hyperlink w:anchor="_Toc198465476" w:history="1">
            <w:r>
              <w:rPr>
                <w:rStyle w:val="Hyperlink"/>
                <w:spacing w:val="-1"/>
                <w:w w:val="99"/>
                <w:sz w:val="28"/>
                <w:szCs w:val="28"/>
              </w:rPr>
              <w:t>1.2</w:t>
            </w:r>
            <w:r>
              <w:rPr>
                <w:rFonts w:asciiTheme="minorHAnsi" w:eastAsiaTheme="minorEastAsia" w:hAnsiTheme="minorHAnsi" w:cstheme="minorBidi"/>
                <w:kern w:val="2"/>
                <w:sz w:val="22"/>
                <w:szCs w:val="22"/>
                <w14:ligatures w14:val="standardContextual"/>
              </w:rPr>
              <w:tab/>
            </w:r>
            <w:r>
              <w:rPr>
                <w:rStyle w:val="Hyperlink"/>
                <w:sz w:val="28"/>
                <w:szCs w:val="28"/>
              </w:rPr>
              <w:t>Problem</w:t>
            </w:r>
            <w:r>
              <w:rPr>
                <w:rStyle w:val="Hyperlink"/>
                <w:spacing w:val="-10"/>
                <w:sz w:val="28"/>
                <w:szCs w:val="28"/>
              </w:rPr>
              <w:t xml:space="preserve"> </w:t>
            </w:r>
            <w:r>
              <w:rPr>
                <w:rStyle w:val="Hyperlink"/>
                <w:spacing w:val="-2"/>
                <w:sz w:val="28"/>
                <w:szCs w:val="28"/>
              </w:rPr>
              <w:t>Statement</w:t>
            </w:r>
            <w:r>
              <w:rPr>
                <w:sz w:val="28"/>
                <w:szCs w:val="28"/>
              </w:rPr>
              <w:tab/>
            </w:r>
            <w:r>
              <w:rPr>
                <w:sz w:val="28"/>
                <w:szCs w:val="28"/>
              </w:rPr>
              <w:fldChar w:fldCharType="begin"/>
            </w:r>
            <w:r>
              <w:rPr>
                <w:sz w:val="28"/>
                <w:szCs w:val="28"/>
              </w:rPr>
              <w:instrText xml:space="preserve"> PAGEREF _Toc198465476 \h </w:instrText>
            </w:r>
            <w:r>
              <w:rPr>
                <w:sz w:val="28"/>
                <w:szCs w:val="28"/>
              </w:rPr>
            </w:r>
            <w:r>
              <w:rPr>
                <w:sz w:val="28"/>
                <w:szCs w:val="28"/>
              </w:rPr>
              <w:fldChar w:fldCharType="separate"/>
            </w:r>
            <w:r>
              <w:rPr>
                <w:sz w:val="28"/>
                <w:szCs w:val="28"/>
              </w:rPr>
              <w:t>4</w:t>
            </w:r>
            <w:r>
              <w:rPr>
                <w:sz w:val="28"/>
                <w:szCs w:val="28"/>
              </w:rPr>
              <w:fldChar w:fldCharType="end"/>
            </w:r>
          </w:hyperlink>
        </w:p>
        <w:p w14:paraId="1389BC5D" w14:textId="77777777" w:rsidR="008D20A6" w:rsidRDefault="007F1D65">
          <w:pPr>
            <w:pStyle w:val="TOC2"/>
            <w:tabs>
              <w:tab w:val="left" w:pos="1198"/>
              <w:tab w:val="right" w:leader="dot" w:pos="9710"/>
            </w:tabs>
            <w:rPr>
              <w:rFonts w:asciiTheme="minorHAnsi" w:eastAsiaTheme="minorEastAsia" w:hAnsiTheme="minorHAnsi" w:cstheme="minorBidi"/>
              <w:kern w:val="2"/>
              <w:sz w:val="22"/>
              <w:szCs w:val="22"/>
              <w14:ligatures w14:val="standardContextual"/>
            </w:rPr>
          </w:pPr>
          <w:hyperlink w:anchor="_Toc198465477" w:history="1">
            <w:r>
              <w:rPr>
                <w:rStyle w:val="Hyperlink"/>
                <w:spacing w:val="-1"/>
                <w:w w:val="99"/>
                <w:sz w:val="28"/>
                <w:szCs w:val="28"/>
              </w:rPr>
              <w:t>1.3</w:t>
            </w:r>
            <w:r>
              <w:rPr>
                <w:rFonts w:asciiTheme="minorHAnsi" w:eastAsiaTheme="minorEastAsia" w:hAnsiTheme="minorHAnsi" w:cstheme="minorBidi"/>
                <w:kern w:val="2"/>
                <w:sz w:val="22"/>
                <w:szCs w:val="22"/>
                <w14:ligatures w14:val="standardContextual"/>
              </w:rPr>
              <w:tab/>
            </w:r>
            <w:r>
              <w:rPr>
                <w:rStyle w:val="Hyperlink"/>
                <w:spacing w:val="-2"/>
                <w:sz w:val="28"/>
                <w:szCs w:val="28"/>
              </w:rPr>
              <w:t>Objectives</w:t>
            </w:r>
            <w:r>
              <w:rPr>
                <w:sz w:val="28"/>
                <w:szCs w:val="28"/>
              </w:rPr>
              <w:tab/>
            </w:r>
            <w:r>
              <w:rPr>
                <w:sz w:val="28"/>
                <w:szCs w:val="28"/>
              </w:rPr>
              <w:fldChar w:fldCharType="begin"/>
            </w:r>
            <w:r>
              <w:rPr>
                <w:sz w:val="28"/>
                <w:szCs w:val="28"/>
              </w:rPr>
              <w:instrText xml:space="preserve"> PAGEREF _Toc198465477 \h </w:instrText>
            </w:r>
            <w:r>
              <w:rPr>
                <w:sz w:val="28"/>
                <w:szCs w:val="28"/>
              </w:rPr>
            </w:r>
            <w:r>
              <w:rPr>
                <w:sz w:val="28"/>
                <w:szCs w:val="28"/>
              </w:rPr>
              <w:fldChar w:fldCharType="separate"/>
            </w:r>
            <w:r>
              <w:rPr>
                <w:sz w:val="28"/>
                <w:szCs w:val="28"/>
              </w:rPr>
              <w:t>5</w:t>
            </w:r>
            <w:r>
              <w:rPr>
                <w:sz w:val="28"/>
                <w:szCs w:val="28"/>
              </w:rPr>
              <w:fldChar w:fldCharType="end"/>
            </w:r>
          </w:hyperlink>
        </w:p>
        <w:p w14:paraId="1389BC5E" w14:textId="77777777" w:rsidR="008D20A6" w:rsidRDefault="007F1D65">
          <w:pPr>
            <w:pStyle w:val="TOC3"/>
            <w:tabs>
              <w:tab w:val="left" w:pos="1440"/>
              <w:tab w:val="right" w:leader="dot" w:pos="9710"/>
            </w:tabs>
            <w:rPr>
              <w:rFonts w:asciiTheme="minorHAnsi" w:eastAsiaTheme="minorEastAsia" w:hAnsiTheme="minorHAnsi" w:cstheme="minorBidi"/>
              <w:kern w:val="2"/>
              <w:sz w:val="22"/>
              <w:szCs w:val="22"/>
              <w14:ligatures w14:val="standardContextual"/>
            </w:rPr>
          </w:pPr>
          <w:hyperlink w:anchor="_Toc198465478" w:history="1">
            <w:r>
              <w:rPr>
                <w:rStyle w:val="Hyperlink"/>
                <w:spacing w:val="-1"/>
                <w:w w:val="99"/>
                <w:sz w:val="28"/>
                <w:szCs w:val="28"/>
              </w:rPr>
              <w:t>1.3.1</w:t>
            </w:r>
            <w:r>
              <w:rPr>
                <w:rFonts w:asciiTheme="minorHAnsi" w:eastAsiaTheme="minorEastAsia" w:hAnsiTheme="minorHAnsi" w:cstheme="minorBidi"/>
                <w:kern w:val="2"/>
                <w:sz w:val="22"/>
                <w:szCs w:val="22"/>
                <w14:ligatures w14:val="standardContextual"/>
              </w:rPr>
              <w:tab/>
            </w:r>
            <w:r>
              <w:rPr>
                <w:rStyle w:val="Hyperlink"/>
                <w:sz w:val="28"/>
                <w:szCs w:val="28"/>
              </w:rPr>
              <w:t>General</w:t>
            </w:r>
            <w:r>
              <w:rPr>
                <w:rStyle w:val="Hyperlink"/>
                <w:spacing w:val="-4"/>
                <w:sz w:val="28"/>
                <w:szCs w:val="28"/>
              </w:rPr>
              <w:t xml:space="preserve"> </w:t>
            </w:r>
            <w:r>
              <w:rPr>
                <w:rStyle w:val="Hyperlink"/>
                <w:spacing w:val="-2"/>
                <w:sz w:val="28"/>
                <w:szCs w:val="28"/>
              </w:rPr>
              <w:t>Objective</w:t>
            </w:r>
            <w:r>
              <w:rPr>
                <w:sz w:val="28"/>
                <w:szCs w:val="28"/>
              </w:rPr>
              <w:tab/>
            </w:r>
            <w:r>
              <w:rPr>
                <w:sz w:val="28"/>
                <w:szCs w:val="28"/>
              </w:rPr>
              <w:fldChar w:fldCharType="begin"/>
            </w:r>
            <w:r>
              <w:rPr>
                <w:sz w:val="28"/>
                <w:szCs w:val="28"/>
              </w:rPr>
              <w:instrText xml:space="preserve"> PAGEREF _Toc198465478 \h </w:instrText>
            </w:r>
            <w:r>
              <w:rPr>
                <w:sz w:val="28"/>
                <w:szCs w:val="28"/>
              </w:rPr>
            </w:r>
            <w:r>
              <w:rPr>
                <w:sz w:val="28"/>
                <w:szCs w:val="28"/>
              </w:rPr>
              <w:fldChar w:fldCharType="separate"/>
            </w:r>
            <w:r>
              <w:rPr>
                <w:sz w:val="28"/>
                <w:szCs w:val="28"/>
              </w:rPr>
              <w:t>5</w:t>
            </w:r>
            <w:r>
              <w:rPr>
                <w:sz w:val="28"/>
                <w:szCs w:val="28"/>
              </w:rPr>
              <w:fldChar w:fldCharType="end"/>
            </w:r>
          </w:hyperlink>
        </w:p>
        <w:p w14:paraId="1389BC5F" w14:textId="77777777" w:rsidR="008D20A6" w:rsidRDefault="007F1D65">
          <w:pPr>
            <w:pStyle w:val="TOC3"/>
            <w:tabs>
              <w:tab w:val="left" w:pos="1440"/>
              <w:tab w:val="right" w:leader="dot" w:pos="9710"/>
            </w:tabs>
            <w:rPr>
              <w:rFonts w:asciiTheme="minorHAnsi" w:eastAsiaTheme="minorEastAsia" w:hAnsiTheme="minorHAnsi" w:cstheme="minorBidi"/>
              <w:kern w:val="2"/>
              <w:sz w:val="22"/>
              <w:szCs w:val="22"/>
              <w14:ligatures w14:val="standardContextual"/>
            </w:rPr>
          </w:pPr>
          <w:hyperlink w:anchor="_Toc198465479" w:history="1">
            <w:r>
              <w:rPr>
                <w:rStyle w:val="Hyperlink"/>
                <w:spacing w:val="-1"/>
                <w:w w:val="99"/>
                <w:sz w:val="28"/>
                <w:szCs w:val="28"/>
              </w:rPr>
              <w:t>1.3.2</w:t>
            </w:r>
            <w:r>
              <w:rPr>
                <w:rFonts w:asciiTheme="minorHAnsi" w:eastAsiaTheme="minorEastAsia" w:hAnsiTheme="minorHAnsi" w:cstheme="minorBidi"/>
                <w:kern w:val="2"/>
                <w:sz w:val="22"/>
                <w:szCs w:val="22"/>
                <w14:ligatures w14:val="standardContextual"/>
              </w:rPr>
              <w:tab/>
            </w:r>
            <w:r>
              <w:rPr>
                <w:rStyle w:val="Hyperlink"/>
                <w:sz w:val="28"/>
                <w:szCs w:val="28"/>
              </w:rPr>
              <w:t>Specific</w:t>
            </w:r>
            <w:r>
              <w:rPr>
                <w:rStyle w:val="Hyperlink"/>
                <w:spacing w:val="-5"/>
                <w:sz w:val="28"/>
                <w:szCs w:val="28"/>
              </w:rPr>
              <w:t xml:space="preserve"> </w:t>
            </w:r>
            <w:r>
              <w:rPr>
                <w:rStyle w:val="Hyperlink"/>
                <w:spacing w:val="-2"/>
                <w:sz w:val="28"/>
                <w:szCs w:val="28"/>
              </w:rPr>
              <w:t>Objectives</w:t>
            </w:r>
            <w:r>
              <w:rPr>
                <w:sz w:val="28"/>
                <w:szCs w:val="28"/>
              </w:rPr>
              <w:tab/>
            </w:r>
            <w:r>
              <w:rPr>
                <w:sz w:val="28"/>
                <w:szCs w:val="28"/>
              </w:rPr>
              <w:fldChar w:fldCharType="begin"/>
            </w:r>
            <w:r>
              <w:rPr>
                <w:sz w:val="28"/>
                <w:szCs w:val="28"/>
              </w:rPr>
              <w:instrText xml:space="preserve"> PAGEREF _Toc198465479 \h </w:instrText>
            </w:r>
            <w:r>
              <w:rPr>
                <w:sz w:val="28"/>
                <w:szCs w:val="28"/>
              </w:rPr>
            </w:r>
            <w:r>
              <w:rPr>
                <w:sz w:val="28"/>
                <w:szCs w:val="28"/>
              </w:rPr>
              <w:fldChar w:fldCharType="separate"/>
            </w:r>
            <w:r>
              <w:rPr>
                <w:sz w:val="28"/>
                <w:szCs w:val="28"/>
              </w:rPr>
              <w:t>5</w:t>
            </w:r>
            <w:r>
              <w:rPr>
                <w:sz w:val="28"/>
                <w:szCs w:val="28"/>
              </w:rPr>
              <w:fldChar w:fldCharType="end"/>
            </w:r>
          </w:hyperlink>
        </w:p>
        <w:p w14:paraId="1389BC60" w14:textId="77777777" w:rsidR="008D20A6" w:rsidRDefault="007F1D65">
          <w:pPr>
            <w:pStyle w:val="TOC2"/>
            <w:tabs>
              <w:tab w:val="left" w:pos="1198"/>
              <w:tab w:val="right" w:leader="dot" w:pos="9710"/>
            </w:tabs>
            <w:rPr>
              <w:rFonts w:asciiTheme="minorHAnsi" w:eastAsiaTheme="minorEastAsia" w:hAnsiTheme="minorHAnsi" w:cstheme="minorBidi"/>
              <w:kern w:val="2"/>
              <w:sz w:val="22"/>
              <w:szCs w:val="22"/>
              <w14:ligatures w14:val="standardContextual"/>
            </w:rPr>
          </w:pPr>
          <w:hyperlink w:anchor="_Toc198465480" w:history="1">
            <w:r>
              <w:rPr>
                <w:rStyle w:val="Hyperlink"/>
                <w:spacing w:val="-1"/>
                <w:w w:val="99"/>
                <w:sz w:val="28"/>
                <w:szCs w:val="28"/>
              </w:rPr>
              <w:t>1.4</w:t>
            </w:r>
            <w:r>
              <w:rPr>
                <w:rFonts w:asciiTheme="minorHAnsi" w:eastAsiaTheme="minorEastAsia" w:hAnsiTheme="minorHAnsi" w:cstheme="minorBidi"/>
                <w:kern w:val="2"/>
                <w:sz w:val="22"/>
                <w:szCs w:val="22"/>
                <w14:ligatures w14:val="standardContextual"/>
              </w:rPr>
              <w:tab/>
            </w:r>
            <w:r>
              <w:rPr>
                <w:rStyle w:val="Hyperlink"/>
                <w:sz w:val="28"/>
                <w:szCs w:val="28"/>
              </w:rPr>
              <w:t>Contribution</w:t>
            </w:r>
            <w:r>
              <w:rPr>
                <w:rStyle w:val="Hyperlink"/>
                <w:spacing w:val="-7"/>
                <w:sz w:val="28"/>
                <w:szCs w:val="28"/>
              </w:rPr>
              <w:t xml:space="preserve"> </w:t>
            </w:r>
            <w:r>
              <w:rPr>
                <w:rStyle w:val="Hyperlink"/>
                <w:sz w:val="28"/>
                <w:szCs w:val="28"/>
              </w:rPr>
              <w:t>of</w:t>
            </w:r>
            <w:r>
              <w:rPr>
                <w:rStyle w:val="Hyperlink"/>
                <w:spacing w:val="-9"/>
                <w:sz w:val="28"/>
                <w:szCs w:val="28"/>
              </w:rPr>
              <w:t xml:space="preserve"> </w:t>
            </w:r>
            <w:r>
              <w:rPr>
                <w:rStyle w:val="Hyperlink"/>
                <w:sz w:val="28"/>
                <w:szCs w:val="28"/>
              </w:rPr>
              <w:t>the</w:t>
            </w:r>
            <w:r>
              <w:rPr>
                <w:rStyle w:val="Hyperlink"/>
                <w:spacing w:val="-7"/>
                <w:sz w:val="28"/>
                <w:szCs w:val="28"/>
              </w:rPr>
              <w:t xml:space="preserve"> </w:t>
            </w:r>
            <w:r>
              <w:rPr>
                <w:rStyle w:val="Hyperlink"/>
                <w:spacing w:val="-2"/>
                <w:sz w:val="28"/>
                <w:szCs w:val="28"/>
              </w:rPr>
              <w:t>Research</w:t>
            </w:r>
            <w:r>
              <w:rPr>
                <w:sz w:val="28"/>
                <w:szCs w:val="28"/>
              </w:rPr>
              <w:tab/>
            </w:r>
            <w:r>
              <w:rPr>
                <w:sz w:val="28"/>
                <w:szCs w:val="28"/>
              </w:rPr>
              <w:fldChar w:fldCharType="begin"/>
            </w:r>
            <w:r>
              <w:rPr>
                <w:sz w:val="28"/>
                <w:szCs w:val="28"/>
              </w:rPr>
              <w:instrText xml:space="preserve"> PAGEREF _Toc198465480 \h </w:instrText>
            </w:r>
            <w:r>
              <w:rPr>
                <w:sz w:val="28"/>
                <w:szCs w:val="28"/>
              </w:rPr>
            </w:r>
            <w:r>
              <w:rPr>
                <w:sz w:val="28"/>
                <w:szCs w:val="28"/>
              </w:rPr>
              <w:fldChar w:fldCharType="separate"/>
            </w:r>
            <w:r>
              <w:rPr>
                <w:sz w:val="28"/>
                <w:szCs w:val="28"/>
              </w:rPr>
              <w:t>6</w:t>
            </w:r>
            <w:r>
              <w:rPr>
                <w:sz w:val="28"/>
                <w:szCs w:val="28"/>
              </w:rPr>
              <w:fldChar w:fldCharType="end"/>
            </w:r>
          </w:hyperlink>
        </w:p>
        <w:p w14:paraId="1389BC61" w14:textId="77777777" w:rsidR="008D20A6" w:rsidRDefault="007F1D65">
          <w:pPr>
            <w:pStyle w:val="TOC2"/>
            <w:tabs>
              <w:tab w:val="left" w:pos="1198"/>
              <w:tab w:val="right" w:leader="dot" w:pos="9710"/>
            </w:tabs>
            <w:rPr>
              <w:rFonts w:asciiTheme="minorHAnsi" w:eastAsiaTheme="minorEastAsia" w:hAnsiTheme="minorHAnsi" w:cstheme="minorBidi"/>
              <w:kern w:val="2"/>
              <w:sz w:val="22"/>
              <w:szCs w:val="22"/>
              <w14:ligatures w14:val="standardContextual"/>
            </w:rPr>
          </w:pPr>
          <w:hyperlink w:anchor="_Toc198465481" w:history="1">
            <w:r>
              <w:rPr>
                <w:rStyle w:val="Hyperlink"/>
                <w:spacing w:val="-1"/>
                <w:w w:val="99"/>
                <w:sz w:val="28"/>
                <w:szCs w:val="28"/>
              </w:rPr>
              <w:t>1.5</w:t>
            </w:r>
            <w:r>
              <w:rPr>
                <w:rFonts w:asciiTheme="minorHAnsi" w:eastAsiaTheme="minorEastAsia" w:hAnsiTheme="minorHAnsi" w:cstheme="minorBidi"/>
                <w:kern w:val="2"/>
                <w:sz w:val="22"/>
                <w:szCs w:val="22"/>
                <w14:ligatures w14:val="standardContextual"/>
              </w:rPr>
              <w:tab/>
            </w:r>
            <w:r>
              <w:rPr>
                <w:rStyle w:val="Hyperlink"/>
                <w:spacing w:val="-2"/>
                <w:sz w:val="28"/>
                <w:szCs w:val="28"/>
              </w:rPr>
              <w:t>Methodology</w:t>
            </w:r>
            <w:r>
              <w:rPr>
                <w:sz w:val="28"/>
                <w:szCs w:val="28"/>
              </w:rPr>
              <w:tab/>
            </w:r>
            <w:r>
              <w:rPr>
                <w:sz w:val="28"/>
                <w:szCs w:val="28"/>
              </w:rPr>
              <w:fldChar w:fldCharType="begin"/>
            </w:r>
            <w:r>
              <w:rPr>
                <w:sz w:val="28"/>
                <w:szCs w:val="28"/>
              </w:rPr>
              <w:instrText xml:space="preserve"> PAGEREF _Toc198465481 \h </w:instrText>
            </w:r>
            <w:r>
              <w:rPr>
                <w:sz w:val="28"/>
                <w:szCs w:val="28"/>
              </w:rPr>
            </w:r>
            <w:r>
              <w:rPr>
                <w:sz w:val="28"/>
                <w:szCs w:val="28"/>
              </w:rPr>
              <w:fldChar w:fldCharType="separate"/>
            </w:r>
            <w:r>
              <w:rPr>
                <w:sz w:val="28"/>
                <w:szCs w:val="28"/>
              </w:rPr>
              <w:t>7</w:t>
            </w:r>
            <w:r>
              <w:rPr>
                <w:sz w:val="28"/>
                <w:szCs w:val="28"/>
              </w:rPr>
              <w:fldChar w:fldCharType="end"/>
            </w:r>
          </w:hyperlink>
        </w:p>
        <w:p w14:paraId="1389BC62" w14:textId="77777777" w:rsidR="008D20A6" w:rsidRDefault="007F1D65">
          <w:pPr>
            <w:pStyle w:val="TOC3"/>
            <w:tabs>
              <w:tab w:val="left" w:pos="1440"/>
              <w:tab w:val="right" w:leader="dot" w:pos="9710"/>
            </w:tabs>
            <w:rPr>
              <w:rFonts w:asciiTheme="minorHAnsi" w:eastAsiaTheme="minorEastAsia" w:hAnsiTheme="minorHAnsi" w:cstheme="minorBidi"/>
              <w:kern w:val="2"/>
              <w:sz w:val="22"/>
              <w:szCs w:val="22"/>
              <w14:ligatures w14:val="standardContextual"/>
            </w:rPr>
          </w:pPr>
          <w:hyperlink w:anchor="_Toc198465482" w:history="1">
            <w:r>
              <w:rPr>
                <w:rStyle w:val="Hyperlink"/>
                <w:spacing w:val="-1"/>
                <w:w w:val="99"/>
                <w:sz w:val="28"/>
                <w:szCs w:val="28"/>
              </w:rPr>
              <w:t>1.5.1</w:t>
            </w:r>
            <w:r>
              <w:rPr>
                <w:rFonts w:asciiTheme="minorHAnsi" w:eastAsiaTheme="minorEastAsia" w:hAnsiTheme="minorHAnsi" w:cstheme="minorBidi"/>
                <w:kern w:val="2"/>
                <w:sz w:val="22"/>
                <w:szCs w:val="22"/>
                <w14:ligatures w14:val="standardContextual"/>
              </w:rPr>
              <w:tab/>
            </w:r>
            <w:r>
              <w:rPr>
                <w:rStyle w:val="Hyperlink"/>
                <w:sz w:val="28"/>
                <w:szCs w:val="28"/>
              </w:rPr>
              <w:t>Data</w:t>
            </w:r>
            <w:r>
              <w:rPr>
                <w:rStyle w:val="Hyperlink"/>
                <w:spacing w:val="-2"/>
                <w:sz w:val="28"/>
                <w:szCs w:val="28"/>
              </w:rPr>
              <w:t xml:space="preserve"> Preprocessing</w:t>
            </w:r>
            <w:r>
              <w:rPr>
                <w:sz w:val="28"/>
                <w:szCs w:val="28"/>
              </w:rPr>
              <w:tab/>
            </w:r>
            <w:r>
              <w:rPr>
                <w:sz w:val="28"/>
                <w:szCs w:val="28"/>
              </w:rPr>
              <w:fldChar w:fldCharType="begin"/>
            </w:r>
            <w:r>
              <w:rPr>
                <w:sz w:val="28"/>
                <w:szCs w:val="28"/>
              </w:rPr>
              <w:instrText xml:space="preserve"> PAGEREF _Toc198465482 \h </w:instrText>
            </w:r>
            <w:r>
              <w:rPr>
                <w:sz w:val="28"/>
                <w:szCs w:val="28"/>
              </w:rPr>
            </w:r>
            <w:r>
              <w:rPr>
                <w:sz w:val="28"/>
                <w:szCs w:val="28"/>
              </w:rPr>
              <w:fldChar w:fldCharType="separate"/>
            </w:r>
            <w:r>
              <w:rPr>
                <w:sz w:val="28"/>
                <w:szCs w:val="28"/>
              </w:rPr>
              <w:t>7</w:t>
            </w:r>
            <w:r>
              <w:rPr>
                <w:sz w:val="28"/>
                <w:szCs w:val="28"/>
              </w:rPr>
              <w:fldChar w:fldCharType="end"/>
            </w:r>
          </w:hyperlink>
        </w:p>
        <w:p w14:paraId="1389BC63" w14:textId="77777777" w:rsidR="008D20A6" w:rsidRDefault="007F1D65">
          <w:pPr>
            <w:pStyle w:val="TOC3"/>
            <w:tabs>
              <w:tab w:val="left" w:pos="1440"/>
              <w:tab w:val="right" w:leader="dot" w:pos="9710"/>
            </w:tabs>
            <w:rPr>
              <w:rFonts w:asciiTheme="minorHAnsi" w:eastAsiaTheme="minorEastAsia" w:hAnsiTheme="minorHAnsi" w:cstheme="minorBidi"/>
              <w:kern w:val="2"/>
              <w:sz w:val="22"/>
              <w:szCs w:val="22"/>
              <w14:ligatures w14:val="standardContextual"/>
            </w:rPr>
          </w:pPr>
          <w:hyperlink w:anchor="_Toc198465483" w:history="1">
            <w:r>
              <w:rPr>
                <w:rStyle w:val="Hyperlink"/>
                <w:spacing w:val="-1"/>
                <w:w w:val="99"/>
                <w:sz w:val="28"/>
                <w:szCs w:val="28"/>
              </w:rPr>
              <w:t>1.5.2</w:t>
            </w:r>
            <w:r>
              <w:rPr>
                <w:rFonts w:asciiTheme="minorHAnsi" w:eastAsiaTheme="minorEastAsia" w:hAnsiTheme="minorHAnsi" w:cstheme="minorBidi"/>
                <w:kern w:val="2"/>
                <w:sz w:val="22"/>
                <w:szCs w:val="22"/>
                <w14:ligatures w14:val="standardContextual"/>
              </w:rPr>
              <w:tab/>
            </w:r>
            <w:r>
              <w:rPr>
                <w:rStyle w:val="Hyperlink"/>
                <w:sz w:val="28"/>
                <w:szCs w:val="28"/>
              </w:rPr>
              <w:t>Exploratory</w:t>
            </w:r>
            <w:r>
              <w:rPr>
                <w:rStyle w:val="Hyperlink"/>
                <w:spacing w:val="-9"/>
                <w:sz w:val="28"/>
                <w:szCs w:val="28"/>
              </w:rPr>
              <w:t xml:space="preserve"> </w:t>
            </w:r>
            <w:r>
              <w:rPr>
                <w:rStyle w:val="Hyperlink"/>
                <w:sz w:val="28"/>
                <w:szCs w:val="28"/>
              </w:rPr>
              <w:t>Data</w:t>
            </w:r>
            <w:r>
              <w:rPr>
                <w:rStyle w:val="Hyperlink"/>
                <w:spacing w:val="-18"/>
                <w:sz w:val="28"/>
                <w:szCs w:val="28"/>
              </w:rPr>
              <w:t xml:space="preserve"> </w:t>
            </w:r>
            <w:r>
              <w:rPr>
                <w:rStyle w:val="Hyperlink"/>
                <w:sz w:val="28"/>
                <w:szCs w:val="28"/>
              </w:rPr>
              <w:t>Analysis</w:t>
            </w:r>
            <w:r>
              <w:rPr>
                <w:rStyle w:val="Hyperlink"/>
                <w:spacing w:val="-7"/>
                <w:sz w:val="28"/>
                <w:szCs w:val="28"/>
              </w:rPr>
              <w:t xml:space="preserve"> </w:t>
            </w:r>
            <w:r>
              <w:rPr>
                <w:rStyle w:val="Hyperlink"/>
                <w:spacing w:val="-2"/>
                <w:sz w:val="28"/>
                <w:szCs w:val="28"/>
              </w:rPr>
              <w:t>(EDA)</w:t>
            </w:r>
            <w:r>
              <w:rPr>
                <w:sz w:val="28"/>
                <w:szCs w:val="28"/>
              </w:rPr>
              <w:tab/>
            </w:r>
            <w:r>
              <w:rPr>
                <w:sz w:val="28"/>
                <w:szCs w:val="28"/>
              </w:rPr>
              <w:fldChar w:fldCharType="begin"/>
            </w:r>
            <w:r>
              <w:rPr>
                <w:sz w:val="28"/>
                <w:szCs w:val="28"/>
              </w:rPr>
              <w:instrText xml:space="preserve"> PAGEREF _Toc198465483 \h </w:instrText>
            </w:r>
            <w:r>
              <w:rPr>
                <w:sz w:val="28"/>
                <w:szCs w:val="28"/>
              </w:rPr>
            </w:r>
            <w:r>
              <w:rPr>
                <w:sz w:val="28"/>
                <w:szCs w:val="28"/>
              </w:rPr>
              <w:fldChar w:fldCharType="separate"/>
            </w:r>
            <w:r>
              <w:rPr>
                <w:sz w:val="28"/>
                <w:szCs w:val="28"/>
              </w:rPr>
              <w:t>7</w:t>
            </w:r>
            <w:r>
              <w:rPr>
                <w:sz w:val="28"/>
                <w:szCs w:val="28"/>
              </w:rPr>
              <w:fldChar w:fldCharType="end"/>
            </w:r>
          </w:hyperlink>
        </w:p>
        <w:p w14:paraId="1389BC64" w14:textId="77777777" w:rsidR="008D20A6" w:rsidRDefault="007F1D65">
          <w:pPr>
            <w:pStyle w:val="TOC3"/>
            <w:tabs>
              <w:tab w:val="left" w:pos="1440"/>
              <w:tab w:val="right" w:leader="dot" w:pos="9710"/>
            </w:tabs>
            <w:rPr>
              <w:rFonts w:asciiTheme="minorHAnsi" w:eastAsiaTheme="minorEastAsia" w:hAnsiTheme="minorHAnsi" w:cstheme="minorBidi"/>
              <w:kern w:val="2"/>
              <w:sz w:val="22"/>
              <w:szCs w:val="22"/>
              <w14:ligatures w14:val="standardContextual"/>
            </w:rPr>
          </w:pPr>
          <w:hyperlink w:anchor="_Toc198465484" w:history="1">
            <w:r>
              <w:rPr>
                <w:rStyle w:val="Hyperlink"/>
                <w:spacing w:val="-1"/>
                <w:w w:val="99"/>
                <w:sz w:val="28"/>
                <w:szCs w:val="28"/>
              </w:rPr>
              <w:t>1.5.3</w:t>
            </w:r>
            <w:r>
              <w:rPr>
                <w:rFonts w:asciiTheme="minorHAnsi" w:eastAsiaTheme="minorEastAsia" w:hAnsiTheme="minorHAnsi" w:cstheme="minorBidi"/>
                <w:kern w:val="2"/>
                <w:sz w:val="22"/>
                <w:szCs w:val="22"/>
                <w14:ligatures w14:val="standardContextual"/>
              </w:rPr>
              <w:tab/>
            </w:r>
            <w:r>
              <w:rPr>
                <w:rStyle w:val="Hyperlink"/>
                <w:sz w:val="28"/>
                <w:szCs w:val="28"/>
              </w:rPr>
              <w:t>Predictive</w:t>
            </w:r>
            <w:r>
              <w:rPr>
                <w:rStyle w:val="Hyperlink"/>
                <w:spacing w:val="-6"/>
                <w:sz w:val="28"/>
                <w:szCs w:val="28"/>
              </w:rPr>
              <w:t xml:space="preserve"> </w:t>
            </w:r>
            <w:r>
              <w:rPr>
                <w:rStyle w:val="Hyperlink"/>
                <w:spacing w:val="-2"/>
                <w:sz w:val="28"/>
                <w:szCs w:val="28"/>
              </w:rPr>
              <w:t>Modeling</w:t>
            </w:r>
            <w:r>
              <w:rPr>
                <w:sz w:val="28"/>
                <w:szCs w:val="28"/>
              </w:rPr>
              <w:tab/>
            </w:r>
            <w:r>
              <w:rPr>
                <w:sz w:val="28"/>
                <w:szCs w:val="28"/>
              </w:rPr>
              <w:fldChar w:fldCharType="begin"/>
            </w:r>
            <w:r>
              <w:rPr>
                <w:sz w:val="28"/>
                <w:szCs w:val="28"/>
              </w:rPr>
              <w:instrText xml:space="preserve"> PAGEREF _Toc198465484 \h </w:instrText>
            </w:r>
            <w:r>
              <w:rPr>
                <w:sz w:val="28"/>
                <w:szCs w:val="28"/>
              </w:rPr>
            </w:r>
            <w:r>
              <w:rPr>
                <w:sz w:val="28"/>
                <w:szCs w:val="28"/>
              </w:rPr>
              <w:fldChar w:fldCharType="separate"/>
            </w:r>
            <w:r>
              <w:rPr>
                <w:sz w:val="28"/>
                <w:szCs w:val="28"/>
              </w:rPr>
              <w:t>8</w:t>
            </w:r>
            <w:r>
              <w:rPr>
                <w:sz w:val="28"/>
                <w:szCs w:val="28"/>
              </w:rPr>
              <w:fldChar w:fldCharType="end"/>
            </w:r>
          </w:hyperlink>
        </w:p>
        <w:p w14:paraId="1389BC65" w14:textId="77777777" w:rsidR="008D20A6" w:rsidRDefault="007F1D65">
          <w:pPr>
            <w:pStyle w:val="TOC3"/>
            <w:tabs>
              <w:tab w:val="left" w:pos="1440"/>
              <w:tab w:val="right" w:leader="dot" w:pos="9710"/>
            </w:tabs>
            <w:rPr>
              <w:rFonts w:asciiTheme="minorHAnsi" w:eastAsiaTheme="minorEastAsia" w:hAnsiTheme="minorHAnsi" w:cstheme="minorBidi"/>
              <w:kern w:val="2"/>
              <w:sz w:val="22"/>
              <w:szCs w:val="22"/>
              <w14:ligatures w14:val="standardContextual"/>
            </w:rPr>
          </w:pPr>
          <w:hyperlink w:anchor="_Toc198465485" w:history="1">
            <w:r>
              <w:rPr>
                <w:rStyle w:val="Hyperlink"/>
                <w:spacing w:val="-1"/>
                <w:w w:val="99"/>
                <w:sz w:val="28"/>
                <w:szCs w:val="28"/>
              </w:rPr>
              <w:t>1.5.4</w:t>
            </w:r>
            <w:r>
              <w:rPr>
                <w:rFonts w:asciiTheme="minorHAnsi" w:eastAsiaTheme="minorEastAsia" w:hAnsiTheme="minorHAnsi" w:cstheme="minorBidi"/>
                <w:kern w:val="2"/>
                <w:sz w:val="22"/>
                <w:szCs w:val="22"/>
                <w14:ligatures w14:val="standardContextual"/>
              </w:rPr>
              <w:tab/>
            </w:r>
            <w:r>
              <w:rPr>
                <w:rStyle w:val="Hyperlink"/>
                <w:sz w:val="28"/>
                <w:szCs w:val="28"/>
              </w:rPr>
              <w:t>Model</w:t>
            </w:r>
            <w:r>
              <w:rPr>
                <w:rStyle w:val="Hyperlink"/>
                <w:spacing w:val="-4"/>
                <w:sz w:val="28"/>
                <w:szCs w:val="28"/>
              </w:rPr>
              <w:t xml:space="preserve"> </w:t>
            </w:r>
            <w:r>
              <w:rPr>
                <w:rStyle w:val="Hyperlink"/>
                <w:spacing w:val="-2"/>
                <w:sz w:val="28"/>
                <w:szCs w:val="28"/>
              </w:rPr>
              <w:t>Evaluation</w:t>
            </w:r>
            <w:r>
              <w:rPr>
                <w:sz w:val="28"/>
                <w:szCs w:val="28"/>
              </w:rPr>
              <w:tab/>
            </w:r>
            <w:r>
              <w:rPr>
                <w:sz w:val="28"/>
                <w:szCs w:val="28"/>
              </w:rPr>
              <w:fldChar w:fldCharType="begin"/>
            </w:r>
            <w:r>
              <w:rPr>
                <w:sz w:val="28"/>
                <w:szCs w:val="28"/>
              </w:rPr>
              <w:instrText xml:space="preserve"> PAGEREF _Toc198465485 \h </w:instrText>
            </w:r>
            <w:r>
              <w:rPr>
                <w:sz w:val="28"/>
                <w:szCs w:val="28"/>
              </w:rPr>
            </w:r>
            <w:r>
              <w:rPr>
                <w:sz w:val="28"/>
                <w:szCs w:val="28"/>
              </w:rPr>
              <w:fldChar w:fldCharType="separate"/>
            </w:r>
            <w:r>
              <w:rPr>
                <w:sz w:val="28"/>
                <w:szCs w:val="28"/>
              </w:rPr>
              <w:t>8</w:t>
            </w:r>
            <w:r>
              <w:rPr>
                <w:sz w:val="28"/>
                <w:szCs w:val="28"/>
              </w:rPr>
              <w:fldChar w:fldCharType="end"/>
            </w:r>
          </w:hyperlink>
        </w:p>
        <w:p w14:paraId="1389BC66" w14:textId="77777777" w:rsidR="008D20A6" w:rsidRDefault="007F1D65">
          <w:pPr>
            <w:pStyle w:val="TOC1"/>
            <w:tabs>
              <w:tab w:val="right" w:leader="dot" w:pos="9710"/>
            </w:tabs>
            <w:rPr>
              <w:rFonts w:asciiTheme="minorHAnsi" w:eastAsiaTheme="minorEastAsia" w:hAnsiTheme="minorHAnsi" w:cstheme="minorBidi"/>
              <w:kern w:val="2"/>
              <w:sz w:val="22"/>
              <w:szCs w:val="22"/>
              <w14:ligatures w14:val="standardContextual"/>
            </w:rPr>
          </w:pPr>
          <w:hyperlink w:anchor="_Toc198465486" w:history="1">
            <w:r>
              <w:rPr>
                <w:rStyle w:val="Hyperlink"/>
                <w:sz w:val="28"/>
                <w:szCs w:val="28"/>
              </w:rPr>
              <w:t>CHAPTER</w:t>
            </w:r>
            <w:r>
              <w:rPr>
                <w:rStyle w:val="Hyperlink"/>
                <w:spacing w:val="-6"/>
                <w:sz w:val="28"/>
                <w:szCs w:val="28"/>
              </w:rPr>
              <w:t xml:space="preserve"> </w:t>
            </w:r>
            <w:r>
              <w:rPr>
                <w:rStyle w:val="Hyperlink"/>
                <w:spacing w:val="-5"/>
                <w:sz w:val="28"/>
                <w:szCs w:val="28"/>
              </w:rPr>
              <w:t>TWO</w:t>
            </w:r>
            <w:r>
              <w:rPr>
                <w:sz w:val="28"/>
                <w:szCs w:val="28"/>
              </w:rPr>
              <w:tab/>
            </w:r>
            <w:r>
              <w:rPr>
                <w:sz w:val="28"/>
                <w:szCs w:val="28"/>
              </w:rPr>
              <w:fldChar w:fldCharType="begin"/>
            </w:r>
            <w:r>
              <w:rPr>
                <w:sz w:val="28"/>
                <w:szCs w:val="28"/>
              </w:rPr>
              <w:instrText xml:space="preserve"> PAGEREF _Toc198465486 \h </w:instrText>
            </w:r>
            <w:r>
              <w:rPr>
                <w:sz w:val="28"/>
                <w:szCs w:val="28"/>
              </w:rPr>
            </w:r>
            <w:r>
              <w:rPr>
                <w:sz w:val="28"/>
                <w:szCs w:val="28"/>
              </w:rPr>
              <w:fldChar w:fldCharType="separate"/>
            </w:r>
            <w:r>
              <w:rPr>
                <w:sz w:val="28"/>
                <w:szCs w:val="28"/>
              </w:rPr>
              <w:t>9</w:t>
            </w:r>
            <w:r>
              <w:rPr>
                <w:sz w:val="28"/>
                <w:szCs w:val="28"/>
              </w:rPr>
              <w:fldChar w:fldCharType="end"/>
            </w:r>
          </w:hyperlink>
        </w:p>
        <w:p w14:paraId="1389BC67" w14:textId="77777777" w:rsidR="008D20A6" w:rsidRDefault="007F1D65">
          <w:pPr>
            <w:pStyle w:val="TOC1"/>
            <w:tabs>
              <w:tab w:val="right" w:leader="dot" w:pos="9710"/>
            </w:tabs>
            <w:rPr>
              <w:rFonts w:asciiTheme="minorHAnsi" w:eastAsiaTheme="minorEastAsia" w:hAnsiTheme="minorHAnsi" w:cstheme="minorBidi"/>
              <w:kern w:val="2"/>
              <w:sz w:val="22"/>
              <w:szCs w:val="22"/>
              <w14:ligatures w14:val="standardContextual"/>
            </w:rPr>
          </w:pPr>
          <w:hyperlink w:anchor="_Toc198465487" w:history="1">
            <w:r>
              <w:rPr>
                <w:rStyle w:val="Hyperlink"/>
                <w:sz w:val="28"/>
                <w:szCs w:val="28"/>
              </w:rPr>
              <w:t>2.Data Preprocessing</w:t>
            </w:r>
            <w:r>
              <w:rPr>
                <w:sz w:val="28"/>
                <w:szCs w:val="28"/>
              </w:rPr>
              <w:tab/>
            </w:r>
            <w:r>
              <w:rPr>
                <w:sz w:val="28"/>
                <w:szCs w:val="28"/>
              </w:rPr>
              <w:fldChar w:fldCharType="begin"/>
            </w:r>
            <w:r>
              <w:rPr>
                <w:sz w:val="28"/>
                <w:szCs w:val="28"/>
              </w:rPr>
              <w:instrText xml:space="preserve"> PAGEREF _Toc198465487 \h </w:instrText>
            </w:r>
            <w:r>
              <w:rPr>
                <w:sz w:val="28"/>
                <w:szCs w:val="28"/>
              </w:rPr>
            </w:r>
            <w:r>
              <w:rPr>
                <w:sz w:val="28"/>
                <w:szCs w:val="28"/>
              </w:rPr>
              <w:fldChar w:fldCharType="separate"/>
            </w:r>
            <w:r>
              <w:rPr>
                <w:sz w:val="28"/>
                <w:szCs w:val="28"/>
              </w:rPr>
              <w:t>9</w:t>
            </w:r>
            <w:r>
              <w:rPr>
                <w:sz w:val="28"/>
                <w:szCs w:val="28"/>
              </w:rPr>
              <w:fldChar w:fldCharType="end"/>
            </w:r>
          </w:hyperlink>
        </w:p>
        <w:p w14:paraId="1389BC68" w14:textId="77777777" w:rsidR="008D20A6" w:rsidRDefault="007F1D65">
          <w:pPr>
            <w:pStyle w:val="TOC2"/>
            <w:tabs>
              <w:tab w:val="right" w:leader="dot" w:pos="9710"/>
            </w:tabs>
            <w:rPr>
              <w:rFonts w:asciiTheme="minorHAnsi" w:eastAsiaTheme="minorEastAsia" w:hAnsiTheme="minorHAnsi" w:cstheme="minorBidi"/>
              <w:kern w:val="2"/>
              <w:sz w:val="22"/>
              <w:szCs w:val="22"/>
              <w14:ligatures w14:val="standardContextual"/>
            </w:rPr>
          </w:pPr>
          <w:hyperlink w:anchor="_Toc198465488" w:history="1">
            <w:r>
              <w:rPr>
                <w:rStyle w:val="Hyperlink"/>
                <w:sz w:val="28"/>
                <w:szCs w:val="28"/>
              </w:rPr>
              <w:t>2.1 Initial Data Inspection and Column Reduction</w:t>
            </w:r>
            <w:r>
              <w:rPr>
                <w:sz w:val="28"/>
                <w:szCs w:val="28"/>
              </w:rPr>
              <w:tab/>
            </w:r>
            <w:r>
              <w:rPr>
                <w:sz w:val="28"/>
                <w:szCs w:val="28"/>
              </w:rPr>
              <w:fldChar w:fldCharType="begin"/>
            </w:r>
            <w:r>
              <w:rPr>
                <w:sz w:val="28"/>
                <w:szCs w:val="28"/>
              </w:rPr>
              <w:instrText xml:space="preserve"> PAGEREF _Toc198465488 \h </w:instrText>
            </w:r>
            <w:r>
              <w:rPr>
                <w:sz w:val="28"/>
                <w:szCs w:val="28"/>
              </w:rPr>
            </w:r>
            <w:r>
              <w:rPr>
                <w:sz w:val="28"/>
                <w:szCs w:val="28"/>
              </w:rPr>
              <w:fldChar w:fldCharType="separate"/>
            </w:r>
            <w:r>
              <w:rPr>
                <w:sz w:val="28"/>
                <w:szCs w:val="28"/>
              </w:rPr>
              <w:t>9</w:t>
            </w:r>
            <w:r>
              <w:rPr>
                <w:sz w:val="28"/>
                <w:szCs w:val="28"/>
              </w:rPr>
              <w:fldChar w:fldCharType="end"/>
            </w:r>
          </w:hyperlink>
        </w:p>
        <w:p w14:paraId="1389BC69" w14:textId="77777777" w:rsidR="008D20A6" w:rsidRDefault="007F1D65">
          <w:pPr>
            <w:pStyle w:val="TOC2"/>
            <w:tabs>
              <w:tab w:val="right" w:leader="dot" w:pos="9710"/>
            </w:tabs>
            <w:rPr>
              <w:rFonts w:asciiTheme="minorHAnsi" w:eastAsiaTheme="minorEastAsia" w:hAnsiTheme="minorHAnsi" w:cstheme="minorBidi"/>
              <w:kern w:val="2"/>
              <w:sz w:val="22"/>
              <w:szCs w:val="22"/>
              <w14:ligatures w14:val="standardContextual"/>
            </w:rPr>
          </w:pPr>
          <w:hyperlink w:anchor="_Toc198465489" w:history="1">
            <w:r>
              <w:rPr>
                <w:rStyle w:val="Hyperlink"/>
                <w:sz w:val="28"/>
                <w:szCs w:val="28"/>
              </w:rPr>
              <w:t>2.2 Handling Missing Values</w:t>
            </w:r>
            <w:r>
              <w:rPr>
                <w:sz w:val="28"/>
                <w:szCs w:val="28"/>
              </w:rPr>
              <w:tab/>
            </w:r>
            <w:r>
              <w:rPr>
                <w:sz w:val="28"/>
                <w:szCs w:val="28"/>
              </w:rPr>
              <w:fldChar w:fldCharType="begin"/>
            </w:r>
            <w:r>
              <w:rPr>
                <w:sz w:val="28"/>
                <w:szCs w:val="28"/>
              </w:rPr>
              <w:instrText xml:space="preserve"> PAGEREF _Toc198465489 \h </w:instrText>
            </w:r>
            <w:r>
              <w:rPr>
                <w:sz w:val="28"/>
                <w:szCs w:val="28"/>
              </w:rPr>
            </w:r>
            <w:r>
              <w:rPr>
                <w:sz w:val="28"/>
                <w:szCs w:val="28"/>
              </w:rPr>
              <w:fldChar w:fldCharType="separate"/>
            </w:r>
            <w:r>
              <w:rPr>
                <w:sz w:val="28"/>
                <w:szCs w:val="28"/>
              </w:rPr>
              <w:t>10</w:t>
            </w:r>
            <w:r>
              <w:rPr>
                <w:sz w:val="28"/>
                <w:szCs w:val="28"/>
              </w:rPr>
              <w:fldChar w:fldCharType="end"/>
            </w:r>
          </w:hyperlink>
        </w:p>
        <w:p w14:paraId="1389BC6A" w14:textId="77777777" w:rsidR="008D20A6" w:rsidRDefault="007F1D65">
          <w:pPr>
            <w:pStyle w:val="TOC2"/>
            <w:tabs>
              <w:tab w:val="right" w:leader="dot" w:pos="9710"/>
            </w:tabs>
            <w:rPr>
              <w:rFonts w:asciiTheme="minorHAnsi" w:eastAsiaTheme="minorEastAsia" w:hAnsiTheme="minorHAnsi" w:cstheme="minorBidi"/>
              <w:kern w:val="2"/>
              <w:sz w:val="22"/>
              <w:szCs w:val="22"/>
              <w14:ligatures w14:val="standardContextual"/>
            </w:rPr>
          </w:pPr>
          <w:hyperlink w:anchor="_Toc198465490" w:history="1">
            <w:r>
              <w:rPr>
                <w:rStyle w:val="Hyperlink"/>
                <w:sz w:val="28"/>
                <w:szCs w:val="28"/>
              </w:rPr>
              <w:t>2.3 Renaming Columns and Removing Duplicate Records</w:t>
            </w:r>
            <w:r>
              <w:rPr>
                <w:sz w:val="28"/>
                <w:szCs w:val="28"/>
              </w:rPr>
              <w:tab/>
            </w:r>
            <w:r>
              <w:rPr>
                <w:sz w:val="28"/>
                <w:szCs w:val="28"/>
              </w:rPr>
              <w:fldChar w:fldCharType="begin"/>
            </w:r>
            <w:r>
              <w:rPr>
                <w:sz w:val="28"/>
                <w:szCs w:val="28"/>
              </w:rPr>
              <w:instrText xml:space="preserve"> PAGEREF _Toc198465490 \h </w:instrText>
            </w:r>
            <w:r>
              <w:rPr>
                <w:sz w:val="28"/>
                <w:szCs w:val="28"/>
              </w:rPr>
            </w:r>
            <w:r>
              <w:rPr>
                <w:sz w:val="28"/>
                <w:szCs w:val="28"/>
              </w:rPr>
              <w:fldChar w:fldCharType="separate"/>
            </w:r>
            <w:r>
              <w:rPr>
                <w:sz w:val="28"/>
                <w:szCs w:val="28"/>
              </w:rPr>
              <w:t>12</w:t>
            </w:r>
            <w:r>
              <w:rPr>
                <w:sz w:val="28"/>
                <w:szCs w:val="28"/>
              </w:rPr>
              <w:fldChar w:fldCharType="end"/>
            </w:r>
          </w:hyperlink>
        </w:p>
        <w:p w14:paraId="1389BC6B" w14:textId="77777777" w:rsidR="008D20A6" w:rsidRDefault="007F1D65">
          <w:pPr>
            <w:pStyle w:val="TOC2"/>
            <w:tabs>
              <w:tab w:val="right" w:leader="dot" w:pos="9710"/>
            </w:tabs>
            <w:rPr>
              <w:rFonts w:asciiTheme="minorHAnsi" w:eastAsiaTheme="minorEastAsia" w:hAnsiTheme="minorHAnsi" w:cstheme="minorBidi"/>
              <w:kern w:val="2"/>
              <w:sz w:val="22"/>
              <w:szCs w:val="22"/>
              <w14:ligatures w14:val="standardContextual"/>
            </w:rPr>
          </w:pPr>
          <w:hyperlink w:anchor="_Toc198465491" w:history="1">
            <w:r>
              <w:rPr>
                <w:rStyle w:val="Hyperlink"/>
                <w:sz w:val="28"/>
                <w:szCs w:val="28"/>
              </w:rPr>
              <w:t>2.4 Creating an Interactive Search System for Dataset Access</w:t>
            </w:r>
            <w:r>
              <w:rPr>
                <w:sz w:val="28"/>
                <w:szCs w:val="28"/>
              </w:rPr>
              <w:tab/>
            </w:r>
            <w:r>
              <w:rPr>
                <w:sz w:val="28"/>
                <w:szCs w:val="28"/>
              </w:rPr>
              <w:fldChar w:fldCharType="begin"/>
            </w:r>
            <w:r>
              <w:rPr>
                <w:sz w:val="28"/>
                <w:szCs w:val="28"/>
              </w:rPr>
              <w:instrText xml:space="preserve"> PAGEREF _Toc198465491 \h </w:instrText>
            </w:r>
            <w:r>
              <w:rPr>
                <w:sz w:val="28"/>
                <w:szCs w:val="28"/>
              </w:rPr>
            </w:r>
            <w:r>
              <w:rPr>
                <w:sz w:val="28"/>
                <w:szCs w:val="28"/>
              </w:rPr>
              <w:fldChar w:fldCharType="separate"/>
            </w:r>
            <w:r>
              <w:rPr>
                <w:sz w:val="28"/>
                <w:szCs w:val="28"/>
              </w:rPr>
              <w:t>13</w:t>
            </w:r>
            <w:r>
              <w:rPr>
                <w:sz w:val="28"/>
                <w:szCs w:val="28"/>
              </w:rPr>
              <w:fldChar w:fldCharType="end"/>
            </w:r>
          </w:hyperlink>
        </w:p>
        <w:p w14:paraId="1389BC6C" w14:textId="77777777" w:rsidR="008D20A6" w:rsidRDefault="007F1D65">
          <w:pPr>
            <w:pStyle w:val="TOC3"/>
            <w:tabs>
              <w:tab w:val="right" w:leader="dot" w:pos="9710"/>
            </w:tabs>
            <w:rPr>
              <w:rFonts w:asciiTheme="minorHAnsi" w:eastAsiaTheme="minorEastAsia" w:hAnsiTheme="minorHAnsi" w:cstheme="minorBidi"/>
              <w:kern w:val="2"/>
              <w:sz w:val="22"/>
              <w:szCs w:val="22"/>
              <w14:ligatures w14:val="standardContextual"/>
            </w:rPr>
          </w:pPr>
          <w:hyperlink w:anchor="_Toc198465492" w:history="1">
            <w:r>
              <w:rPr>
                <w:rStyle w:val="Hyperlink"/>
                <w:sz w:val="28"/>
                <w:szCs w:val="28"/>
              </w:rPr>
              <w:t>2.4.1 Purpose and Relevance</w:t>
            </w:r>
            <w:r>
              <w:rPr>
                <w:sz w:val="28"/>
                <w:szCs w:val="28"/>
              </w:rPr>
              <w:tab/>
            </w:r>
            <w:r>
              <w:rPr>
                <w:sz w:val="28"/>
                <w:szCs w:val="28"/>
              </w:rPr>
              <w:fldChar w:fldCharType="begin"/>
            </w:r>
            <w:r>
              <w:rPr>
                <w:sz w:val="28"/>
                <w:szCs w:val="28"/>
              </w:rPr>
              <w:instrText xml:space="preserve"> PAGEREF _Toc198465492 \h </w:instrText>
            </w:r>
            <w:r>
              <w:rPr>
                <w:sz w:val="28"/>
                <w:szCs w:val="28"/>
              </w:rPr>
            </w:r>
            <w:r>
              <w:rPr>
                <w:sz w:val="28"/>
                <w:szCs w:val="28"/>
              </w:rPr>
              <w:fldChar w:fldCharType="separate"/>
            </w:r>
            <w:r>
              <w:rPr>
                <w:sz w:val="28"/>
                <w:szCs w:val="28"/>
              </w:rPr>
              <w:t>13</w:t>
            </w:r>
            <w:r>
              <w:rPr>
                <w:sz w:val="28"/>
                <w:szCs w:val="28"/>
              </w:rPr>
              <w:fldChar w:fldCharType="end"/>
            </w:r>
          </w:hyperlink>
        </w:p>
        <w:p w14:paraId="1389BC6D" w14:textId="77777777" w:rsidR="008D20A6" w:rsidRDefault="007F1D65">
          <w:pPr>
            <w:pStyle w:val="TOC2"/>
            <w:tabs>
              <w:tab w:val="right" w:leader="dot" w:pos="9710"/>
            </w:tabs>
            <w:rPr>
              <w:rFonts w:asciiTheme="minorHAnsi" w:eastAsiaTheme="minorEastAsia" w:hAnsiTheme="minorHAnsi" w:cstheme="minorBidi"/>
              <w:kern w:val="2"/>
              <w:sz w:val="22"/>
              <w:szCs w:val="22"/>
              <w14:ligatures w14:val="standardContextual"/>
            </w:rPr>
          </w:pPr>
          <w:hyperlink w:anchor="_Toc198465493" w:history="1">
            <w:r>
              <w:rPr>
                <w:rStyle w:val="Hyperlink"/>
                <w:sz w:val="28"/>
                <w:szCs w:val="28"/>
              </w:rPr>
              <w:t>2.5 Visualization of Terrorism Data</w:t>
            </w:r>
            <w:r>
              <w:rPr>
                <w:sz w:val="28"/>
                <w:szCs w:val="28"/>
              </w:rPr>
              <w:tab/>
            </w:r>
            <w:r>
              <w:rPr>
                <w:sz w:val="28"/>
                <w:szCs w:val="28"/>
              </w:rPr>
              <w:fldChar w:fldCharType="begin"/>
            </w:r>
            <w:r>
              <w:rPr>
                <w:sz w:val="28"/>
                <w:szCs w:val="28"/>
              </w:rPr>
              <w:instrText xml:space="preserve"> PAGEREF _Toc198465493 \h </w:instrText>
            </w:r>
            <w:r>
              <w:rPr>
                <w:sz w:val="28"/>
                <w:szCs w:val="28"/>
              </w:rPr>
            </w:r>
            <w:r>
              <w:rPr>
                <w:sz w:val="28"/>
                <w:szCs w:val="28"/>
              </w:rPr>
              <w:fldChar w:fldCharType="separate"/>
            </w:r>
            <w:r>
              <w:rPr>
                <w:sz w:val="28"/>
                <w:szCs w:val="28"/>
              </w:rPr>
              <w:t>14</w:t>
            </w:r>
            <w:r>
              <w:rPr>
                <w:sz w:val="28"/>
                <w:szCs w:val="28"/>
              </w:rPr>
              <w:fldChar w:fldCharType="end"/>
            </w:r>
          </w:hyperlink>
        </w:p>
        <w:p w14:paraId="1389BC6E" w14:textId="77777777" w:rsidR="008D20A6" w:rsidRDefault="007F1D65">
          <w:pPr>
            <w:pStyle w:val="TOC1"/>
            <w:tabs>
              <w:tab w:val="right" w:leader="dot" w:pos="9710"/>
            </w:tabs>
            <w:rPr>
              <w:rFonts w:asciiTheme="minorHAnsi" w:eastAsiaTheme="minorEastAsia" w:hAnsiTheme="minorHAnsi" w:cstheme="minorBidi"/>
              <w:kern w:val="2"/>
              <w:sz w:val="22"/>
              <w:szCs w:val="22"/>
              <w14:ligatures w14:val="standardContextual"/>
            </w:rPr>
          </w:pPr>
          <w:hyperlink w:anchor="_Toc198465494" w:history="1">
            <w:r>
              <w:rPr>
                <w:rStyle w:val="Hyperlink"/>
                <w:sz w:val="28"/>
                <w:szCs w:val="28"/>
              </w:rPr>
              <w:t>CHAPTER</w:t>
            </w:r>
            <w:r>
              <w:rPr>
                <w:rStyle w:val="Hyperlink"/>
                <w:spacing w:val="-6"/>
                <w:sz w:val="28"/>
                <w:szCs w:val="28"/>
              </w:rPr>
              <w:t xml:space="preserve"> </w:t>
            </w:r>
            <w:r>
              <w:rPr>
                <w:rStyle w:val="Hyperlink"/>
                <w:spacing w:val="-5"/>
                <w:sz w:val="28"/>
                <w:szCs w:val="28"/>
              </w:rPr>
              <w:t>THREE</w:t>
            </w:r>
            <w:r>
              <w:rPr>
                <w:sz w:val="28"/>
                <w:szCs w:val="28"/>
              </w:rPr>
              <w:tab/>
            </w:r>
            <w:r>
              <w:rPr>
                <w:sz w:val="28"/>
                <w:szCs w:val="28"/>
              </w:rPr>
              <w:fldChar w:fldCharType="begin"/>
            </w:r>
            <w:r>
              <w:rPr>
                <w:sz w:val="28"/>
                <w:szCs w:val="28"/>
              </w:rPr>
              <w:instrText xml:space="preserve"> PAGEREF _Toc198465494 \h </w:instrText>
            </w:r>
            <w:r>
              <w:rPr>
                <w:sz w:val="28"/>
                <w:szCs w:val="28"/>
              </w:rPr>
            </w:r>
            <w:r>
              <w:rPr>
                <w:sz w:val="28"/>
                <w:szCs w:val="28"/>
              </w:rPr>
              <w:fldChar w:fldCharType="separate"/>
            </w:r>
            <w:r>
              <w:rPr>
                <w:sz w:val="28"/>
                <w:szCs w:val="28"/>
              </w:rPr>
              <w:t>16</w:t>
            </w:r>
            <w:r>
              <w:rPr>
                <w:sz w:val="28"/>
                <w:szCs w:val="28"/>
              </w:rPr>
              <w:fldChar w:fldCharType="end"/>
            </w:r>
          </w:hyperlink>
        </w:p>
        <w:p w14:paraId="1389BC6F" w14:textId="77777777" w:rsidR="008D20A6" w:rsidRDefault="007F1D65">
          <w:pPr>
            <w:pStyle w:val="TOC1"/>
            <w:tabs>
              <w:tab w:val="right" w:leader="dot" w:pos="9710"/>
            </w:tabs>
            <w:rPr>
              <w:rFonts w:asciiTheme="minorHAnsi" w:eastAsiaTheme="minorEastAsia" w:hAnsiTheme="minorHAnsi" w:cstheme="minorBidi"/>
              <w:kern w:val="2"/>
              <w:sz w:val="22"/>
              <w:szCs w:val="22"/>
              <w14:ligatures w14:val="standardContextual"/>
            </w:rPr>
          </w:pPr>
          <w:hyperlink w:anchor="_Toc198465495" w:history="1">
            <w:r>
              <w:rPr>
                <w:rStyle w:val="Hyperlink"/>
                <w:sz w:val="28"/>
                <w:szCs w:val="28"/>
              </w:rPr>
              <w:t>3. Model Development and Evaluation</w:t>
            </w:r>
            <w:r>
              <w:rPr>
                <w:sz w:val="28"/>
                <w:szCs w:val="28"/>
              </w:rPr>
              <w:tab/>
            </w:r>
            <w:r>
              <w:rPr>
                <w:sz w:val="28"/>
                <w:szCs w:val="28"/>
              </w:rPr>
              <w:fldChar w:fldCharType="begin"/>
            </w:r>
            <w:r>
              <w:rPr>
                <w:sz w:val="28"/>
                <w:szCs w:val="28"/>
              </w:rPr>
              <w:instrText xml:space="preserve"> PAGEREF _Toc198465495 \h </w:instrText>
            </w:r>
            <w:r>
              <w:rPr>
                <w:sz w:val="28"/>
                <w:szCs w:val="28"/>
              </w:rPr>
            </w:r>
            <w:r>
              <w:rPr>
                <w:sz w:val="28"/>
                <w:szCs w:val="28"/>
              </w:rPr>
              <w:fldChar w:fldCharType="separate"/>
            </w:r>
            <w:r>
              <w:rPr>
                <w:sz w:val="28"/>
                <w:szCs w:val="28"/>
              </w:rPr>
              <w:t>16</w:t>
            </w:r>
            <w:r>
              <w:rPr>
                <w:sz w:val="28"/>
                <w:szCs w:val="28"/>
              </w:rPr>
              <w:fldChar w:fldCharType="end"/>
            </w:r>
          </w:hyperlink>
        </w:p>
        <w:p w14:paraId="1389BC70" w14:textId="77777777" w:rsidR="008D20A6" w:rsidRDefault="007F1D65">
          <w:pPr>
            <w:pStyle w:val="TOC2"/>
            <w:tabs>
              <w:tab w:val="right" w:leader="dot" w:pos="9710"/>
            </w:tabs>
            <w:rPr>
              <w:rFonts w:asciiTheme="minorHAnsi" w:eastAsiaTheme="minorEastAsia" w:hAnsiTheme="minorHAnsi" w:cstheme="minorBidi"/>
              <w:kern w:val="2"/>
              <w:sz w:val="22"/>
              <w:szCs w:val="22"/>
              <w14:ligatures w14:val="standardContextual"/>
            </w:rPr>
          </w:pPr>
          <w:hyperlink w:anchor="_Toc198465496" w:history="1">
            <w:r>
              <w:rPr>
                <w:rStyle w:val="Hyperlink"/>
                <w:sz w:val="28"/>
                <w:szCs w:val="28"/>
              </w:rPr>
              <w:t>3.1 Predicting Whether an Attack Was Successful or Not Using    Random Forest and SMOTE</w:t>
            </w:r>
            <w:r>
              <w:rPr>
                <w:sz w:val="28"/>
                <w:szCs w:val="28"/>
              </w:rPr>
              <w:tab/>
            </w:r>
            <w:r>
              <w:rPr>
                <w:sz w:val="28"/>
                <w:szCs w:val="28"/>
              </w:rPr>
              <w:fldChar w:fldCharType="begin"/>
            </w:r>
            <w:r>
              <w:rPr>
                <w:sz w:val="28"/>
                <w:szCs w:val="28"/>
              </w:rPr>
              <w:instrText xml:space="preserve"> PAGEREF _Toc198465496 \h </w:instrText>
            </w:r>
            <w:r>
              <w:rPr>
                <w:sz w:val="28"/>
                <w:szCs w:val="28"/>
              </w:rPr>
            </w:r>
            <w:r>
              <w:rPr>
                <w:sz w:val="28"/>
                <w:szCs w:val="28"/>
              </w:rPr>
              <w:fldChar w:fldCharType="separate"/>
            </w:r>
            <w:r>
              <w:rPr>
                <w:sz w:val="28"/>
                <w:szCs w:val="28"/>
              </w:rPr>
              <w:t>16</w:t>
            </w:r>
            <w:r>
              <w:rPr>
                <w:sz w:val="28"/>
                <w:szCs w:val="28"/>
              </w:rPr>
              <w:fldChar w:fldCharType="end"/>
            </w:r>
          </w:hyperlink>
        </w:p>
        <w:p w14:paraId="1389BC71" w14:textId="77777777" w:rsidR="008D20A6" w:rsidRDefault="007F1D65">
          <w:pPr>
            <w:pStyle w:val="TOC2"/>
            <w:tabs>
              <w:tab w:val="right" w:leader="dot" w:pos="9710"/>
            </w:tabs>
            <w:rPr>
              <w:rFonts w:asciiTheme="minorHAnsi" w:eastAsiaTheme="minorEastAsia" w:hAnsiTheme="minorHAnsi" w:cstheme="minorBidi"/>
              <w:kern w:val="2"/>
              <w:sz w:val="22"/>
              <w:szCs w:val="22"/>
              <w14:ligatures w14:val="standardContextual"/>
            </w:rPr>
          </w:pPr>
          <w:hyperlink w:anchor="_Toc198465497" w:history="1">
            <w:r>
              <w:rPr>
                <w:rStyle w:val="Hyperlink"/>
                <w:sz w:val="28"/>
                <w:szCs w:val="28"/>
              </w:rPr>
              <w:t>3.2 Predicting High-Risk Region Terrorist Attacks Using Random Forest</w:t>
            </w:r>
            <w:r>
              <w:rPr>
                <w:sz w:val="28"/>
                <w:szCs w:val="28"/>
              </w:rPr>
              <w:tab/>
            </w:r>
            <w:r>
              <w:rPr>
                <w:sz w:val="28"/>
                <w:szCs w:val="28"/>
              </w:rPr>
              <w:fldChar w:fldCharType="begin"/>
            </w:r>
            <w:r>
              <w:rPr>
                <w:sz w:val="28"/>
                <w:szCs w:val="28"/>
              </w:rPr>
              <w:instrText xml:space="preserve"> PAGEREF _Toc198465497 \h </w:instrText>
            </w:r>
            <w:r>
              <w:rPr>
                <w:sz w:val="28"/>
                <w:szCs w:val="28"/>
              </w:rPr>
            </w:r>
            <w:r>
              <w:rPr>
                <w:sz w:val="28"/>
                <w:szCs w:val="28"/>
              </w:rPr>
              <w:fldChar w:fldCharType="separate"/>
            </w:r>
            <w:r>
              <w:rPr>
                <w:sz w:val="28"/>
                <w:szCs w:val="28"/>
              </w:rPr>
              <w:t>17</w:t>
            </w:r>
            <w:r>
              <w:rPr>
                <w:sz w:val="28"/>
                <w:szCs w:val="28"/>
              </w:rPr>
              <w:fldChar w:fldCharType="end"/>
            </w:r>
          </w:hyperlink>
        </w:p>
        <w:p w14:paraId="1389BC72" w14:textId="77777777" w:rsidR="008D20A6" w:rsidRDefault="007F1D65">
          <w:pPr>
            <w:pStyle w:val="TOC3"/>
            <w:tabs>
              <w:tab w:val="right" w:leader="dot" w:pos="9710"/>
            </w:tabs>
            <w:rPr>
              <w:rFonts w:asciiTheme="minorHAnsi" w:eastAsiaTheme="minorEastAsia" w:hAnsiTheme="minorHAnsi" w:cstheme="minorBidi"/>
              <w:kern w:val="2"/>
              <w:sz w:val="22"/>
              <w:szCs w:val="22"/>
              <w14:ligatures w14:val="standardContextual"/>
            </w:rPr>
          </w:pPr>
          <w:hyperlink w:anchor="_Toc198465498" w:history="1">
            <w:r>
              <w:rPr>
                <w:rStyle w:val="Hyperlink"/>
                <w:sz w:val="28"/>
                <w:szCs w:val="28"/>
              </w:rPr>
              <w:t>3.2.1 Dataset Overview and Cleaning</w:t>
            </w:r>
            <w:r>
              <w:rPr>
                <w:sz w:val="28"/>
                <w:szCs w:val="28"/>
              </w:rPr>
              <w:tab/>
            </w:r>
            <w:r>
              <w:rPr>
                <w:sz w:val="28"/>
                <w:szCs w:val="28"/>
              </w:rPr>
              <w:fldChar w:fldCharType="begin"/>
            </w:r>
            <w:r>
              <w:rPr>
                <w:sz w:val="28"/>
                <w:szCs w:val="28"/>
              </w:rPr>
              <w:instrText xml:space="preserve"> PAGEREF _Toc198465498 \h </w:instrText>
            </w:r>
            <w:r>
              <w:rPr>
                <w:sz w:val="28"/>
                <w:szCs w:val="28"/>
              </w:rPr>
            </w:r>
            <w:r>
              <w:rPr>
                <w:sz w:val="28"/>
                <w:szCs w:val="28"/>
              </w:rPr>
              <w:fldChar w:fldCharType="separate"/>
            </w:r>
            <w:r>
              <w:rPr>
                <w:sz w:val="28"/>
                <w:szCs w:val="28"/>
              </w:rPr>
              <w:t>17</w:t>
            </w:r>
            <w:r>
              <w:rPr>
                <w:sz w:val="28"/>
                <w:szCs w:val="28"/>
              </w:rPr>
              <w:fldChar w:fldCharType="end"/>
            </w:r>
          </w:hyperlink>
        </w:p>
        <w:p w14:paraId="1389BC73" w14:textId="77777777" w:rsidR="008D20A6" w:rsidRDefault="007F1D65">
          <w:pPr>
            <w:pStyle w:val="TOC3"/>
            <w:tabs>
              <w:tab w:val="right" w:leader="dot" w:pos="9710"/>
            </w:tabs>
            <w:rPr>
              <w:rFonts w:asciiTheme="minorHAnsi" w:eastAsiaTheme="minorEastAsia" w:hAnsiTheme="minorHAnsi" w:cstheme="minorBidi"/>
              <w:kern w:val="2"/>
              <w:sz w:val="22"/>
              <w:szCs w:val="22"/>
              <w14:ligatures w14:val="standardContextual"/>
            </w:rPr>
          </w:pPr>
          <w:hyperlink w:anchor="_Toc198465499" w:history="1">
            <w:r>
              <w:rPr>
                <w:rStyle w:val="Hyperlink"/>
                <w:sz w:val="28"/>
                <w:szCs w:val="28"/>
              </w:rPr>
              <w:t>3.2.2 Model Training and Evaluation</w:t>
            </w:r>
            <w:r>
              <w:rPr>
                <w:sz w:val="28"/>
                <w:szCs w:val="28"/>
              </w:rPr>
              <w:tab/>
            </w:r>
            <w:r>
              <w:rPr>
                <w:sz w:val="28"/>
                <w:szCs w:val="28"/>
              </w:rPr>
              <w:fldChar w:fldCharType="begin"/>
            </w:r>
            <w:r>
              <w:rPr>
                <w:sz w:val="28"/>
                <w:szCs w:val="28"/>
              </w:rPr>
              <w:instrText xml:space="preserve"> PAGEREF _Toc198465499 \h </w:instrText>
            </w:r>
            <w:r>
              <w:rPr>
                <w:sz w:val="28"/>
                <w:szCs w:val="28"/>
              </w:rPr>
            </w:r>
            <w:r>
              <w:rPr>
                <w:sz w:val="28"/>
                <w:szCs w:val="28"/>
              </w:rPr>
              <w:fldChar w:fldCharType="separate"/>
            </w:r>
            <w:r>
              <w:rPr>
                <w:sz w:val="28"/>
                <w:szCs w:val="28"/>
              </w:rPr>
              <w:t>18</w:t>
            </w:r>
            <w:r>
              <w:rPr>
                <w:sz w:val="28"/>
                <w:szCs w:val="28"/>
              </w:rPr>
              <w:fldChar w:fldCharType="end"/>
            </w:r>
          </w:hyperlink>
        </w:p>
        <w:p w14:paraId="1389BC74" w14:textId="77777777" w:rsidR="008D20A6" w:rsidRDefault="007F1D65">
          <w:pPr>
            <w:pStyle w:val="TOC2"/>
            <w:tabs>
              <w:tab w:val="right" w:leader="dot" w:pos="9710"/>
            </w:tabs>
            <w:rPr>
              <w:rFonts w:asciiTheme="minorHAnsi" w:eastAsiaTheme="minorEastAsia" w:hAnsiTheme="minorHAnsi" w:cstheme="minorBidi"/>
              <w:kern w:val="2"/>
              <w:sz w:val="22"/>
              <w:szCs w:val="22"/>
              <w14:ligatures w14:val="standardContextual"/>
            </w:rPr>
          </w:pPr>
          <w:hyperlink w:anchor="_Toc198465500" w:history="1">
            <w:r>
              <w:rPr>
                <w:rStyle w:val="Hyperlink"/>
                <w:sz w:val="28"/>
                <w:szCs w:val="28"/>
              </w:rPr>
              <w:t>3.3 Association Rule Mining for Attack Types and Target Types</w:t>
            </w:r>
            <w:r>
              <w:rPr>
                <w:sz w:val="28"/>
                <w:szCs w:val="28"/>
              </w:rPr>
              <w:tab/>
            </w:r>
            <w:r>
              <w:rPr>
                <w:sz w:val="28"/>
                <w:szCs w:val="28"/>
              </w:rPr>
              <w:fldChar w:fldCharType="begin"/>
            </w:r>
            <w:r>
              <w:rPr>
                <w:sz w:val="28"/>
                <w:szCs w:val="28"/>
              </w:rPr>
              <w:instrText xml:space="preserve"> PAGEREF _Toc198465500 \h </w:instrText>
            </w:r>
            <w:r>
              <w:rPr>
                <w:sz w:val="28"/>
                <w:szCs w:val="28"/>
              </w:rPr>
            </w:r>
            <w:r>
              <w:rPr>
                <w:sz w:val="28"/>
                <w:szCs w:val="28"/>
              </w:rPr>
              <w:fldChar w:fldCharType="separate"/>
            </w:r>
            <w:r>
              <w:rPr>
                <w:sz w:val="28"/>
                <w:szCs w:val="28"/>
              </w:rPr>
              <w:t>19</w:t>
            </w:r>
            <w:r>
              <w:rPr>
                <w:sz w:val="28"/>
                <w:szCs w:val="28"/>
              </w:rPr>
              <w:fldChar w:fldCharType="end"/>
            </w:r>
          </w:hyperlink>
        </w:p>
        <w:p w14:paraId="1389BC75" w14:textId="77777777" w:rsidR="008D20A6" w:rsidRDefault="007F1D65">
          <w:pPr>
            <w:pStyle w:val="TOC3"/>
            <w:tabs>
              <w:tab w:val="right" w:leader="dot" w:pos="9710"/>
            </w:tabs>
            <w:rPr>
              <w:rFonts w:asciiTheme="minorHAnsi" w:eastAsiaTheme="minorEastAsia" w:hAnsiTheme="minorHAnsi" w:cstheme="minorBidi"/>
              <w:kern w:val="2"/>
              <w:sz w:val="22"/>
              <w:szCs w:val="22"/>
              <w14:ligatures w14:val="standardContextual"/>
            </w:rPr>
          </w:pPr>
          <w:hyperlink w:anchor="_Toc198465501" w:history="1">
            <w:r>
              <w:rPr>
                <w:rStyle w:val="Hyperlink"/>
                <w:sz w:val="28"/>
                <w:szCs w:val="28"/>
              </w:rPr>
              <w:t>3.3.1 Data Preparation and Transaction Encoding</w:t>
            </w:r>
            <w:r>
              <w:rPr>
                <w:sz w:val="28"/>
                <w:szCs w:val="28"/>
              </w:rPr>
              <w:tab/>
            </w:r>
            <w:r>
              <w:rPr>
                <w:sz w:val="28"/>
                <w:szCs w:val="28"/>
              </w:rPr>
              <w:fldChar w:fldCharType="begin"/>
            </w:r>
            <w:r>
              <w:rPr>
                <w:sz w:val="28"/>
                <w:szCs w:val="28"/>
              </w:rPr>
              <w:instrText xml:space="preserve"> PAGEREF _Toc198465501 \h </w:instrText>
            </w:r>
            <w:r>
              <w:rPr>
                <w:sz w:val="28"/>
                <w:szCs w:val="28"/>
              </w:rPr>
            </w:r>
            <w:r>
              <w:rPr>
                <w:sz w:val="28"/>
                <w:szCs w:val="28"/>
              </w:rPr>
              <w:fldChar w:fldCharType="separate"/>
            </w:r>
            <w:r>
              <w:rPr>
                <w:sz w:val="28"/>
                <w:szCs w:val="28"/>
              </w:rPr>
              <w:t>19</w:t>
            </w:r>
            <w:r>
              <w:rPr>
                <w:sz w:val="28"/>
                <w:szCs w:val="28"/>
              </w:rPr>
              <w:fldChar w:fldCharType="end"/>
            </w:r>
          </w:hyperlink>
        </w:p>
        <w:p w14:paraId="1389BC76" w14:textId="77777777" w:rsidR="008D20A6" w:rsidRDefault="007F1D65">
          <w:pPr>
            <w:pStyle w:val="TOC3"/>
            <w:tabs>
              <w:tab w:val="right" w:leader="dot" w:pos="9710"/>
            </w:tabs>
            <w:rPr>
              <w:rFonts w:asciiTheme="minorHAnsi" w:eastAsiaTheme="minorEastAsia" w:hAnsiTheme="minorHAnsi" w:cstheme="minorBidi"/>
              <w:kern w:val="2"/>
              <w:sz w:val="22"/>
              <w:szCs w:val="22"/>
              <w14:ligatures w14:val="standardContextual"/>
            </w:rPr>
          </w:pPr>
          <w:hyperlink w:anchor="_Toc198465502" w:history="1">
            <w:r>
              <w:rPr>
                <w:rStyle w:val="Hyperlink"/>
                <w:sz w:val="28"/>
                <w:szCs w:val="28"/>
              </w:rPr>
              <w:t>3.3.2 Mining Frequent Itemsets and Generating Rules</w:t>
            </w:r>
            <w:r>
              <w:rPr>
                <w:sz w:val="28"/>
                <w:szCs w:val="28"/>
              </w:rPr>
              <w:tab/>
            </w:r>
            <w:r>
              <w:rPr>
                <w:sz w:val="28"/>
                <w:szCs w:val="28"/>
              </w:rPr>
              <w:fldChar w:fldCharType="begin"/>
            </w:r>
            <w:r>
              <w:rPr>
                <w:sz w:val="28"/>
                <w:szCs w:val="28"/>
              </w:rPr>
              <w:instrText xml:space="preserve"> PAGEREF _Toc198465502 \h </w:instrText>
            </w:r>
            <w:r>
              <w:rPr>
                <w:sz w:val="28"/>
                <w:szCs w:val="28"/>
              </w:rPr>
            </w:r>
            <w:r>
              <w:rPr>
                <w:sz w:val="28"/>
                <w:szCs w:val="28"/>
              </w:rPr>
              <w:fldChar w:fldCharType="separate"/>
            </w:r>
            <w:r>
              <w:rPr>
                <w:sz w:val="28"/>
                <w:szCs w:val="28"/>
              </w:rPr>
              <w:t>19</w:t>
            </w:r>
            <w:r>
              <w:rPr>
                <w:sz w:val="28"/>
                <w:szCs w:val="28"/>
              </w:rPr>
              <w:fldChar w:fldCharType="end"/>
            </w:r>
          </w:hyperlink>
        </w:p>
        <w:p w14:paraId="1389BC77" w14:textId="77777777" w:rsidR="008D20A6" w:rsidRDefault="007F1D65">
          <w:pPr>
            <w:pStyle w:val="TOC3"/>
            <w:tabs>
              <w:tab w:val="right" w:leader="dot" w:pos="9710"/>
            </w:tabs>
            <w:rPr>
              <w:rFonts w:asciiTheme="minorHAnsi" w:eastAsiaTheme="minorEastAsia" w:hAnsiTheme="minorHAnsi" w:cstheme="minorBidi"/>
              <w:kern w:val="2"/>
              <w:sz w:val="22"/>
              <w:szCs w:val="22"/>
              <w14:ligatures w14:val="standardContextual"/>
            </w:rPr>
          </w:pPr>
          <w:hyperlink w:anchor="_Toc198465503" w:history="1">
            <w:r>
              <w:rPr>
                <w:rStyle w:val="Hyperlink"/>
                <w:sz w:val="28"/>
                <w:szCs w:val="28"/>
              </w:rPr>
              <w:t>3.3.3 Results: Top Association Rules</w:t>
            </w:r>
            <w:r>
              <w:rPr>
                <w:sz w:val="28"/>
                <w:szCs w:val="28"/>
              </w:rPr>
              <w:tab/>
            </w:r>
            <w:r>
              <w:rPr>
                <w:sz w:val="28"/>
                <w:szCs w:val="28"/>
              </w:rPr>
              <w:fldChar w:fldCharType="begin"/>
            </w:r>
            <w:r>
              <w:rPr>
                <w:sz w:val="28"/>
                <w:szCs w:val="28"/>
              </w:rPr>
              <w:instrText xml:space="preserve"> PAGEREF _Toc198465503 \h </w:instrText>
            </w:r>
            <w:r>
              <w:rPr>
                <w:sz w:val="28"/>
                <w:szCs w:val="28"/>
              </w:rPr>
            </w:r>
            <w:r>
              <w:rPr>
                <w:sz w:val="28"/>
                <w:szCs w:val="28"/>
              </w:rPr>
              <w:fldChar w:fldCharType="separate"/>
            </w:r>
            <w:r>
              <w:rPr>
                <w:sz w:val="28"/>
                <w:szCs w:val="28"/>
              </w:rPr>
              <w:t>20</w:t>
            </w:r>
            <w:r>
              <w:rPr>
                <w:sz w:val="28"/>
                <w:szCs w:val="28"/>
              </w:rPr>
              <w:fldChar w:fldCharType="end"/>
            </w:r>
          </w:hyperlink>
        </w:p>
        <w:p w14:paraId="1389BC78" w14:textId="77777777" w:rsidR="008D20A6" w:rsidRDefault="007F1D65">
          <w:pPr>
            <w:pStyle w:val="TOC3"/>
            <w:tabs>
              <w:tab w:val="right" w:leader="dot" w:pos="9710"/>
            </w:tabs>
            <w:rPr>
              <w:rFonts w:asciiTheme="minorHAnsi" w:eastAsiaTheme="minorEastAsia" w:hAnsiTheme="minorHAnsi" w:cstheme="minorBidi"/>
              <w:kern w:val="2"/>
              <w:sz w:val="22"/>
              <w:szCs w:val="22"/>
              <w14:ligatures w14:val="standardContextual"/>
            </w:rPr>
          </w:pPr>
          <w:hyperlink w:anchor="_Toc198465504" w:history="1">
            <w:r>
              <w:rPr>
                <w:rStyle w:val="Hyperlink"/>
                <w:sz w:val="28"/>
                <w:szCs w:val="28"/>
              </w:rPr>
              <w:t>3.3.4 Evaluation Summary</w:t>
            </w:r>
            <w:r>
              <w:rPr>
                <w:sz w:val="28"/>
                <w:szCs w:val="28"/>
              </w:rPr>
              <w:tab/>
            </w:r>
            <w:r>
              <w:rPr>
                <w:sz w:val="28"/>
                <w:szCs w:val="28"/>
              </w:rPr>
              <w:fldChar w:fldCharType="begin"/>
            </w:r>
            <w:r>
              <w:rPr>
                <w:sz w:val="28"/>
                <w:szCs w:val="28"/>
              </w:rPr>
              <w:instrText xml:space="preserve"> PAGEREF _Toc198465504 \h </w:instrText>
            </w:r>
            <w:r>
              <w:rPr>
                <w:sz w:val="28"/>
                <w:szCs w:val="28"/>
              </w:rPr>
            </w:r>
            <w:r>
              <w:rPr>
                <w:sz w:val="28"/>
                <w:szCs w:val="28"/>
              </w:rPr>
              <w:fldChar w:fldCharType="separate"/>
            </w:r>
            <w:r>
              <w:rPr>
                <w:sz w:val="28"/>
                <w:szCs w:val="28"/>
              </w:rPr>
              <w:t>20</w:t>
            </w:r>
            <w:r>
              <w:rPr>
                <w:sz w:val="28"/>
                <w:szCs w:val="28"/>
              </w:rPr>
              <w:fldChar w:fldCharType="end"/>
            </w:r>
          </w:hyperlink>
        </w:p>
        <w:p w14:paraId="1389BC79" w14:textId="77777777" w:rsidR="008D20A6" w:rsidRDefault="007F1D65">
          <w:pPr>
            <w:pStyle w:val="TOC2"/>
            <w:tabs>
              <w:tab w:val="right" w:leader="dot" w:pos="9710"/>
            </w:tabs>
            <w:rPr>
              <w:rFonts w:asciiTheme="minorHAnsi" w:eastAsiaTheme="minorEastAsia" w:hAnsiTheme="minorHAnsi" w:cstheme="minorBidi"/>
              <w:kern w:val="2"/>
              <w:sz w:val="22"/>
              <w:szCs w:val="22"/>
              <w14:ligatures w14:val="standardContextual"/>
            </w:rPr>
          </w:pPr>
          <w:hyperlink w:anchor="_Toc198465505" w:history="1">
            <w:r>
              <w:rPr>
                <w:rStyle w:val="Hyperlink"/>
                <w:sz w:val="28"/>
                <w:szCs w:val="28"/>
              </w:rPr>
              <w:t>3.4 Time Series Forecasting of Monthly Terrorism-Related Deaths (2018–2020)</w:t>
            </w:r>
            <w:r>
              <w:rPr>
                <w:sz w:val="28"/>
                <w:szCs w:val="28"/>
              </w:rPr>
              <w:tab/>
            </w:r>
            <w:r>
              <w:rPr>
                <w:sz w:val="28"/>
                <w:szCs w:val="28"/>
              </w:rPr>
              <w:fldChar w:fldCharType="begin"/>
            </w:r>
            <w:r>
              <w:rPr>
                <w:sz w:val="28"/>
                <w:szCs w:val="28"/>
              </w:rPr>
              <w:instrText xml:space="preserve"> PAGEREF _Toc198465505 \h </w:instrText>
            </w:r>
            <w:r>
              <w:rPr>
                <w:sz w:val="28"/>
                <w:szCs w:val="28"/>
              </w:rPr>
            </w:r>
            <w:r>
              <w:rPr>
                <w:sz w:val="28"/>
                <w:szCs w:val="28"/>
              </w:rPr>
              <w:fldChar w:fldCharType="separate"/>
            </w:r>
            <w:r>
              <w:rPr>
                <w:sz w:val="28"/>
                <w:szCs w:val="28"/>
              </w:rPr>
              <w:t>21</w:t>
            </w:r>
            <w:r>
              <w:rPr>
                <w:sz w:val="28"/>
                <w:szCs w:val="28"/>
              </w:rPr>
              <w:fldChar w:fldCharType="end"/>
            </w:r>
          </w:hyperlink>
        </w:p>
        <w:p w14:paraId="1389BC7A" w14:textId="77777777" w:rsidR="008D20A6" w:rsidRDefault="007F1D65">
          <w:pPr>
            <w:pStyle w:val="TOC3"/>
            <w:tabs>
              <w:tab w:val="right" w:leader="dot" w:pos="9710"/>
            </w:tabs>
            <w:rPr>
              <w:rFonts w:asciiTheme="minorHAnsi" w:eastAsiaTheme="minorEastAsia" w:hAnsiTheme="minorHAnsi" w:cstheme="minorBidi"/>
              <w:kern w:val="2"/>
              <w:sz w:val="22"/>
              <w:szCs w:val="22"/>
              <w14:ligatures w14:val="standardContextual"/>
            </w:rPr>
          </w:pPr>
          <w:hyperlink w:anchor="_Toc198465506" w:history="1">
            <w:r>
              <w:rPr>
                <w:rStyle w:val="Hyperlink"/>
                <w:sz w:val="28"/>
                <w:szCs w:val="28"/>
              </w:rPr>
              <w:t>3.4.1 Data Preparation and Modeling</w:t>
            </w:r>
            <w:r>
              <w:rPr>
                <w:sz w:val="28"/>
                <w:szCs w:val="28"/>
              </w:rPr>
              <w:tab/>
            </w:r>
            <w:r>
              <w:rPr>
                <w:sz w:val="28"/>
                <w:szCs w:val="28"/>
              </w:rPr>
              <w:fldChar w:fldCharType="begin"/>
            </w:r>
            <w:r>
              <w:rPr>
                <w:sz w:val="28"/>
                <w:szCs w:val="28"/>
              </w:rPr>
              <w:instrText xml:space="preserve"> PAGEREF _Toc198465506 \h </w:instrText>
            </w:r>
            <w:r>
              <w:rPr>
                <w:sz w:val="28"/>
                <w:szCs w:val="28"/>
              </w:rPr>
            </w:r>
            <w:r>
              <w:rPr>
                <w:sz w:val="28"/>
                <w:szCs w:val="28"/>
              </w:rPr>
              <w:fldChar w:fldCharType="separate"/>
            </w:r>
            <w:r>
              <w:rPr>
                <w:sz w:val="28"/>
                <w:szCs w:val="28"/>
              </w:rPr>
              <w:t>21</w:t>
            </w:r>
            <w:r>
              <w:rPr>
                <w:sz w:val="28"/>
                <w:szCs w:val="28"/>
              </w:rPr>
              <w:fldChar w:fldCharType="end"/>
            </w:r>
          </w:hyperlink>
        </w:p>
        <w:p w14:paraId="1389BC7B" w14:textId="77777777" w:rsidR="008D20A6" w:rsidRDefault="007F1D65">
          <w:pPr>
            <w:pStyle w:val="TOC3"/>
            <w:tabs>
              <w:tab w:val="right" w:leader="dot" w:pos="9710"/>
            </w:tabs>
            <w:rPr>
              <w:rFonts w:asciiTheme="minorHAnsi" w:eastAsiaTheme="minorEastAsia" w:hAnsiTheme="minorHAnsi" w:cstheme="minorBidi"/>
              <w:kern w:val="2"/>
              <w:sz w:val="22"/>
              <w:szCs w:val="22"/>
              <w14:ligatures w14:val="standardContextual"/>
            </w:rPr>
          </w:pPr>
          <w:hyperlink w:anchor="_Toc198465507" w:history="1">
            <w:r>
              <w:rPr>
                <w:rStyle w:val="Hyperlink"/>
                <w:sz w:val="28"/>
                <w:szCs w:val="28"/>
              </w:rPr>
              <w:t>3.4.2 Forecasting Procedure</w:t>
            </w:r>
            <w:r>
              <w:rPr>
                <w:sz w:val="28"/>
                <w:szCs w:val="28"/>
              </w:rPr>
              <w:tab/>
            </w:r>
            <w:r>
              <w:rPr>
                <w:sz w:val="28"/>
                <w:szCs w:val="28"/>
              </w:rPr>
              <w:fldChar w:fldCharType="begin"/>
            </w:r>
            <w:r>
              <w:rPr>
                <w:sz w:val="28"/>
                <w:szCs w:val="28"/>
              </w:rPr>
              <w:instrText xml:space="preserve"> PAGEREF _Toc198465507 \h </w:instrText>
            </w:r>
            <w:r>
              <w:rPr>
                <w:sz w:val="28"/>
                <w:szCs w:val="28"/>
              </w:rPr>
            </w:r>
            <w:r>
              <w:rPr>
                <w:sz w:val="28"/>
                <w:szCs w:val="28"/>
              </w:rPr>
              <w:fldChar w:fldCharType="separate"/>
            </w:r>
            <w:r>
              <w:rPr>
                <w:sz w:val="28"/>
                <w:szCs w:val="28"/>
              </w:rPr>
              <w:t>21</w:t>
            </w:r>
            <w:r>
              <w:rPr>
                <w:sz w:val="28"/>
                <w:szCs w:val="28"/>
              </w:rPr>
              <w:fldChar w:fldCharType="end"/>
            </w:r>
          </w:hyperlink>
        </w:p>
        <w:p w14:paraId="1389BC7C" w14:textId="77777777" w:rsidR="008D20A6" w:rsidRDefault="007F1D65">
          <w:pPr>
            <w:pStyle w:val="TOC3"/>
            <w:tabs>
              <w:tab w:val="right" w:leader="dot" w:pos="9710"/>
            </w:tabs>
            <w:rPr>
              <w:rFonts w:asciiTheme="minorHAnsi" w:eastAsiaTheme="minorEastAsia" w:hAnsiTheme="minorHAnsi" w:cstheme="minorBidi"/>
              <w:kern w:val="2"/>
              <w:sz w:val="22"/>
              <w:szCs w:val="22"/>
              <w14:ligatures w14:val="standardContextual"/>
            </w:rPr>
          </w:pPr>
          <w:hyperlink w:anchor="_Toc198465508" w:history="1">
            <w:r>
              <w:rPr>
                <w:rStyle w:val="Hyperlink"/>
                <w:sz w:val="28"/>
                <w:szCs w:val="28"/>
              </w:rPr>
              <w:t>3.4.3 Forecast Summary</w:t>
            </w:r>
            <w:r>
              <w:rPr>
                <w:sz w:val="28"/>
                <w:szCs w:val="28"/>
              </w:rPr>
              <w:tab/>
            </w:r>
            <w:r>
              <w:rPr>
                <w:sz w:val="28"/>
                <w:szCs w:val="28"/>
              </w:rPr>
              <w:fldChar w:fldCharType="begin"/>
            </w:r>
            <w:r>
              <w:rPr>
                <w:sz w:val="28"/>
                <w:szCs w:val="28"/>
              </w:rPr>
              <w:instrText xml:space="preserve"> PAGEREF _Toc198465508 \h </w:instrText>
            </w:r>
            <w:r>
              <w:rPr>
                <w:sz w:val="28"/>
                <w:szCs w:val="28"/>
              </w:rPr>
            </w:r>
            <w:r>
              <w:rPr>
                <w:sz w:val="28"/>
                <w:szCs w:val="28"/>
              </w:rPr>
              <w:fldChar w:fldCharType="separate"/>
            </w:r>
            <w:r>
              <w:rPr>
                <w:sz w:val="28"/>
                <w:szCs w:val="28"/>
              </w:rPr>
              <w:t>21</w:t>
            </w:r>
            <w:r>
              <w:rPr>
                <w:sz w:val="28"/>
                <w:szCs w:val="28"/>
              </w:rPr>
              <w:fldChar w:fldCharType="end"/>
            </w:r>
          </w:hyperlink>
        </w:p>
        <w:p w14:paraId="1389BC7D" w14:textId="77777777" w:rsidR="008D20A6" w:rsidRDefault="007F1D65">
          <w:pPr>
            <w:pStyle w:val="TOC3"/>
            <w:tabs>
              <w:tab w:val="right" w:leader="dot" w:pos="9710"/>
            </w:tabs>
            <w:rPr>
              <w:rFonts w:asciiTheme="minorHAnsi" w:eastAsiaTheme="minorEastAsia" w:hAnsiTheme="minorHAnsi" w:cstheme="minorBidi"/>
              <w:kern w:val="2"/>
              <w:sz w:val="22"/>
              <w:szCs w:val="22"/>
              <w14:ligatures w14:val="standardContextual"/>
            </w:rPr>
          </w:pPr>
          <w:hyperlink w:anchor="_Toc198465509" w:history="1">
            <w:r>
              <w:rPr>
                <w:rStyle w:val="Hyperlink"/>
                <w:sz w:val="28"/>
                <w:szCs w:val="28"/>
              </w:rPr>
              <w:t>3.4.4 Model Evaluation on Training Data</w:t>
            </w:r>
            <w:r>
              <w:rPr>
                <w:sz w:val="28"/>
                <w:szCs w:val="28"/>
              </w:rPr>
              <w:tab/>
            </w:r>
            <w:r>
              <w:rPr>
                <w:sz w:val="28"/>
                <w:szCs w:val="28"/>
              </w:rPr>
              <w:fldChar w:fldCharType="begin"/>
            </w:r>
            <w:r>
              <w:rPr>
                <w:sz w:val="28"/>
                <w:szCs w:val="28"/>
              </w:rPr>
              <w:instrText xml:space="preserve"> PAGEREF _Toc198465509 \h </w:instrText>
            </w:r>
            <w:r>
              <w:rPr>
                <w:sz w:val="28"/>
                <w:szCs w:val="28"/>
              </w:rPr>
            </w:r>
            <w:r>
              <w:rPr>
                <w:sz w:val="28"/>
                <w:szCs w:val="28"/>
              </w:rPr>
              <w:fldChar w:fldCharType="separate"/>
            </w:r>
            <w:r>
              <w:rPr>
                <w:sz w:val="28"/>
                <w:szCs w:val="28"/>
              </w:rPr>
              <w:t>21</w:t>
            </w:r>
            <w:r>
              <w:rPr>
                <w:sz w:val="28"/>
                <w:szCs w:val="28"/>
              </w:rPr>
              <w:fldChar w:fldCharType="end"/>
            </w:r>
          </w:hyperlink>
        </w:p>
        <w:p w14:paraId="1389BC7E" w14:textId="77777777" w:rsidR="008D20A6" w:rsidRDefault="007F1D65">
          <w:pPr>
            <w:pStyle w:val="TOC3"/>
            <w:tabs>
              <w:tab w:val="right" w:leader="dot" w:pos="9710"/>
            </w:tabs>
            <w:rPr>
              <w:rFonts w:asciiTheme="minorHAnsi" w:eastAsiaTheme="minorEastAsia" w:hAnsiTheme="minorHAnsi" w:cstheme="minorBidi"/>
              <w:kern w:val="2"/>
              <w:sz w:val="22"/>
              <w:szCs w:val="22"/>
              <w14:ligatures w14:val="standardContextual"/>
            </w:rPr>
          </w:pPr>
          <w:hyperlink w:anchor="_Toc198465510" w:history="1">
            <w:r>
              <w:rPr>
                <w:rStyle w:val="Hyperlink"/>
                <w:sz w:val="28"/>
                <w:szCs w:val="28"/>
              </w:rPr>
              <w:t>3.4.5 Rationale for Model Selection</w:t>
            </w:r>
            <w:r>
              <w:rPr>
                <w:sz w:val="28"/>
                <w:szCs w:val="28"/>
              </w:rPr>
              <w:tab/>
            </w:r>
            <w:r>
              <w:rPr>
                <w:sz w:val="28"/>
                <w:szCs w:val="28"/>
              </w:rPr>
              <w:fldChar w:fldCharType="begin"/>
            </w:r>
            <w:r>
              <w:rPr>
                <w:sz w:val="28"/>
                <w:szCs w:val="28"/>
              </w:rPr>
              <w:instrText xml:space="preserve"> PAGEREF _Toc198465510 \h </w:instrText>
            </w:r>
            <w:r>
              <w:rPr>
                <w:sz w:val="28"/>
                <w:szCs w:val="28"/>
              </w:rPr>
            </w:r>
            <w:r>
              <w:rPr>
                <w:sz w:val="28"/>
                <w:szCs w:val="28"/>
              </w:rPr>
              <w:fldChar w:fldCharType="separate"/>
            </w:r>
            <w:r>
              <w:rPr>
                <w:sz w:val="28"/>
                <w:szCs w:val="28"/>
              </w:rPr>
              <w:t>22</w:t>
            </w:r>
            <w:r>
              <w:rPr>
                <w:sz w:val="28"/>
                <w:szCs w:val="28"/>
              </w:rPr>
              <w:fldChar w:fldCharType="end"/>
            </w:r>
          </w:hyperlink>
        </w:p>
        <w:p w14:paraId="1389BC7F" w14:textId="77777777" w:rsidR="008D20A6" w:rsidRDefault="007F1D65">
          <w:pPr>
            <w:pStyle w:val="TOC3"/>
            <w:tabs>
              <w:tab w:val="right" w:leader="dot" w:pos="9710"/>
            </w:tabs>
            <w:rPr>
              <w:rFonts w:asciiTheme="minorHAnsi" w:eastAsiaTheme="minorEastAsia" w:hAnsiTheme="minorHAnsi" w:cstheme="minorBidi"/>
              <w:kern w:val="2"/>
              <w:sz w:val="22"/>
              <w:szCs w:val="22"/>
              <w14:ligatures w14:val="standardContextual"/>
            </w:rPr>
          </w:pPr>
          <w:hyperlink w:anchor="_Toc198465511" w:history="1">
            <w:r>
              <w:rPr>
                <w:rStyle w:val="Hyperlink"/>
                <w:sz w:val="28"/>
                <w:szCs w:val="28"/>
              </w:rPr>
              <w:t>3.4.6 Explanation of Information Criteria</w:t>
            </w:r>
            <w:r>
              <w:rPr>
                <w:sz w:val="28"/>
                <w:szCs w:val="28"/>
              </w:rPr>
              <w:tab/>
            </w:r>
            <w:r>
              <w:rPr>
                <w:sz w:val="28"/>
                <w:szCs w:val="28"/>
              </w:rPr>
              <w:fldChar w:fldCharType="begin"/>
            </w:r>
            <w:r>
              <w:rPr>
                <w:sz w:val="28"/>
                <w:szCs w:val="28"/>
              </w:rPr>
              <w:instrText xml:space="preserve"> PAGEREF _Toc198465511 \h </w:instrText>
            </w:r>
            <w:r>
              <w:rPr>
                <w:sz w:val="28"/>
                <w:szCs w:val="28"/>
              </w:rPr>
            </w:r>
            <w:r>
              <w:rPr>
                <w:sz w:val="28"/>
                <w:szCs w:val="28"/>
              </w:rPr>
              <w:fldChar w:fldCharType="separate"/>
            </w:r>
            <w:r>
              <w:rPr>
                <w:sz w:val="28"/>
                <w:szCs w:val="28"/>
              </w:rPr>
              <w:t>22</w:t>
            </w:r>
            <w:r>
              <w:rPr>
                <w:sz w:val="28"/>
                <w:szCs w:val="28"/>
              </w:rPr>
              <w:fldChar w:fldCharType="end"/>
            </w:r>
          </w:hyperlink>
        </w:p>
        <w:p w14:paraId="1389BC80" w14:textId="77777777" w:rsidR="008D20A6" w:rsidRDefault="007F1D65">
          <w:pPr>
            <w:pStyle w:val="TOC1"/>
            <w:tabs>
              <w:tab w:val="right" w:leader="dot" w:pos="9710"/>
            </w:tabs>
            <w:rPr>
              <w:rFonts w:asciiTheme="minorHAnsi" w:eastAsiaTheme="minorEastAsia" w:hAnsiTheme="minorHAnsi" w:cstheme="minorBidi"/>
              <w:kern w:val="2"/>
              <w:sz w:val="22"/>
              <w:szCs w:val="22"/>
              <w14:ligatures w14:val="standardContextual"/>
            </w:rPr>
          </w:pPr>
          <w:hyperlink w:anchor="_Toc198465512" w:history="1">
            <w:r>
              <w:rPr>
                <w:rStyle w:val="Hyperlink"/>
                <w:sz w:val="28"/>
                <w:szCs w:val="28"/>
              </w:rPr>
              <w:t>CHAPTER</w:t>
            </w:r>
            <w:r>
              <w:rPr>
                <w:rStyle w:val="Hyperlink"/>
                <w:spacing w:val="-6"/>
                <w:sz w:val="28"/>
                <w:szCs w:val="28"/>
              </w:rPr>
              <w:t xml:space="preserve"> </w:t>
            </w:r>
            <w:r>
              <w:rPr>
                <w:rStyle w:val="Hyperlink"/>
                <w:spacing w:val="-5"/>
                <w:sz w:val="28"/>
                <w:szCs w:val="28"/>
              </w:rPr>
              <w:t>FOUR</w:t>
            </w:r>
            <w:r>
              <w:rPr>
                <w:sz w:val="28"/>
                <w:szCs w:val="28"/>
              </w:rPr>
              <w:tab/>
            </w:r>
            <w:r>
              <w:rPr>
                <w:sz w:val="28"/>
                <w:szCs w:val="28"/>
              </w:rPr>
              <w:fldChar w:fldCharType="begin"/>
            </w:r>
            <w:r>
              <w:rPr>
                <w:sz w:val="28"/>
                <w:szCs w:val="28"/>
              </w:rPr>
              <w:instrText xml:space="preserve"> PAGEREF _Toc198465512 \h </w:instrText>
            </w:r>
            <w:r>
              <w:rPr>
                <w:sz w:val="28"/>
                <w:szCs w:val="28"/>
              </w:rPr>
            </w:r>
            <w:r>
              <w:rPr>
                <w:sz w:val="28"/>
                <w:szCs w:val="28"/>
              </w:rPr>
              <w:fldChar w:fldCharType="separate"/>
            </w:r>
            <w:r>
              <w:rPr>
                <w:sz w:val="28"/>
                <w:szCs w:val="28"/>
              </w:rPr>
              <w:t>23</w:t>
            </w:r>
            <w:r>
              <w:rPr>
                <w:sz w:val="28"/>
                <w:szCs w:val="28"/>
              </w:rPr>
              <w:fldChar w:fldCharType="end"/>
            </w:r>
          </w:hyperlink>
        </w:p>
        <w:p w14:paraId="1389BC81" w14:textId="77777777" w:rsidR="008D20A6" w:rsidRDefault="007F1D65">
          <w:pPr>
            <w:pStyle w:val="TOC1"/>
            <w:tabs>
              <w:tab w:val="right" w:leader="dot" w:pos="9710"/>
            </w:tabs>
            <w:rPr>
              <w:rFonts w:asciiTheme="minorHAnsi" w:eastAsiaTheme="minorEastAsia" w:hAnsiTheme="minorHAnsi" w:cstheme="minorBidi"/>
              <w:kern w:val="2"/>
              <w:sz w:val="22"/>
              <w:szCs w:val="22"/>
              <w14:ligatures w14:val="standardContextual"/>
            </w:rPr>
          </w:pPr>
          <w:hyperlink w:anchor="_Toc198465513" w:history="1">
            <w:r>
              <w:rPr>
                <w:rStyle w:val="Hyperlink"/>
                <w:sz w:val="28"/>
                <w:szCs w:val="28"/>
              </w:rPr>
              <w:t>4. CONCLUSIONS</w:t>
            </w:r>
            <w:r>
              <w:rPr>
                <w:sz w:val="28"/>
                <w:szCs w:val="28"/>
              </w:rPr>
              <w:tab/>
            </w:r>
            <w:r>
              <w:rPr>
                <w:sz w:val="28"/>
                <w:szCs w:val="28"/>
              </w:rPr>
              <w:fldChar w:fldCharType="begin"/>
            </w:r>
            <w:r>
              <w:rPr>
                <w:sz w:val="28"/>
                <w:szCs w:val="28"/>
              </w:rPr>
              <w:instrText xml:space="preserve"> PAGEREF _Toc198465513 \h </w:instrText>
            </w:r>
            <w:r>
              <w:rPr>
                <w:sz w:val="28"/>
                <w:szCs w:val="28"/>
              </w:rPr>
            </w:r>
            <w:r>
              <w:rPr>
                <w:sz w:val="28"/>
                <w:szCs w:val="28"/>
              </w:rPr>
              <w:fldChar w:fldCharType="separate"/>
            </w:r>
            <w:r>
              <w:rPr>
                <w:sz w:val="28"/>
                <w:szCs w:val="28"/>
              </w:rPr>
              <w:t>23</w:t>
            </w:r>
            <w:r>
              <w:rPr>
                <w:sz w:val="28"/>
                <w:szCs w:val="28"/>
              </w:rPr>
              <w:fldChar w:fldCharType="end"/>
            </w:r>
          </w:hyperlink>
        </w:p>
        <w:p w14:paraId="1389BC82" w14:textId="77777777" w:rsidR="008D20A6" w:rsidRDefault="007F1D65">
          <w:pPr>
            <w:pStyle w:val="TOC2"/>
            <w:tabs>
              <w:tab w:val="right" w:leader="dot" w:pos="9710"/>
            </w:tabs>
            <w:rPr>
              <w:rFonts w:asciiTheme="minorHAnsi" w:eastAsiaTheme="minorEastAsia" w:hAnsiTheme="minorHAnsi" w:cstheme="minorBidi"/>
              <w:kern w:val="2"/>
              <w:sz w:val="22"/>
              <w:szCs w:val="22"/>
              <w14:ligatures w14:val="standardContextual"/>
            </w:rPr>
          </w:pPr>
          <w:hyperlink w:anchor="_Toc198465514" w:history="1">
            <w:r>
              <w:rPr>
                <w:rStyle w:val="Hyperlink"/>
                <w:sz w:val="28"/>
                <w:szCs w:val="28"/>
              </w:rPr>
              <w:t>4.1 Data Preparation and Preprocessing</w:t>
            </w:r>
            <w:r>
              <w:rPr>
                <w:sz w:val="28"/>
                <w:szCs w:val="28"/>
              </w:rPr>
              <w:tab/>
            </w:r>
            <w:r>
              <w:rPr>
                <w:sz w:val="28"/>
                <w:szCs w:val="28"/>
              </w:rPr>
              <w:fldChar w:fldCharType="begin"/>
            </w:r>
            <w:r>
              <w:rPr>
                <w:sz w:val="28"/>
                <w:szCs w:val="28"/>
              </w:rPr>
              <w:instrText xml:space="preserve"> PAGEREF _Toc198465514 \h </w:instrText>
            </w:r>
            <w:r>
              <w:rPr>
                <w:sz w:val="28"/>
                <w:szCs w:val="28"/>
              </w:rPr>
            </w:r>
            <w:r>
              <w:rPr>
                <w:sz w:val="28"/>
                <w:szCs w:val="28"/>
              </w:rPr>
              <w:fldChar w:fldCharType="separate"/>
            </w:r>
            <w:r>
              <w:rPr>
                <w:sz w:val="28"/>
                <w:szCs w:val="28"/>
              </w:rPr>
              <w:t>23</w:t>
            </w:r>
            <w:r>
              <w:rPr>
                <w:sz w:val="28"/>
                <w:szCs w:val="28"/>
              </w:rPr>
              <w:fldChar w:fldCharType="end"/>
            </w:r>
          </w:hyperlink>
        </w:p>
        <w:p w14:paraId="1389BC83" w14:textId="77777777" w:rsidR="008D20A6" w:rsidRDefault="007F1D65">
          <w:pPr>
            <w:pStyle w:val="TOC2"/>
            <w:tabs>
              <w:tab w:val="right" w:leader="dot" w:pos="9710"/>
            </w:tabs>
            <w:rPr>
              <w:rFonts w:asciiTheme="minorHAnsi" w:eastAsiaTheme="minorEastAsia" w:hAnsiTheme="minorHAnsi" w:cstheme="minorBidi"/>
              <w:kern w:val="2"/>
              <w:sz w:val="22"/>
              <w:szCs w:val="22"/>
              <w14:ligatures w14:val="standardContextual"/>
            </w:rPr>
          </w:pPr>
          <w:hyperlink w:anchor="_Toc198465515" w:history="1">
            <w:r>
              <w:rPr>
                <w:rStyle w:val="Hyperlink"/>
                <w:sz w:val="28"/>
                <w:szCs w:val="28"/>
              </w:rPr>
              <w:t>4.2 Exploratory Data Analysis (EDA)</w:t>
            </w:r>
            <w:r>
              <w:rPr>
                <w:sz w:val="28"/>
                <w:szCs w:val="28"/>
              </w:rPr>
              <w:tab/>
            </w:r>
            <w:r>
              <w:rPr>
                <w:sz w:val="28"/>
                <w:szCs w:val="28"/>
              </w:rPr>
              <w:fldChar w:fldCharType="begin"/>
            </w:r>
            <w:r>
              <w:rPr>
                <w:sz w:val="28"/>
                <w:szCs w:val="28"/>
              </w:rPr>
              <w:instrText xml:space="preserve"> PAGEREF _Toc198465515 \h </w:instrText>
            </w:r>
            <w:r>
              <w:rPr>
                <w:sz w:val="28"/>
                <w:szCs w:val="28"/>
              </w:rPr>
            </w:r>
            <w:r>
              <w:rPr>
                <w:sz w:val="28"/>
                <w:szCs w:val="28"/>
              </w:rPr>
              <w:fldChar w:fldCharType="separate"/>
            </w:r>
            <w:r>
              <w:rPr>
                <w:sz w:val="28"/>
                <w:szCs w:val="28"/>
              </w:rPr>
              <w:t>23</w:t>
            </w:r>
            <w:r>
              <w:rPr>
                <w:sz w:val="28"/>
                <w:szCs w:val="28"/>
              </w:rPr>
              <w:fldChar w:fldCharType="end"/>
            </w:r>
          </w:hyperlink>
        </w:p>
        <w:p w14:paraId="1389BC84" w14:textId="77777777" w:rsidR="008D20A6" w:rsidRDefault="007F1D65">
          <w:pPr>
            <w:pStyle w:val="TOC2"/>
            <w:tabs>
              <w:tab w:val="right" w:leader="dot" w:pos="9710"/>
            </w:tabs>
            <w:rPr>
              <w:rFonts w:asciiTheme="minorHAnsi" w:eastAsiaTheme="minorEastAsia" w:hAnsiTheme="minorHAnsi" w:cstheme="minorBidi"/>
              <w:kern w:val="2"/>
              <w:sz w:val="22"/>
              <w:szCs w:val="22"/>
              <w14:ligatures w14:val="standardContextual"/>
            </w:rPr>
          </w:pPr>
          <w:hyperlink w:anchor="_Toc198465516" w:history="1">
            <w:r>
              <w:rPr>
                <w:rStyle w:val="Hyperlink"/>
                <w:sz w:val="28"/>
                <w:szCs w:val="28"/>
              </w:rPr>
              <w:t>4.3 Predictive Modeling</w:t>
            </w:r>
            <w:r>
              <w:rPr>
                <w:sz w:val="28"/>
                <w:szCs w:val="28"/>
              </w:rPr>
              <w:tab/>
            </w:r>
            <w:r>
              <w:rPr>
                <w:sz w:val="28"/>
                <w:szCs w:val="28"/>
              </w:rPr>
              <w:fldChar w:fldCharType="begin"/>
            </w:r>
            <w:r>
              <w:rPr>
                <w:sz w:val="28"/>
                <w:szCs w:val="28"/>
              </w:rPr>
              <w:instrText xml:space="preserve"> PAGEREF _Toc198465516 \h </w:instrText>
            </w:r>
            <w:r>
              <w:rPr>
                <w:sz w:val="28"/>
                <w:szCs w:val="28"/>
              </w:rPr>
            </w:r>
            <w:r>
              <w:rPr>
                <w:sz w:val="28"/>
                <w:szCs w:val="28"/>
              </w:rPr>
              <w:fldChar w:fldCharType="separate"/>
            </w:r>
            <w:r>
              <w:rPr>
                <w:sz w:val="28"/>
                <w:szCs w:val="28"/>
              </w:rPr>
              <w:t>24</w:t>
            </w:r>
            <w:r>
              <w:rPr>
                <w:sz w:val="28"/>
                <w:szCs w:val="28"/>
              </w:rPr>
              <w:fldChar w:fldCharType="end"/>
            </w:r>
          </w:hyperlink>
        </w:p>
        <w:p w14:paraId="1389BC85" w14:textId="77777777" w:rsidR="008D20A6" w:rsidRDefault="007F1D65">
          <w:pPr>
            <w:pStyle w:val="TOC2"/>
            <w:tabs>
              <w:tab w:val="right" w:leader="dot" w:pos="9710"/>
            </w:tabs>
            <w:rPr>
              <w:rFonts w:asciiTheme="minorHAnsi" w:eastAsiaTheme="minorEastAsia" w:hAnsiTheme="minorHAnsi" w:cstheme="minorBidi"/>
              <w:kern w:val="2"/>
              <w:sz w:val="22"/>
              <w:szCs w:val="22"/>
              <w14:ligatures w14:val="standardContextual"/>
            </w:rPr>
          </w:pPr>
          <w:hyperlink w:anchor="_Toc198465517" w:history="1">
            <w:r>
              <w:rPr>
                <w:rStyle w:val="Hyperlink"/>
                <w:sz w:val="28"/>
                <w:szCs w:val="28"/>
              </w:rPr>
              <w:t xml:space="preserve">4.4 Contributions and </w:t>
            </w:r>
            <w:r>
              <w:rPr>
                <w:rStyle w:val="Hyperlink"/>
                <w:sz w:val="28"/>
                <w:szCs w:val="28"/>
              </w:rPr>
              <w:t>Implications</w:t>
            </w:r>
            <w:r>
              <w:rPr>
                <w:sz w:val="28"/>
                <w:szCs w:val="28"/>
              </w:rPr>
              <w:tab/>
            </w:r>
            <w:r>
              <w:rPr>
                <w:sz w:val="28"/>
                <w:szCs w:val="28"/>
              </w:rPr>
              <w:fldChar w:fldCharType="begin"/>
            </w:r>
            <w:r>
              <w:rPr>
                <w:sz w:val="28"/>
                <w:szCs w:val="28"/>
              </w:rPr>
              <w:instrText xml:space="preserve"> PAGEREF _Toc198465517 \h </w:instrText>
            </w:r>
            <w:r>
              <w:rPr>
                <w:sz w:val="28"/>
                <w:szCs w:val="28"/>
              </w:rPr>
            </w:r>
            <w:r>
              <w:rPr>
                <w:sz w:val="28"/>
                <w:szCs w:val="28"/>
              </w:rPr>
              <w:fldChar w:fldCharType="separate"/>
            </w:r>
            <w:r>
              <w:rPr>
                <w:sz w:val="28"/>
                <w:szCs w:val="28"/>
              </w:rPr>
              <w:t>24</w:t>
            </w:r>
            <w:r>
              <w:rPr>
                <w:sz w:val="28"/>
                <w:szCs w:val="28"/>
              </w:rPr>
              <w:fldChar w:fldCharType="end"/>
            </w:r>
          </w:hyperlink>
        </w:p>
        <w:p w14:paraId="1389BC86" w14:textId="77777777" w:rsidR="008D20A6" w:rsidRDefault="007F1D65">
          <w:pPr>
            <w:rPr>
              <w:sz w:val="18"/>
              <w:szCs w:val="18"/>
            </w:rPr>
          </w:pPr>
          <w:r>
            <w:rPr>
              <w:b/>
              <w:bCs/>
              <w:sz w:val="18"/>
              <w:szCs w:val="18"/>
            </w:rPr>
            <w:fldChar w:fldCharType="end"/>
          </w:r>
        </w:p>
      </w:sdtContent>
    </w:sdt>
    <w:p w14:paraId="1389BC87" w14:textId="77777777" w:rsidR="008D20A6" w:rsidRDefault="008D20A6">
      <w:pPr>
        <w:sectPr w:rsidR="008D20A6">
          <w:pgSz w:w="12240" w:h="15840"/>
          <w:pgMar w:top="1820" w:right="1080" w:bottom="280" w:left="1440" w:header="720" w:footer="720" w:gutter="0"/>
          <w:cols w:space="720"/>
        </w:sectPr>
      </w:pPr>
    </w:p>
    <w:p w14:paraId="1389BC88" w14:textId="77777777" w:rsidR="008D20A6" w:rsidRDefault="007F1D65">
      <w:pPr>
        <w:pStyle w:val="Heading1"/>
      </w:pPr>
      <w:bookmarkStart w:id="0" w:name="_Toc198465472"/>
      <w:r>
        <w:lastRenderedPageBreak/>
        <w:t>CHAPTER</w:t>
      </w:r>
      <w:r>
        <w:rPr>
          <w:spacing w:val="-6"/>
        </w:rPr>
        <w:t xml:space="preserve"> </w:t>
      </w:r>
      <w:r>
        <w:rPr>
          <w:spacing w:val="-5"/>
        </w:rPr>
        <w:t>ONE</w:t>
      </w:r>
      <w:bookmarkEnd w:id="0"/>
    </w:p>
    <w:p w14:paraId="1389BC89" w14:textId="77777777" w:rsidR="008D20A6" w:rsidRDefault="007F1D65">
      <w:pPr>
        <w:pStyle w:val="Heading1"/>
        <w:numPr>
          <w:ilvl w:val="0"/>
          <w:numId w:val="1"/>
        </w:numPr>
        <w:tabs>
          <w:tab w:val="left" w:pos="743"/>
        </w:tabs>
        <w:ind w:left="743" w:hanging="383"/>
      </w:pPr>
      <w:bookmarkStart w:id="1" w:name="_bookmark0"/>
      <w:bookmarkStart w:id="2" w:name="1.INTRODUCTION"/>
      <w:bookmarkStart w:id="3" w:name="_Toc198465473"/>
      <w:bookmarkEnd w:id="1"/>
      <w:bookmarkEnd w:id="2"/>
      <w:r>
        <w:rPr>
          <w:color w:val="0F4660"/>
          <w:spacing w:val="-2"/>
        </w:rPr>
        <w:t>INTRODUCTION</w:t>
      </w:r>
      <w:bookmarkEnd w:id="3"/>
    </w:p>
    <w:p w14:paraId="1389BC8A" w14:textId="77777777" w:rsidR="008D20A6" w:rsidRDefault="008D20A6">
      <w:pPr>
        <w:pStyle w:val="BodyText"/>
        <w:spacing w:before="172"/>
        <w:rPr>
          <w:sz w:val="40"/>
        </w:rPr>
      </w:pPr>
    </w:p>
    <w:p w14:paraId="1389BC8B" w14:textId="77777777" w:rsidR="008D20A6" w:rsidRDefault="007F1D65">
      <w:pPr>
        <w:pStyle w:val="Heading2"/>
        <w:numPr>
          <w:ilvl w:val="1"/>
          <w:numId w:val="1"/>
        </w:numPr>
        <w:tabs>
          <w:tab w:val="left" w:pos="478"/>
        </w:tabs>
        <w:spacing w:before="0"/>
        <w:ind w:left="478" w:hanging="478"/>
      </w:pPr>
      <w:bookmarkStart w:id="4" w:name="1.1_Background"/>
      <w:bookmarkStart w:id="5" w:name="_bookmark1"/>
      <w:bookmarkStart w:id="6" w:name="_Toc198465474"/>
      <w:bookmarkEnd w:id="4"/>
      <w:bookmarkEnd w:id="5"/>
      <w:r>
        <w:rPr>
          <w:color w:val="0F4660"/>
          <w:spacing w:val="-2"/>
        </w:rPr>
        <w:t>Background</w:t>
      </w:r>
      <w:bookmarkEnd w:id="6"/>
    </w:p>
    <w:p w14:paraId="1389BC8C" w14:textId="77777777" w:rsidR="008D20A6" w:rsidRDefault="007F1D65">
      <w:pPr>
        <w:pStyle w:val="BodyText"/>
        <w:spacing w:before="139" w:line="278" w:lineRule="auto"/>
        <w:ind w:right="446"/>
      </w:pPr>
      <w:r>
        <w:t>The</w:t>
      </w:r>
      <w:r>
        <w:rPr>
          <w:spacing w:val="-6"/>
        </w:rPr>
        <w:t xml:space="preserve"> </w:t>
      </w:r>
      <w:r>
        <w:t>Global</w:t>
      </w:r>
      <w:r>
        <w:rPr>
          <w:spacing w:val="-10"/>
        </w:rPr>
        <w:t xml:space="preserve"> </w:t>
      </w:r>
      <w:r>
        <w:t>Terrorism</w:t>
      </w:r>
      <w:r>
        <w:rPr>
          <w:spacing w:val="-5"/>
        </w:rPr>
        <w:t xml:space="preserve"> </w:t>
      </w:r>
      <w:r>
        <w:t>Database</w:t>
      </w:r>
      <w:r>
        <w:rPr>
          <w:spacing w:val="-5"/>
        </w:rPr>
        <w:t xml:space="preserve"> </w:t>
      </w:r>
      <w:r>
        <w:t>(GTD)</w:t>
      </w:r>
      <w:r>
        <w:rPr>
          <w:spacing w:val="-5"/>
        </w:rPr>
        <w:t xml:space="preserve"> </w:t>
      </w:r>
      <w:r>
        <w:t>is</w:t>
      </w:r>
      <w:r>
        <w:rPr>
          <w:spacing w:val="-5"/>
        </w:rPr>
        <w:t xml:space="preserve"> </w:t>
      </w:r>
      <w:r>
        <w:t>a</w:t>
      </w:r>
      <w:r>
        <w:rPr>
          <w:spacing w:val="-6"/>
        </w:rPr>
        <w:t xml:space="preserve"> </w:t>
      </w:r>
      <w:r>
        <w:t>comprehensive,</w:t>
      </w:r>
      <w:r>
        <w:rPr>
          <w:spacing w:val="-5"/>
        </w:rPr>
        <w:t xml:space="preserve"> </w:t>
      </w:r>
      <w:r>
        <w:t>structured</w:t>
      </w:r>
      <w:r>
        <w:rPr>
          <w:spacing w:val="-4"/>
        </w:rPr>
        <w:t xml:space="preserve"> </w:t>
      </w:r>
      <w:r>
        <w:t>dataset</w:t>
      </w:r>
      <w:r>
        <w:rPr>
          <w:spacing w:val="-4"/>
        </w:rPr>
        <w:t xml:space="preserve"> </w:t>
      </w:r>
      <w:r>
        <w:t>of</w:t>
      </w:r>
      <w:r>
        <w:rPr>
          <w:spacing w:val="-6"/>
        </w:rPr>
        <w:t xml:space="preserve"> </w:t>
      </w:r>
      <w:r>
        <w:t>terrorist</w:t>
      </w:r>
      <w:r>
        <w:rPr>
          <w:spacing w:val="-5"/>
        </w:rPr>
        <w:t xml:space="preserve"> </w:t>
      </w:r>
      <w:r>
        <w:t xml:space="preserve">attacks worldwide from 1970 to 2017 year. It is an essential resource for data scientists, analysts, and researchers who want to access insights in terrorism trends, attack trends, and determinants of </w:t>
      </w:r>
      <w:r>
        <w:t>risk. The data set, compiled by the National Consortium for the Study of Terrorism and Responses</w:t>
      </w:r>
      <w:r>
        <w:rPr>
          <w:spacing w:val="-1"/>
        </w:rPr>
        <w:t xml:space="preserve"> </w:t>
      </w:r>
      <w:r>
        <w:t>to</w:t>
      </w:r>
      <w:r>
        <w:rPr>
          <w:spacing w:val="-6"/>
        </w:rPr>
        <w:t xml:space="preserve"> </w:t>
      </w:r>
      <w:r>
        <w:t>Terrorism</w:t>
      </w:r>
      <w:r>
        <w:rPr>
          <w:spacing w:val="-1"/>
        </w:rPr>
        <w:t xml:space="preserve"> </w:t>
      </w:r>
      <w:r>
        <w:t>(START),</w:t>
      </w:r>
      <w:r>
        <w:rPr>
          <w:spacing w:val="-1"/>
        </w:rPr>
        <w:t xml:space="preserve"> </w:t>
      </w:r>
      <w:r>
        <w:t>has</w:t>
      </w:r>
      <w:r>
        <w:rPr>
          <w:spacing w:val="-1"/>
        </w:rPr>
        <w:t xml:space="preserve"> </w:t>
      </w:r>
      <w:r>
        <w:t>over 180,000</w:t>
      </w:r>
      <w:r>
        <w:rPr>
          <w:spacing w:val="-1"/>
        </w:rPr>
        <w:t xml:space="preserve"> </w:t>
      </w:r>
      <w:r>
        <w:t>events with</w:t>
      </w:r>
      <w:r>
        <w:rPr>
          <w:spacing w:val="-1"/>
        </w:rPr>
        <w:t xml:space="preserve"> </w:t>
      </w:r>
      <w:r>
        <w:t>features</w:t>
      </w:r>
      <w:r>
        <w:rPr>
          <w:spacing w:val="-1"/>
        </w:rPr>
        <w:t xml:space="preserve"> </w:t>
      </w:r>
      <w:r>
        <w:t>such</w:t>
      </w:r>
      <w:r>
        <w:rPr>
          <w:spacing w:val="-1"/>
        </w:rPr>
        <w:t xml:space="preserve"> </w:t>
      </w:r>
      <w:r>
        <w:t>as</w:t>
      </w:r>
      <w:r>
        <w:rPr>
          <w:spacing w:val="-1"/>
        </w:rPr>
        <w:t xml:space="preserve"> </w:t>
      </w:r>
      <w:r>
        <w:t>the location</w:t>
      </w:r>
      <w:r>
        <w:rPr>
          <w:spacing w:val="-1"/>
        </w:rPr>
        <w:t xml:space="preserve"> </w:t>
      </w:r>
      <w:r>
        <w:t>of an event, date, perpetrators, target types, attack methods, and consequences.</w:t>
      </w:r>
    </w:p>
    <w:p w14:paraId="1389BC8D" w14:textId="77777777" w:rsidR="008D20A6" w:rsidRDefault="008D20A6">
      <w:pPr>
        <w:pStyle w:val="BodyText"/>
      </w:pPr>
    </w:p>
    <w:p w14:paraId="1389BC8E" w14:textId="77777777" w:rsidR="008D20A6" w:rsidRDefault="008D20A6">
      <w:pPr>
        <w:pStyle w:val="BodyText"/>
        <w:spacing w:before="83"/>
      </w:pPr>
    </w:p>
    <w:p w14:paraId="1389BC8F" w14:textId="77777777" w:rsidR="008D20A6" w:rsidRDefault="007F1D65">
      <w:pPr>
        <w:pStyle w:val="BodyText"/>
        <w:spacing w:line="278" w:lineRule="auto"/>
        <w:ind w:right="211"/>
      </w:pPr>
      <w:r>
        <w:t>From</w:t>
      </w:r>
      <w:r>
        <w:rPr>
          <w:spacing w:val="-2"/>
        </w:rPr>
        <w:t xml:space="preserve"> </w:t>
      </w:r>
      <w:r>
        <w:t>a</w:t>
      </w:r>
      <w:r>
        <w:rPr>
          <w:spacing w:val="-5"/>
        </w:rPr>
        <w:t xml:space="preserve"> </w:t>
      </w:r>
      <w:r>
        <w:t>data</w:t>
      </w:r>
      <w:r>
        <w:rPr>
          <w:spacing w:val="-5"/>
        </w:rPr>
        <w:t xml:space="preserve"> </w:t>
      </w:r>
      <w:r>
        <w:t>science</w:t>
      </w:r>
      <w:r>
        <w:rPr>
          <w:spacing w:val="-1"/>
        </w:rPr>
        <w:t xml:space="preserve"> </w:t>
      </w:r>
      <w:r>
        <w:t>perspective,</w:t>
      </w:r>
      <w:r>
        <w:rPr>
          <w:spacing w:val="-4"/>
        </w:rPr>
        <w:t xml:space="preserve"> </w:t>
      </w:r>
      <w:r>
        <w:t>GTD</w:t>
      </w:r>
      <w:r>
        <w:rPr>
          <w:spacing w:val="-5"/>
        </w:rPr>
        <w:t xml:space="preserve"> </w:t>
      </w:r>
      <w:r>
        <w:t>allows</w:t>
      </w:r>
      <w:r>
        <w:rPr>
          <w:spacing w:val="-2"/>
        </w:rPr>
        <w:t xml:space="preserve"> </w:t>
      </w:r>
      <w:r>
        <w:t>for</w:t>
      </w:r>
      <w:r>
        <w:rPr>
          <w:spacing w:val="-5"/>
        </w:rPr>
        <w:t xml:space="preserve"> </w:t>
      </w:r>
      <w:r>
        <w:t>exploratory</w:t>
      </w:r>
      <w:r>
        <w:rPr>
          <w:spacing w:val="-4"/>
        </w:rPr>
        <w:t xml:space="preserve"> </w:t>
      </w:r>
      <w:r>
        <w:t>data</w:t>
      </w:r>
      <w:r>
        <w:rPr>
          <w:spacing w:val="-5"/>
        </w:rPr>
        <w:t xml:space="preserve"> </w:t>
      </w:r>
      <w:r>
        <w:t>analysis,</w:t>
      </w:r>
      <w:r>
        <w:rPr>
          <w:spacing w:val="-2"/>
        </w:rPr>
        <w:t xml:space="preserve"> </w:t>
      </w:r>
      <w:r>
        <w:t>predictive</w:t>
      </w:r>
      <w:r>
        <w:rPr>
          <w:spacing w:val="-3"/>
        </w:rPr>
        <w:t xml:space="preserve"> </w:t>
      </w:r>
      <w:r>
        <w:t>modeling, and trend analysis. It allows for applications in machine learning, clustering, time-series forecasting,</w:t>
      </w:r>
      <w:r>
        <w:rPr>
          <w:spacing w:val="-3"/>
        </w:rPr>
        <w:t xml:space="preserve"> </w:t>
      </w:r>
      <w:r>
        <w:t>and</w:t>
      </w:r>
      <w:r>
        <w:rPr>
          <w:spacing w:val="-4"/>
        </w:rPr>
        <w:t xml:space="preserve"> </w:t>
      </w:r>
      <w:r>
        <w:t>geospatial</w:t>
      </w:r>
      <w:r>
        <w:rPr>
          <w:spacing w:val="-1"/>
        </w:rPr>
        <w:t xml:space="preserve"> </w:t>
      </w:r>
      <w:r>
        <w:t>analysis.</w:t>
      </w:r>
      <w:r>
        <w:rPr>
          <w:spacing w:val="-3"/>
        </w:rPr>
        <w:t xml:space="preserve"> </w:t>
      </w:r>
      <w:r>
        <w:t>In</w:t>
      </w:r>
      <w:r>
        <w:rPr>
          <w:spacing w:val="-1"/>
        </w:rPr>
        <w:t xml:space="preserve"> </w:t>
      </w:r>
      <w:r>
        <w:t>contrast</w:t>
      </w:r>
      <w:r>
        <w:rPr>
          <w:spacing w:val="-1"/>
        </w:rPr>
        <w:t xml:space="preserve"> </w:t>
      </w:r>
      <w:r>
        <w:t>to</w:t>
      </w:r>
      <w:r>
        <w:rPr>
          <w:spacing w:val="-3"/>
        </w:rPr>
        <w:t xml:space="preserve"> </w:t>
      </w:r>
      <w:r>
        <w:t>most</w:t>
      </w:r>
      <w:r>
        <w:rPr>
          <w:spacing w:val="-5"/>
        </w:rPr>
        <w:t xml:space="preserve"> </w:t>
      </w:r>
      <w:r>
        <w:t>other</w:t>
      </w:r>
      <w:r>
        <w:rPr>
          <w:spacing w:val="-2"/>
        </w:rPr>
        <w:t xml:space="preserve"> </w:t>
      </w:r>
      <w:r>
        <w:t>data</w:t>
      </w:r>
      <w:r>
        <w:rPr>
          <w:spacing w:val="-4"/>
        </w:rPr>
        <w:t xml:space="preserve"> </w:t>
      </w:r>
      <w:r>
        <w:t>sets,</w:t>
      </w:r>
      <w:r>
        <w:rPr>
          <w:spacing w:val="-3"/>
        </w:rPr>
        <w:t xml:space="preserve"> </w:t>
      </w:r>
      <w:r>
        <w:t>GTD</w:t>
      </w:r>
      <w:r>
        <w:rPr>
          <w:spacing w:val="-2"/>
        </w:rPr>
        <w:t xml:space="preserve"> </w:t>
      </w:r>
      <w:r>
        <w:t>includes</w:t>
      </w:r>
      <w:r>
        <w:rPr>
          <w:spacing w:val="-3"/>
        </w:rPr>
        <w:t xml:space="preserve"> </w:t>
      </w:r>
      <w:r>
        <w:t>successful and failed attacks, providing a more complete snapshot of terrorism activity.</w:t>
      </w:r>
    </w:p>
    <w:p w14:paraId="1389BC90" w14:textId="77777777" w:rsidR="008D20A6" w:rsidRDefault="008D20A6">
      <w:pPr>
        <w:pStyle w:val="BodyText"/>
      </w:pPr>
    </w:p>
    <w:p w14:paraId="1389BC91" w14:textId="77777777" w:rsidR="008D20A6" w:rsidRDefault="008D20A6">
      <w:pPr>
        <w:pStyle w:val="BodyText"/>
        <w:spacing w:before="87"/>
      </w:pPr>
    </w:p>
    <w:p w14:paraId="1389BC92" w14:textId="77777777" w:rsidR="008D20A6" w:rsidRDefault="007F1D65">
      <w:pPr>
        <w:pStyle w:val="BodyText"/>
        <w:spacing w:before="1" w:line="278" w:lineRule="auto"/>
        <w:ind w:right="446"/>
      </w:pPr>
      <w:r>
        <w:t>But processing the dataset requires careful preprocessing since it contains missing values, inconsistencies in data, and categorical variables that require encoding. Knowledge of these problems</w:t>
      </w:r>
      <w:r>
        <w:rPr>
          <w:spacing w:val="-4"/>
        </w:rPr>
        <w:t xml:space="preserve"> </w:t>
      </w:r>
      <w:r>
        <w:t>is</w:t>
      </w:r>
      <w:r>
        <w:rPr>
          <w:spacing w:val="-4"/>
        </w:rPr>
        <w:t xml:space="preserve"> </w:t>
      </w:r>
      <w:r>
        <w:t>critical</w:t>
      </w:r>
      <w:r>
        <w:rPr>
          <w:spacing w:val="-4"/>
        </w:rPr>
        <w:t xml:space="preserve"> </w:t>
      </w:r>
      <w:r>
        <w:t>for</w:t>
      </w:r>
      <w:r>
        <w:rPr>
          <w:spacing w:val="-3"/>
        </w:rPr>
        <w:t xml:space="preserve"> </w:t>
      </w:r>
      <w:r>
        <w:t>complete</w:t>
      </w:r>
      <w:r>
        <w:rPr>
          <w:spacing w:val="-5"/>
        </w:rPr>
        <w:t xml:space="preserve"> </w:t>
      </w:r>
      <w:r>
        <w:t>analysis.</w:t>
      </w:r>
      <w:r>
        <w:rPr>
          <w:spacing w:val="-6"/>
        </w:rPr>
        <w:t xml:space="preserve"> </w:t>
      </w:r>
      <w:r>
        <w:t>The</w:t>
      </w:r>
      <w:r>
        <w:rPr>
          <w:spacing w:val="-5"/>
        </w:rPr>
        <w:t xml:space="preserve"> </w:t>
      </w:r>
      <w:r>
        <w:t>dataset</w:t>
      </w:r>
      <w:r>
        <w:rPr>
          <w:spacing w:val="-2"/>
        </w:rPr>
        <w:t xml:space="preserve"> </w:t>
      </w:r>
      <w:r>
        <w:t>serves</w:t>
      </w:r>
      <w:r>
        <w:rPr>
          <w:spacing w:val="-2"/>
        </w:rPr>
        <w:t xml:space="preserve"> </w:t>
      </w:r>
      <w:r>
        <w:t>as</w:t>
      </w:r>
      <w:r>
        <w:rPr>
          <w:spacing w:val="-4"/>
        </w:rPr>
        <w:t xml:space="preserve"> </w:t>
      </w:r>
      <w:r>
        <w:t>a</w:t>
      </w:r>
      <w:r>
        <w:rPr>
          <w:spacing w:val="-5"/>
        </w:rPr>
        <w:t xml:space="preserve"> </w:t>
      </w:r>
      <w:r>
        <w:t>foundation</w:t>
      </w:r>
      <w:r>
        <w:rPr>
          <w:spacing w:val="-2"/>
        </w:rPr>
        <w:t xml:space="preserve"> </w:t>
      </w:r>
      <w:r>
        <w:t>for</w:t>
      </w:r>
      <w:r>
        <w:rPr>
          <w:spacing w:val="-5"/>
        </w:rPr>
        <w:t xml:space="preserve"> </w:t>
      </w:r>
      <w:r>
        <w:t>building</w:t>
      </w:r>
      <w:r>
        <w:rPr>
          <w:spacing w:val="-4"/>
        </w:rPr>
        <w:t xml:space="preserve"> </w:t>
      </w:r>
      <w:r>
        <w:t>data- driven</w:t>
      </w:r>
      <w:r>
        <w:rPr>
          <w:spacing w:val="-2"/>
        </w:rPr>
        <w:t xml:space="preserve"> </w:t>
      </w:r>
      <w:r>
        <w:t>counterterror</w:t>
      </w:r>
      <w:r>
        <w:rPr>
          <w:spacing w:val="-1"/>
        </w:rPr>
        <w:t xml:space="preserve"> </w:t>
      </w:r>
      <w:r>
        <w:t>policy,</w:t>
      </w:r>
      <w:r>
        <w:rPr>
          <w:spacing w:val="-5"/>
        </w:rPr>
        <w:t xml:space="preserve"> </w:t>
      </w:r>
      <w:r>
        <w:t>making</w:t>
      </w:r>
      <w:r>
        <w:rPr>
          <w:spacing w:val="-5"/>
        </w:rPr>
        <w:t xml:space="preserve"> </w:t>
      </w:r>
      <w:r>
        <w:t>estimates of</w:t>
      </w:r>
      <w:r>
        <w:rPr>
          <w:spacing w:val="-3"/>
        </w:rPr>
        <w:t xml:space="preserve"> </w:t>
      </w:r>
      <w:r>
        <w:t>global</w:t>
      </w:r>
      <w:r>
        <w:rPr>
          <w:spacing w:val="-2"/>
        </w:rPr>
        <w:t xml:space="preserve"> </w:t>
      </w:r>
      <w:r>
        <w:t>security</w:t>
      </w:r>
      <w:r>
        <w:rPr>
          <w:spacing w:val="-2"/>
        </w:rPr>
        <w:t xml:space="preserve"> </w:t>
      </w:r>
      <w:r>
        <w:t>threats, and</w:t>
      </w:r>
      <w:r>
        <w:rPr>
          <w:spacing w:val="-3"/>
        </w:rPr>
        <w:t xml:space="preserve"> </w:t>
      </w:r>
      <w:r>
        <w:t xml:space="preserve">developing policy </w:t>
      </w:r>
      <w:r>
        <w:t>recommendations based on empirical research.</w:t>
      </w:r>
    </w:p>
    <w:p w14:paraId="1389BC93" w14:textId="77777777" w:rsidR="008D20A6" w:rsidRDefault="008D20A6">
      <w:pPr>
        <w:pStyle w:val="BodyText"/>
      </w:pPr>
    </w:p>
    <w:p w14:paraId="1389BC94" w14:textId="77777777" w:rsidR="008D20A6" w:rsidRDefault="008D20A6">
      <w:pPr>
        <w:pStyle w:val="BodyText"/>
        <w:spacing w:before="85"/>
      </w:pPr>
    </w:p>
    <w:p w14:paraId="1389BC95" w14:textId="77777777" w:rsidR="008D20A6" w:rsidRDefault="007F1D65">
      <w:pPr>
        <w:pStyle w:val="Heading3"/>
        <w:numPr>
          <w:ilvl w:val="2"/>
          <w:numId w:val="1"/>
        </w:numPr>
        <w:tabs>
          <w:tab w:val="left" w:pos="612"/>
        </w:tabs>
        <w:ind w:left="612" w:hanging="612"/>
      </w:pPr>
      <w:bookmarkStart w:id="7" w:name="1.1.1_ABOUT_GTD"/>
      <w:bookmarkStart w:id="8" w:name="_bookmark2"/>
      <w:bookmarkStart w:id="9" w:name="_Toc198465475"/>
      <w:bookmarkEnd w:id="7"/>
      <w:bookmarkEnd w:id="8"/>
      <w:r>
        <w:rPr>
          <w:color w:val="0F4660"/>
        </w:rPr>
        <w:t>ABOUT</w:t>
      </w:r>
      <w:r>
        <w:rPr>
          <w:color w:val="0F4660"/>
          <w:spacing w:val="-12"/>
        </w:rPr>
        <w:t xml:space="preserve"> </w:t>
      </w:r>
      <w:r>
        <w:rPr>
          <w:color w:val="0F4660"/>
          <w:spacing w:val="-5"/>
        </w:rPr>
        <w:t>GTD</w:t>
      </w:r>
      <w:bookmarkEnd w:id="9"/>
    </w:p>
    <w:p w14:paraId="1389BC96" w14:textId="77777777" w:rsidR="008D20A6" w:rsidRDefault="007F1D65">
      <w:pPr>
        <w:pStyle w:val="BodyText"/>
        <w:spacing w:before="130" w:line="278" w:lineRule="auto"/>
        <w:ind w:right="211"/>
      </w:pPr>
      <w:r>
        <w:t>The</w:t>
      </w:r>
      <w:r>
        <w:rPr>
          <w:spacing w:val="-7"/>
        </w:rPr>
        <w:t xml:space="preserve"> </w:t>
      </w:r>
      <w:r>
        <w:t>Global</w:t>
      </w:r>
      <w:r>
        <w:rPr>
          <w:spacing w:val="-11"/>
        </w:rPr>
        <w:t xml:space="preserve"> </w:t>
      </w:r>
      <w:r>
        <w:t>Terrorism</w:t>
      </w:r>
      <w:r>
        <w:rPr>
          <w:spacing w:val="-6"/>
        </w:rPr>
        <w:t xml:space="preserve"> </w:t>
      </w:r>
      <w:r>
        <w:t>Database</w:t>
      </w:r>
      <w:r>
        <w:rPr>
          <w:spacing w:val="-5"/>
        </w:rPr>
        <w:t xml:space="preserve"> </w:t>
      </w:r>
      <w:r>
        <w:t>(GTD)</w:t>
      </w:r>
      <w:r>
        <w:rPr>
          <w:spacing w:val="-5"/>
        </w:rPr>
        <w:t xml:space="preserve"> </w:t>
      </w:r>
      <w:r>
        <w:t>is</w:t>
      </w:r>
      <w:r>
        <w:rPr>
          <w:spacing w:val="-6"/>
        </w:rPr>
        <w:t xml:space="preserve"> </w:t>
      </w:r>
      <w:r>
        <w:t>a</w:t>
      </w:r>
      <w:r>
        <w:rPr>
          <w:spacing w:val="-7"/>
        </w:rPr>
        <w:t xml:space="preserve"> </w:t>
      </w:r>
      <w:r>
        <w:t>comprehensive,</w:t>
      </w:r>
      <w:r>
        <w:rPr>
          <w:spacing w:val="-6"/>
        </w:rPr>
        <w:t xml:space="preserve"> </w:t>
      </w:r>
      <w:r>
        <w:t>open-source</w:t>
      </w:r>
      <w:r>
        <w:rPr>
          <w:spacing w:val="-5"/>
        </w:rPr>
        <w:t xml:space="preserve"> </w:t>
      </w:r>
      <w:r>
        <w:t>dataset</w:t>
      </w:r>
      <w:r>
        <w:rPr>
          <w:spacing w:val="-4"/>
        </w:rPr>
        <w:t xml:space="preserve"> </w:t>
      </w:r>
      <w:r>
        <w:t>documenting global</w:t>
      </w:r>
      <w:r>
        <w:rPr>
          <w:spacing w:val="-3"/>
        </w:rPr>
        <w:t xml:space="preserve"> </w:t>
      </w:r>
      <w:r>
        <w:t>terrorist</w:t>
      </w:r>
      <w:r>
        <w:rPr>
          <w:spacing w:val="-2"/>
        </w:rPr>
        <w:t xml:space="preserve"> </w:t>
      </w:r>
      <w:r>
        <w:t>incidents</w:t>
      </w:r>
      <w:r>
        <w:rPr>
          <w:spacing w:val="-2"/>
        </w:rPr>
        <w:t xml:space="preserve"> </w:t>
      </w:r>
      <w:r>
        <w:t>from</w:t>
      </w:r>
      <w:r>
        <w:rPr>
          <w:spacing w:val="-1"/>
        </w:rPr>
        <w:t xml:space="preserve"> </w:t>
      </w:r>
      <w:r>
        <w:t>1970</w:t>
      </w:r>
      <w:r>
        <w:rPr>
          <w:spacing w:val="-2"/>
        </w:rPr>
        <w:t xml:space="preserve"> </w:t>
      </w:r>
      <w:r>
        <w:t>onward, enabling</w:t>
      </w:r>
      <w:r>
        <w:rPr>
          <w:spacing w:val="-2"/>
        </w:rPr>
        <w:t xml:space="preserve"> </w:t>
      </w:r>
      <w:r>
        <w:t>data-driven</w:t>
      </w:r>
      <w:r>
        <w:rPr>
          <w:spacing w:val="-3"/>
        </w:rPr>
        <w:t xml:space="preserve"> </w:t>
      </w:r>
      <w:r>
        <w:t>analysis</w:t>
      </w:r>
      <w:r>
        <w:rPr>
          <w:spacing w:val="-2"/>
        </w:rPr>
        <w:t xml:space="preserve"> </w:t>
      </w:r>
      <w:r>
        <w:t>of</w:t>
      </w:r>
      <w:r>
        <w:rPr>
          <w:spacing w:val="-1"/>
        </w:rPr>
        <w:t xml:space="preserve"> </w:t>
      </w:r>
      <w:r>
        <w:t>terrorism</w:t>
      </w:r>
      <w:r>
        <w:rPr>
          <w:spacing w:val="-2"/>
        </w:rPr>
        <w:t xml:space="preserve"> trends</w:t>
      </w:r>
    </w:p>
    <w:p w14:paraId="1389BC97" w14:textId="77777777" w:rsidR="008D20A6" w:rsidRDefault="008D20A6">
      <w:pPr>
        <w:pStyle w:val="BodyText"/>
        <w:spacing w:line="278" w:lineRule="auto"/>
        <w:sectPr w:rsidR="008D20A6">
          <w:footerReference w:type="default" r:id="rId10"/>
          <w:pgSz w:w="12240" w:h="15840"/>
          <w:pgMar w:top="1820" w:right="1080" w:bottom="940" w:left="1440" w:header="0" w:footer="757" w:gutter="0"/>
          <w:pgNumType w:start="3"/>
          <w:cols w:space="720"/>
        </w:sectPr>
      </w:pPr>
    </w:p>
    <w:p w14:paraId="1389BC98" w14:textId="77777777" w:rsidR="008D20A6" w:rsidRDefault="007F1D65">
      <w:pPr>
        <w:pStyle w:val="Heading2"/>
        <w:numPr>
          <w:ilvl w:val="1"/>
          <w:numId w:val="1"/>
        </w:numPr>
        <w:tabs>
          <w:tab w:val="left" w:pos="478"/>
        </w:tabs>
        <w:spacing w:before="205"/>
        <w:ind w:left="478" w:hanging="478"/>
      </w:pPr>
      <w:bookmarkStart w:id="10" w:name="1.2_Problem_Statement"/>
      <w:bookmarkStart w:id="11" w:name="_bookmark3"/>
      <w:bookmarkStart w:id="12" w:name="_Toc198465476"/>
      <w:bookmarkEnd w:id="10"/>
      <w:bookmarkEnd w:id="11"/>
      <w:r>
        <w:rPr>
          <w:color w:val="0F4660"/>
        </w:rPr>
        <w:lastRenderedPageBreak/>
        <w:t>Problem</w:t>
      </w:r>
      <w:r>
        <w:rPr>
          <w:color w:val="0F4660"/>
          <w:spacing w:val="-10"/>
        </w:rPr>
        <w:t xml:space="preserve"> </w:t>
      </w:r>
      <w:r>
        <w:rPr>
          <w:color w:val="0F4660"/>
          <w:spacing w:val="-2"/>
        </w:rPr>
        <w:t>Statement</w:t>
      </w:r>
      <w:bookmarkEnd w:id="12"/>
    </w:p>
    <w:p w14:paraId="1389BC99" w14:textId="77777777" w:rsidR="008D20A6" w:rsidRDefault="008D20A6">
      <w:pPr>
        <w:pStyle w:val="BodyText"/>
        <w:spacing w:before="251"/>
        <w:rPr>
          <w:sz w:val="32"/>
        </w:rPr>
      </w:pPr>
    </w:p>
    <w:p w14:paraId="1389BC9A" w14:textId="77777777" w:rsidR="008D20A6" w:rsidRDefault="007F1D65">
      <w:pPr>
        <w:pStyle w:val="BodyText"/>
        <w:rPr>
          <w:szCs w:val="22"/>
        </w:rPr>
      </w:pPr>
      <w:r>
        <w:rPr>
          <w:szCs w:val="22"/>
        </w:rPr>
        <w:t xml:space="preserve">Terrorism is a major global issue, and understanding its patterns is important for many fields. The Global Terrorism Database (GTD) provides a large amount of data on terrorist incidents, but analyzing it effectively is challenging due to missing values, high dimensional, and data complexity. </w:t>
      </w:r>
    </w:p>
    <w:p w14:paraId="1389BC9B" w14:textId="77777777" w:rsidR="008D20A6" w:rsidRDefault="008D20A6">
      <w:pPr>
        <w:pStyle w:val="BodyText"/>
        <w:rPr>
          <w:szCs w:val="22"/>
        </w:rPr>
      </w:pPr>
    </w:p>
    <w:p w14:paraId="1389BC9C" w14:textId="77777777" w:rsidR="008D20A6" w:rsidRDefault="007F1D65">
      <w:pPr>
        <w:pStyle w:val="BodyText"/>
        <w:rPr>
          <w:szCs w:val="22"/>
        </w:rPr>
      </w:pPr>
      <w:r>
        <w:rPr>
          <w:szCs w:val="22"/>
        </w:rPr>
        <w:t>As a data science student, this study focuses on exploring the GTD data set to uncover meaningful patterns and trends using data analysis techniques.</w:t>
      </w:r>
    </w:p>
    <w:p w14:paraId="1389BC9D" w14:textId="77777777" w:rsidR="008D20A6" w:rsidRDefault="008D20A6">
      <w:pPr>
        <w:pStyle w:val="BodyText"/>
        <w:rPr>
          <w:szCs w:val="22"/>
        </w:rPr>
      </w:pPr>
    </w:p>
    <w:p w14:paraId="1389BC9E" w14:textId="77777777" w:rsidR="008D20A6" w:rsidRDefault="007F1D65">
      <w:pPr>
        <w:pStyle w:val="BodyText"/>
        <w:rPr>
          <w:szCs w:val="22"/>
        </w:rPr>
      </w:pPr>
      <w:r>
        <w:rPr>
          <w:szCs w:val="22"/>
        </w:rPr>
        <w:t>The goal is not to solve terrorism itself, but to address the difficulties in working with the data set such as handling incomplete data, reducing complexity, and identifying useful insights — to show how data science can help make large, real-world datasets more understandable and usable.</w:t>
      </w:r>
    </w:p>
    <w:p w14:paraId="1389BC9F" w14:textId="77777777" w:rsidR="008D20A6" w:rsidRDefault="008D20A6">
      <w:pPr>
        <w:pStyle w:val="BodyText"/>
        <w:spacing w:before="83"/>
      </w:pPr>
    </w:p>
    <w:p w14:paraId="1389BCA0" w14:textId="77777777" w:rsidR="008D20A6" w:rsidRDefault="007F1D65">
      <w:pPr>
        <w:pStyle w:val="BodyText"/>
        <w:spacing w:before="83"/>
        <w:rPr>
          <w:color w:val="0F4660"/>
          <w:sz w:val="28"/>
          <w:szCs w:val="28"/>
        </w:rPr>
      </w:pPr>
      <w:r>
        <w:rPr>
          <w:color w:val="0F4660"/>
          <w:sz w:val="28"/>
          <w:szCs w:val="28"/>
        </w:rPr>
        <w:t>1.2.1 Research Questions and Corresponding Objectives</w:t>
      </w:r>
    </w:p>
    <w:p w14:paraId="1389BCA1" w14:textId="77777777" w:rsidR="008D20A6" w:rsidRDefault="007F1D65">
      <w:pPr>
        <w:pStyle w:val="NormalWeb"/>
        <w:widowControl/>
        <w:spacing w:beforeAutospacing="1" w:afterAutospacing="1"/>
        <w:rPr>
          <w:szCs w:val="22"/>
        </w:rPr>
      </w:pPr>
      <w:bookmarkStart w:id="13" w:name="_bookmark5"/>
      <w:bookmarkStart w:id="14" w:name="_bookmark4"/>
      <w:bookmarkStart w:id="15" w:name="1.3_Objectives"/>
      <w:bookmarkStart w:id="16" w:name="1.2.1_Research_Questions"/>
      <w:bookmarkEnd w:id="13"/>
      <w:bookmarkEnd w:id="14"/>
      <w:bookmarkEnd w:id="15"/>
      <w:bookmarkEnd w:id="16"/>
      <w:r>
        <w:rPr>
          <w:szCs w:val="22"/>
        </w:rPr>
        <w:t>1. What are the major patterns and trends of global terrorism for the last fifty years?</w:t>
      </w:r>
      <w:r>
        <w:rPr>
          <w:szCs w:val="22"/>
        </w:rPr>
        <w:br/>
        <w:t xml:space="preserve"> Objective: To perform exploratory data analysis (EDA) and visualization to identify key trends and temporal patterns in global terrorism from 1970 to 2017.</w:t>
      </w:r>
    </w:p>
    <w:p w14:paraId="1389BCA2" w14:textId="77777777" w:rsidR="008D20A6" w:rsidRDefault="007F1D65">
      <w:pPr>
        <w:pStyle w:val="NormalWeb"/>
        <w:widowControl/>
        <w:spacing w:beforeAutospacing="1" w:afterAutospacing="1"/>
        <w:rPr>
          <w:szCs w:val="22"/>
        </w:rPr>
      </w:pPr>
      <w:r>
        <w:rPr>
          <w:szCs w:val="22"/>
        </w:rPr>
        <w:t>2. How do terrorist attack methods and targets vary by region and over time?</w:t>
      </w:r>
      <w:r>
        <w:rPr>
          <w:szCs w:val="22"/>
        </w:rPr>
        <w:br/>
        <w:t xml:space="preserve"> Objective: To analyze and compare attack types and target groups across different regions and time periods using grouping, filtering, and visualization techniques.</w:t>
      </w:r>
    </w:p>
    <w:p w14:paraId="1389BCA3" w14:textId="77777777" w:rsidR="008D20A6" w:rsidRDefault="007F1D65">
      <w:pPr>
        <w:pStyle w:val="NormalWeb"/>
        <w:widowControl/>
        <w:spacing w:beforeAutospacing="1" w:afterAutospacing="1"/>
        <w:rPr>
          <w:szCs w:val="22"/>
        </w:rPr>
      </w:pPr>
      <w:r>
        <w:rPr>
          <w:szCs w:val="22"/>
        </w:rPr>
        <w:t>3. How can statistically modeling and machine learning improve terrorism risk assessment and forecasting?</w:t>
      </w:r>
      <w:r>
        <w:rPr>
          <w:szCs w:val="22"/>
        </w:rPr>
        <w:br/>
        <w:t xml:space="preserve"> Objective: To build and evaluate machine learning models (e.g., classification, time series forecasting) to predict the number of killed (deaths </w:t>
      </w:r>
      <w:proofErr w:type="gramStart"/>
      <w:r>
        <w:rPr>
          <w:szCs w:val="22"/>
        </w:rPr>
        <w:t>predicted )</w:t>
      </w:r>
      <w:proofErr w:type="gramEnd"/>
      <w:r>
        <w:rPr>
          <w:szCs w:val="22"/>
        </w:rPr>
        <w:t xml:space="preserve"> for 3 consequent years 2018-2020 </w:t>
      </w:r>
    </w:p>
    <w:p w14:paraId="1389BCA4" w14:textId="77777777" w:rsidR="008D20A6" w:rsidRDefault="007F1D65">
      <w:pPr>
        <w:pStyle w:val="NormalWeb"/>
        <w:widowControl/>
        <w:spacing w:beforeAutospacing="1" w:afterAutospacing="1"/>
        <w:rPr>
          <w:szCs w:val="22"/>
        </w:rPr>
      </w:pPr>
      <w:r>
        <w:rPr>
          <w:szCs w:val="22"/>
        </w:rPr>
        <w:t>4. What are the preprocessing and analysis challenges of working with the GTD dataset?</w:t>
      </w:r>
      <w:r>
        <w:rPr>
          <w:szCs w:val="22"/>
        </w:rPr>
        <w:br/>
        <w:t>Objective: To identify and document common data quality issues in the GTD (e.g., missing values, inconsistent entries) and demonstrate how preprocessing techniques like data cleaning, imputation, and feature selection can address them.</w:t>
      </w:r>
    </w:p>
    <w:p w14:paraId="1389BCA5" w14:textId="77777777" w:rsidR="008D20A6" w:rsidRDefault="008D20A6">
      <w:pPr>
        <w:pStyle w:val="NormalWeb"/>
        <w:widowControl/>
        <w:spacing w:beforeAutospacing="1" w:afterAutospacing="1"/>
        <w:rPr>
          <w:szCs w:val="22"/>
        </w:rPr>
      </w:pPr>
    </w:p>
    <w:p w14:paraId="1389BCA6" w14:textId="77777777" w:rsidR="008D20A6" w:rsidRDefault="008D20A6">
      <w:pPr>
        <w:pStyle w:val="NormalWeb"/>
        <w:widowControl/>
        <w:spacing w:beforeAutospacing="1" w:afterAutospacing="1"/>
        <w:rPr>
          <w:szCs w:val="22"/>
        </w:rPr>
      </w:pPr>
    </w:p>
    <w:p w14:paraId="1389BCA7" w14:textId="77777777" w:rsidR="008D20A6" w:rsidRDefault="008D20A6">
      <w:pPr>
        <w:pStyle w:val="NormalWeb"/>
        <w:widowControl/>
        <w:spacing w:beforeAutospacing="1" w:afterAutospacing="1"/>
        <w:rPr>
          <w:szCs w:val="22"/>
        </w:rPr>
      </w:pPr>
    </w:p>
    <w:p w14:paraId="1389BCA8" w14:textId="77777777" w:rsidR="008D20A6" w:rsidRDefault="008D20A6">
      <w:pPr>
        <w:pStyle w:val="NormalWeb"/>
        <w:widowControl/>
        <w:spacing w:beforeAutospacing="1" w:afterAutospacing="1"/>
        <w:rPr>
          <w:szCs w:val="22"/>
        </w:rPr>
      </w:pPr>
    </w:p>
    <w:p w14:paraId="1389BCA9" w14:textId="77777777" w:rsidR="008D20A6" w:rsidRDefault="008D20A6">
      <w:pPr>
        <w:pStyle w:val="NormalWeb"/>
        <w:widowControl/>
        <w:spacing w:beforeAutospacing="1" w:afterAutospacing="1"/>
        <w:rPr>
          <w:szCs w:val="22"/>
        </w:rPr>
      </w:pPr>
    </w:p>
    <w:p w14:paraId="1389BCAA" w14:textId="77777777" w:rsidR="008D20A6" w:rsidRDefault="008D20A6">
      <w:pPr>
        <w:pStyle w:val="NormalWeb"/>
        <w:widowControl/>
        <w:spacing w:beforeAutospacing="1" w:afterAutospacing="1"/>
        <w:rPr>
          <w:szCs w:val="22"/>
        </w:rPr>
      </w:pPr>
    </w:p>
    <w:p w14:paraId="1389BCAB" w14:textId="77777777" w:rsidR="008D20A6" w:rsidRDefault="007F1D65">
      <w:pPr>
        <w:pStyle w:val="Heading2"/>
        <w:numPr>
          <w:ilvl w:val="1"/>
          <w:numId w:val="1"/>
        </w:numPr>
        <w:tabs>
          <w:tab w:val="left" w:pos="478"/>
        </w:tabs>
        <w:ind w:left="478" w:hanging="478"/>
      </w:pPr>
      <w:bookmarkStart w:id="17" w:name="_Toc198465477"/>
      <w:r>
        <w:rPr>
          <w:color w:val="0F4660"/>
          <w:spacing w:val="-2"/>
        </w:rPr>
        <w:lastRenderedPageBreak/>
        <w:t>Objectives</w:t>
      </w:r>
      <w:bookmarkEnd w:id="17"/>
    </w:p>
    <w:p w14:paraId="1389BCAC" w14:textId="77777777" w:rsidR="008D20A6" w:rsidRDefault="008D20A6">
      <w:pPr>
        <w:pStyle w:val="BodyText"/>
        <w:spacing w:before="249"/>
        <w:rPr>
          <w:sz w:val="32"/>
        </w:rPr>
      </w:pPr>
    </w:p>
    <w:p w14:paraId="1389BCAD" w14:textId="77777777" w:rsidR="008D20A6" w:rsidRDefault="007F1D65">
      <w:pPr>
        <w:pStyle w:val="Heading3"/>
        <w:numPr>
          <w:ilvl w:val="2"/>
          <w:numId w:val="1"/>
        </w:numPr>
        <w:tabs>
          <w:tab w:val="left" w:pos="627"/>
        </w:tabs>
        <w:ind w:left="627" w:hanging="627"/>
      </w:pPr>
      <w:bookmarkStart w:id="18" w:name="1.3.1_General_Objective"/>
      <w:bookmarkStart w:id="19" w:name="_bookmark6"/>
      <w:bookmarkStart w:id="20" w:name="_Toc198465478"/>
      <w:bookmarkEnd w:id="18"/>
      <w:bookmarkEnd w:id="19"/>
      <w:r>
        <w:rPr>
          <w:color w:val="0F4660"/>
        </w:rPr>
        <w:t>General</w:t>
      </w:r>
      <w:r>
        <w:rPr>
          <w:color w:val="0F4660"/>
          <w:spacing w:val="-4"/>
        </w:rPr>
        <w:t xml:space="preserve"> </w:t>
      </w:r>
      <w:r>
        <w:rPr>
          <w:color w:val="0F4660"/>
          <w:spacing w:val="-2"/>
        </w:rPr>
        <w:t>Objective</w:t>
      </w:r>
      <w:bookmarkEnd w:id="20"/>
    </w:p>
    <w:p w14:paraId="1389BCAE" w14:textId="77777777" w:rsidR="008D20A6" w:rsidRDefault="007F1D65">
      <w:pPr>
        <w:pStyle w:val="BodyText"/>
        <w:spacing w:before="131" w:line="278" w:lineRule="auto"/>
        <w:ind w:left="360"/>
      </w:pPr>
      <w:r>
        <w:rPr>
          <w:szCs w:val="22"/>
        </w:rPr>
        <w:t xml:space="preserve">The overall objective of this study is to apply data </w:t>
      </w:r>
      <w:r>
        <w:rPr>
          <w:szCs w:val="22"/>
        </w:rPr>
        <w:t>science techniques to the Global Terrorism Database (GTD) in order to build predictive models and extract meaningful patterns. This includes analyzing historical trends, identifying key factors influencing terrorist activities, and addressing data challenges such as missing values and high dimensionality. The goal is to demonstrate how data science can be used to better understand complex real-world datasets like the GTD</w:t>
      </w:r>
    </w:p>
    <w:p w14:paraId="1389BCAF" w14:textId="77777777" w:rsidR="008D20A6" w:rsidRDefault="008D20A6">
      <w:pPr>
        <w:pStyle w:val="BodyText"/>
      </w:pPr>
    </w:p>
    <w:p w14:paraId="1389BCB0" w14:textId="77777777" w:rsidR="008D20A6" w:rsidRDefault="008D20A6">
      <w:pPr>
        <w:pStyle w:val="BodyText"/>
        <w:spacing w:before="86"/>
      </w:pPr>
    </w:p>
    <w:p w14:paraId="1389BCB1" w14:textId="77777777" w:rsidR="008D20A6" w:rsidRDefault="007F1D65">
      <w:pPr>
        <w:pStyle w:val="Heading3"/>
        <w:numPr>
          <w:ilvl w:val="2"/>
          <w:numId w:val="1"/>
        </w:numPr>
        <w:tabs>
          <w:tab w:val="left" w:pos="627"/>
        </w:tabs>
        <w:ind w:left="627" w:hanging="627"/>
      </w:pPr>
      <w:bookmarkStart w:id="21" w:name="1.3.2_Specific_Objectives"/>
      <w:bookmarkStart w:id="22" w:name="_bookmark7"/>
      <w:bookmarkStart w:id="23" w:name="_Toc198465479"/>
      <w:bookmarkEnd w:id="21"/>
      <w:bookmarkEnd w:id="22"/>
      <w:r>
        <w:rPr>
          <w:color w:val="0F4660"/>
        </w:rPr>
        <w:t>Specific</w:t>
      </w:r>
      <w:r>
        <w:rPr>
          <w:color w:val="0F4660"/>
          <w:spacing w:val="-5"/>
        </w:rPr>
        <w:t xml:space="preserve"> </w:t>
      </w:r>
      <w:r>
        <w:rPr>
          <w:color w:val="0F4660"/>
          <w:spacing w:val="-2"/>
        </w:rPr>
        <w:t>Objectives</w:t>
      </w:r>
      <w:bookmarkEnd w:id="23"/>
    </w:p>
    <w:p w14:paraId="1389BCB2" w14:textId="77777777" w:rsidR="008D20A6" w:rsidRDefault="008D20A6">
      <w:pPr>
        <w:pStyle w:val="BodyText"/>
        <w:spacing w:before="288"/>
        <w:rPr>
          <w:sz w:val="28"/>
        </w:rPr>
      </w:pPr>
    </w:p>
    <w:p w14:paraId="1389BCB3" w14:textId="77777777" w:rsidR="008D20A6" w:rsidRDefault="007F1D65">
      <w:pPr>
        <w:pStyle w:val="NormalWeb"/>
        <w:widowControl/>
        <w:spacing w:beforeAutospacing="1" w:afterAutospacing="1"/>
      </w:pPr>
      <w:bookmarkStart w:id="24" w:name="_bookmark8"/>
      <w:bookmarkStart w:id="25" w:name="1.4_Contribution_of_the_Research"/>
      <w:bookmarkEnd w:id="24"/>
      <w:bookmarkEnd w:id="25"/>
      <w:r>
        <w:rPr>
          <w:rFonts w:ascii="Symbol" w:eastAsia="Symbol" w:hAnsi="Symbol" w:cs="Symbol"/>
        </w:rPr>
        <w:t>·</w:t>
      </w:r>
      <w:r>
        <w:rPr>
          <w:rFonts w:ascii="SimSun" w:eastAsia="SimSun" w:hAnsi="SimSun" w:cs="SimSun"/>
        </w:rPr>
        <w:t xml:space="preserve"> </w:t>
      </w:r>
      <w:r>
        <w:t xml:space="preserve">To </w:t>
      </w:r>
      <w:r>
        <w:rPr>
          <w:rStyle w:val="Strong"/>
        </w:rPr>
        <w:t>analyze</w:t>
      </w:r>
      <w:r>
        <w:t xml:space="preserve"> historical trends and patterns in terrorist activity by geographic region and time period using exploratory data analysis (EDA) and visualizations.</w:t>
      </w:r>
    </w:p>
    <w:p w14:paraId="1389BCB4" w14:textId="77777777" w:rsidR="008D20A6" w:rsidRDefault="007F1D65">
      <w:pPr>
        <w:pStyle w:val="NormalWeb"/>
        <w:widowControl/>
        <w:spacing w:beforeAutospacing="1" w:afterAutospacing="1"/>
      </w:pPr>
      <w:r>
        <w:rPr>
          <w:rFonts w:ascii="Symbol" w:eastAsia="Symbol" w:hAnsi="Symbol" w:cs="Symbol"/>
        </w:rPr>
        <w:t>·</w:t>
      </w:r>
      <w:r>
        <w:rPr>
          <w:rFonts w:ascii="SimSun" w:eastAsia="SimSun" w:hAnsi="SimSun" w:cs="SimSun" w:hint="eastAsia"/>
        </w:rPr>
        <w:t xml:space="preserve"> </w:t>
      </w:r>
      <w:r>
        <w:t xml:space="preserve">To </w:t>
      </w:r>
      <w:r>
        <w:rPr>
          <w:rStyle w:val="Strong"/>
        </w:rPr>
        <w:t>examine</w:t>
      </w:r>
      <w:r>
        <w:t xml:space="preserve"> the relationships between attack methods, target types, and socio-political factors using correlation analysis and cross-tabulation techniques.</w:t>
      </w:r>
    </w:p>
    <w:p w14:paraId="1389BCB5" w14:textId="77777777" w:rsidR="008D20A6" w:rsidRDefault="007F1D65">
      <w:pPr>
        <w:pStyle w:val="NormalWeb"/>
        <w:widowControl/>
        <w:spacing w:beforeAutospacing="1" w:afterAutospacing="1"/>
      </w:pPr>
      <w:r>
        <w:rPr>
          <w:rFonts w:ascii="Symbol" w:eastAsia="Symbol" w:hAnsi="Symbol" w:cs="Symbol"/>
        </w:rPr>
        <w:t>·</w:t>
      </w:r>
      <w:r>
        <w:rPr>
          <w:rFonts w:ascii="SimSun" w:eastAsia="SimSun" w:hAnsi="SimSun" w:cs="SimSun" w:hint="eastAsia"/>
        </w:rPr>
        <w:t xml:space="preserve"> </w:t>
      </w:r>
      <w:r>
        <w:t xml:space="preserve">To </w:t>
      </w:r>
      <w:r>
        <w:rPr>
          <w:rStyle w:val="Strong"/>
        </w:rPr>
        <w:t>evaluate</w:t>
      </w:r>
      <w:r>
        <w:t xml:space="preserve"> the impact of missing values and data inconsistencies on model performance using data preprocessing and model comparison.</w:t>
      </w:r>
    </w:p>
    <w:p w14:paraId="1389BCB6" w14:textId="77777777" w:rsidR="008D20A6" w:rsidRDefault="007F1D65">
      <w:pPr>
        <w:pStyle w:val="NormalWeb"/>
        <w:widowControl/>
        <w:spacing w:beforeAutospacing="1" w:afterAutospacing="1"/>
      </w:pPr>
      <w:r>
        <w:rPr>
          <w:rFonts w:ascii="Symbol" w:eastAsia="Symbol" w:hAnsi="Symbol" w:cs="Symbol"/>
        </w:rPr>
        <w:t>·</w:t>
      </w:r>
      <w:r>
        <w:rPr>
          <w:rFonts w:ascii="SimSun" w:eastAsia="SimSun" w:hAnsi="SimSun" w:cs="SimSun" w:hint="eastAsia"/>
        </w:rPr>
        <w:t xml:space="preserve"> </w:t>
      </w:r>
      <w:r>
        <w:t xml:space="preserve">To </w:t>
      </w:r>
      <w:r>
        <w:rPr>
          <w:rStyle w:val="Strong"/>
        </w:rPr>
        <w:t>implement</w:t>
      </w:r>
      <w:r>
        <w:t xml:space="preserve"> machine learning and statistical models to estimate terrorism risk and forecast future attacks.</w:t>
      </w:r>
    </w:p>
    <w:p w14:paraId="1389BCB7" w14:textId="77777777" w:rsidR="008D20A6" w:rsidRDefault="007F1D65">
      <w:pPr>
        <w:pStyle w:val="NormalWeb"/>
        <w:widowControl/>
        <w:spacing w:beforeAutospacing="1" w:afterAutospacing="1"/>
      </w:pPr>
      <w:r>
        <w:rPr>
          <w:rFonts w:ascii="Symbol" w:eastAsia="Symbol" w:hAnsi="Symbol" w:cs="Symbol"/>
        </w:rPr>
        <w:t>·</w:t>
      </w:r>
      <w:r>
        <w:rPr>
          <w:rFonts w:ascii="SimSun" w:eastAsia="SimSun" w:hAnsi="SimSun" w:cs="SimSun" w:hint="eastAsia"/>
        </w:rPr>
        <w:t xml:space="preserve"> </w:t>
      </w:r>
      <w:r>
        <w:t xml:space="preserve">To </w:t>
      </w:r>
      <w:r>
        <w:rPr>
          <w:rStyle w:val="Strong"/>
        </w:rPr>
        <w:t>design</w:t>
      </w:r>
      <w:r>
        <w:t xml:space="preserve"> an optimized analytical framework for interpreting terrorism data that can support evidence-based insights for potential policy considerations.</w:t>
      </w:r>
    </w:p>
    <w:p w14:paraId="1389BCB8" w14:textId="77777777" w:rsidR="008D20A6" w:rsidRDefault="008D20A6">
      <w:pPr>
        <w:pStyle w:val="NormalWeb"/>
        <w:widowControl/>
        <w:spacing w:beforeAutospacing="1" w:afterAutospacing="1"/>
      </w:pPr>
    </w:p>
    <w:p w14:paraId="1389BCB9" w14:textId="77777777" w:rsidR="008D20A6" w:rsidRDefault="008D20A6">
      <w:pPr>
        <w:pStyle w:val="NormalWeb"/>
        <w:widowControl/>
        <w:spacing w:beforeAutospacing="1" w:afterAutospacing="1"/>
      </w:pPr>
    </w:p>
    <w:p w14:paraId="1389BCBA" w14:textId="77777777" w:rsidR="008D20A6" w:rsidRDefault="008D20A6">
      <w:pPr>
        <w:pStyle w:val="NormalWeb"/>
        <w:widowControl/>
        <w:spacing w:beforeAutospacing="1" w:afterAutospacing="1"/>
      </w:pPr>
    </w:p>
    <w:p w14:paraId="1389BCBB" w14:textId="77777777" w:rsidR="008D20A6" w:rsidRDefault="008D20A6">
      <w:pPr>
        <w:pStyle w:val="NormalWeb"/>
        <w:widowControl/>
        <w:spacing w:beforeAutospacing="1" w:afterAutospacing="1"/>
      </w:pPr>
    </w:p>
    <w:p w14:paraId="1389BCBC" w14:textId="77777777" w:rsidR="008D20A6" w:rsidRDefault="008D20A6">
      <w:pPr>
        <w:pStyle w:val="NormalWeb"/>
        <w:widowControl/>
        <w:spacing w:beforeAutospacing="1" w:afterAutospacing="1"/>
      </w:pPr>
    </w:p>
    <w:p w14:paraId="1389BCBD" w14:textId="77777777" w:rsidR="008D20A6" w:rsidRDefault="008D20A6">
      <w:pPr>
        <w:pStyle w:val="NormalWeb"/>
        <w:widowControl/>
        <w:spacing w:beforeAutospacing="1" w:afterAutospacing="1"/>
      </w:pPr>
    </w:p>
    <w:p w14:paraId="1389BCBE" w14:textId="77777777" w:rsidR="008D20A6" w:rsidRDefault="008D20A6">
      <w:pPr>
        <w:pStyle w:val="NormalWeb"/>
        <w:widowControl/>
        <w:spacing w:beforeAutospacing="1" w:afterAutospacing="1"/>
      </w:pPr>
    </w:p>
    <w:p w14:paraId="1389BCBF" w14:textId="77777777" w:rsidR="008D20A6" w:rsidRDefault="007F1D65">
      <w:pPr>
        <w:pStyle w:val="Heading2"/>
        <w:numPr>
          <w:ilvl w:val="1"/>
          <w:numId w:val="1"/>
        </w:numPr>
        <w:tabs>
          <w:tab w:val="left" w:pos="478"/>
        </w:tabs>
        <w:ind w:left="478" w:hanging="478"/>
      </w:pPr>
      <w:r>
        <w:rPr>
          <w:rFonts w:ascii="SimSun" w:eastAsia="SimSun" w:hAnsi="SimSun" w:cs="SimSun" w:hint="eastAsia"/>
          <w:sz w:val="24"/>
        </w:rPr>
        <w:lastRenderedPageBreak/>
        <w:t xml:space="preserve">  </w:t>
      </w:r>
      <w:bookmarkStart w:id="26" w:name="_Toc198465480"/>
      <w:r>
        <w:rPr>
          <w:color w:val="0F4660"/>
        </w:rPr>
        <w:t>Contribution</w:t>
      </w:r>
      <w:r>
        <w:rPr>
          <w:color w:val="0F4660"/>
          <w:spacing w:val="-7"/>
        </w:rPr>
        <w:t xml:space="preserve"> </w:t>
      </w:r>
      <w:r>
        <w:rPr>
          <w:color w:val="0F4660"/>
        </w:rPr>
        <w:t>of</w:t>
      </w:r>
      <w:r>
        <w:rPr>
          <w:color w:val="0F4660"/>
          <w:spacing w:val="-9"/>
        </w:rPr>
        <w:t xml:space="preserve"> </w:t>
      </w:r>
      <w:r>
        <w:rPr>
          <w:color w:val="0F4660"/>
        </w:rPr>
        <w:t>the</w:t>
      </w:r>
      <w:r>
        <w:rPr>
          <w:color w:val="0F4660"/>
          <w:spacing w:val="-7"/>
        </w:rPr>
        <w:t xml:space="preserve"> </w:t>
      </w:r>
      <w:r>
        <w:rPr>
          <w:color w:val="0F4660"/>
          <w:spacing w:val="-2"/>
        </w:rPr>
        <w:t>Research</w:t>
      </w:r>
      <w:bookmarkEnd w:id="26"/>
    </w:p>
    <w:p w14:paraId="1389BCC0" w14:textId="77777777" w:rsidR="008D20A6" w:rsidRDefault="008D20A6">
      <w:pPr>
        <w:pStyle w:val="BodyText"/>
        <w:spacing w:before="247"/>
        <w:rPr>
          <w:sz w:val="32"/>
        </w:rPr>
      </w:pPr>
    </w:p>
    <w:p w14:paraId="1389BCC1" w14:textId="77777777" w:rsidR="008D20A6" w:rsidRDefault="007F1D65">
      <w:pPr>
        <w:pStyle w:val="ListParagraph"/>
        <w:numPr>
          <w:ilvl w:val="0"/>
          <w:numId w:val="2"/>
        </w:numPr>
        <w:tabs>
          <w:tab w:val="left" w:pos="720"/>
        </w:tabs>
        <w:spacing w:line="278" w:lineRule="auto"/>
        <w:ind w:right="622"/>
        <w:rPr>
          <w:sz w:val="24"/>
        </w:rPr>
      </w:pPr>
      <w:r>
        <w:rPr>
          <w:sz w:val="24"/>
        </w:rPr>
        <w:t>The</w:t>
      </w:r>
      <w:r>
        <w:rPr>
          <w:spacing w:val="-6"/>
          <w:sz w:val="24"/>
        </w:rPr>
        <w:t xml:space="preserve"> </w:t>
      </w:r>
      <w:r>
        <w:rPr>
          <w:sz w:val="24"/>
        </w:rPr>
        <w:t>findings</w:t>
      </w:r>
      <w:r>
        <w:rPr>
          <w:spacing w:val="-3"/>
          <w:sz w:val="24"/>
        </w:rPr>
        <w:t xml:space="preserve"> </w:t>
      </w:r>
      <w:r>
        <w:rPr>
          <w:sz w:val="24"/>
        </w:rPr>
        <w:t>of</w:t>
      </w:r>
      <w:r>
        <w:rPr>
          <w:spacing w:val="-6"/>
          <w:sz w:val="24"/>
        </w:rPr>
        <w:t xml:space="preserve"> </w:t>
      </w:r>
      <w:r>
        <w:rPr>
          <w:sz w:val="24"/>
        </w:rPr>
        <w:t>the</w:t>
      </w:r>
      <w:r>
        <w:rPr>
          <w:spacing w:val="-6"/>
          <w:sz w:val="24"/>
        </w:rPr>
        <w:t xml:space="preserve"> </w:t>
      </w:r>
      <w:r>
        <w:rPr>
          <w:sz w:val="24"/>
        </w:rPr>
        <w:t>research</w:t>
      </w:r>
      <w:r>
        <w:rPr>
          <w:spacing w:val="-3"/>
          <w:sz w:val="24"/>
        </w:rPr>
        <w:t xml:space="preserve"> </w:t>
      </w:r>
      <w:r>
        <w:rPr>
          <w:sz w:val="24"/>
        </w:rPr>
        <w:t>have</w:t>
      </w:r>
      <w:r>
        <w:rPr>
          <w:spacing w:val="-6"/>
          <w:sz w:val="24"/>
        </w:rPr>
        <w:t xml:space="preserve"> </w:t>
      </w:r>
      <w:r>
        <w:rPr>
          <w:sz w:val="24"/>
        </w:rPr>
        <w:t>significant</w:t>
      </w:r>
      <w:r>
        <w:rPr>
          <w:spacing w:val="-5"/>
          <w:sz w:val="24"/>
        </w:rPr>
        <w:t xml:space="preserve"> </w:t>
      </w:r>
      <w:r>
        <w:rPr>
          <w:sz w:val="24"/>
        </w:rPr>
        <w:t>implications</w:t>
      </w:r>
      <w:r>
        <w:rPr>
          <w:spacing w:val="-5"/>
          <w:sz w:val="24"/>
        </w:rPr>
        <w:t xml:space="preserve"> </w:t>
      </w:r>
      <w:r>
        <w:rPr>
          <w:sz w:val="24"/>
        </w:rPr>
        <w:t>among</w:t>
      </w:r>
      <w:r>
        <w:rPr>
          <w:spacing w:val="-5"/>
          <w:sz w:val="24"/>
        </w:rPr>
        <w:t xml:space="preserve"> </w:t>
      </w:r>
      <w:r>
        <w:rPr>
          <w:sz w:val="24"/>
        </w:rPr>
        <w:t>different</w:t>
      </w:r>
      <w:r>
        <w:rPr>
          <w:spacing w:val="-5"/>
          <w:sz w:val="24"/>
        </w:rPr>
        <w:t xml:space="preserve"> </w:t>
      </w:r>
      <w:r>
        <w:rPr>
          <w:sz w:val="24"/>
        </w:rPr>
        <w:t>stakeholders including</w:t>
      </w:r>
      <w:r>
        <w:rPr>
          <w:spacing w:val="-5"/>
          <w:sz w:val="24"/>
        </w:rPr>
        <w:t xml:space="preserve"> </w:t>
      </w:r>
      <w:r>
        <w:rPr>
          <w:sz w:val="24"/>
        </w:rPr>
        <w:t>policymakers, security agencies,</w:t>
      </w:r>
      <w:r>
        <w:rPr>
          <w:spacing w:val="-2"/>
          <w:sz w:val="24"/>
        </w:rPr>
        <w:t xml:space="preserve"> </w:t>
      </w:r>
      <w:r>
        <w:rPr>
          <w:sz w:val="24"/>
        </w:rPr>
        <w:t>researchers, and</w:t>
      </w:r>
      <w:r>
        <w:rPr>
          <w:spacing w:val="-2"/>
          <w:sz w:val="24"/>
        </w:rPr>
        <w:t xml:space="preserve"> </w:t>
      </w:r>
      <w:r>
        <w:rPr>
          <w:sz w:val="24"/>
        </w:rPr>
        <w:t>data</w:t>
      </w:r>
      <w:r>
        <w:rPr>
          <w:spacing w:val="-3"/>
          <w:sz w:val="24"/>
        </w:rPr>
        <w:t xml:space="preserve"> </w:t>
      </w:r>
      <w:r>
        <w:rPr>
          <w:sz w:val="24"/>
        </w:rPr>
        <w:t>scientists.</w:t>
      </w:r>
      <w:r>
        <w:rPr>
          <w:spacing w:val="-2"/>
          <w:sz w:val="24"/>
        </w:rPr>
        <w:t xml:space="preserve"> </w:t>
      </w:r>
      <w:r>
        <w:rPr>
          <w:sz w:val="24"/>
        </w:rPr>
        <w:t>Drawing</w:t>
      </w:r>
      <w:r>
        <w:rPr>
          <w:spacing w:val="-2"/>
          <w:sz w:val="24"/>
        </w:rPr>
        <w:t xml:space="preserve"> </w:t>
      </w:r>
      <w:r>
        <w:rPr>
          <w:sz w:val="24"/>
        </w:rPr>
        <w:t xml:space="preserve">on data analytics from the Global Terrorism Database (GTD), the research contributes to enhanced understanding of terrorism dynamics as well as improved counterterrorism </w:t>
      </w:r>
      <w:r>
        <w:rPr>
          <w:spacing w:val="-2"/>
          <w:sz w:val="24"/>
        </w:rPr>
        <w:t>efforts.</w:t>
      </w:r>
    </w:p>
    <w:p w14:paraId="1389BCC2" w14:textId="77777777" w:rsidR="008D20A6" w:rsidRDefault="008D20A6">
      <w:pPr>
        <w:pStyle w:val="BodyText"/>
      </w:pPr>
    </w:p>
    <w:p w14:paraId="1389BCC3" w14:textId="77777777" w:rsidR="008D20A6" w:rsidRDefault="008D20A6">
      <w:pPr>
        <w:pStyle w:val="BodyText"/>
        <w:spacing w:before="83"/>
      </w:pPr>
    </w:p>
    <w:p w14:paraId="1389BCC4" w14:textId="77777777" w:rsidR="008D20A6" w:rsidRDefault="007F1D65">
      <w:pPr>
        <w:pStyle w:val="ListParagraph"/>
        <w:numPr>
          <w:ilvl w:val="0"/>
          <w:numId w:val="2"/>
        </w:numPr>
        <w:tabs>
          <w:tab w:val="left" w:pos="720"/>
        </w:tabs>
        <w:spacing w:line="278" w:lineRule="auto"/>
        <w:ind w:right="547"/>
        <w:rPr>
          <w:sz w:val="24"/>
        </w:rPr>
      </w:pPr>
      <w:r>
        <w:rPr>
          <w:sz w:val="24"/>
        </w:rPr>
        <w:t>For security institutions and policymakers, this study provides empirical evidence for strategic</w:t>
      </w:r>
      <w:r>
        <w:rPr>
          <w:spacing w:val="-6"/>
          <w:sz w:val="24"/>
        </w:rPr>
        <w:t xml:space="preserve"> </w:t>
      </w:r>
      <w:r>
        <w:rPr>
          <w:sz w:val="24"/>
        </w:rPr>
        <w:t>planning</w:t>
      </w:r>
      <w:r>
        <w:rPr>
          <w:spacing w:val="-5"/>
          <w:sz w:val="24"/>
        </w:rPr>
        <w:t xml:space="preserve"> </w:t>
      </w:r>
      <w:r>
        <w:rPr>
          <w:sz w:val="24"/>
        </w:rPr>
        <w:t>and</w:t>
      </w:r>
      <w:r>
        <w:rPr>
          <w:spacing w:val="-3"/>
          <w:sz w:val="24"/>
        </w:rPr>
        <w:t xml:space="preserve"> </w:t>
      </w:r>
      <w:r>
        <w:rPr>
          <w:sz w:val="24"/>
        </w:rPr>
        <w:t>allocation</w:t>
      </w:r>
      <w:r>
        <w:rPr>
          <w:spacing w:val="-5"/>
          <w:sz w:val="24"/>
        </w:rPr>
        <w:t xml:space="preserve"> </w:t>
      </w:r>
      <w:r>
        <w:rPr>
          <w:sz w:val="24"/>
        </w:rPr>
        <w:t>of</w:t>
      </w:r>
      <w:r>
        <w:rPr>
          <w:spacing w:val="-6"/>
          <w:sz w:val="24"/>
        </w:rPr>
        <w:t xml:space="preserve"> </w:t>
      </w:r>
      <w:r>
        <w:rPr>
          <w:sz w:val="24"/>
        </w:rPr>
        <w:t>resources</w:t>
      </w:r>
      <w:r>
        <w:rPr>
          <w:spacing w:val="-3"/>
          <w:sz w:val="24"/>
        </w:rPr>
        <w:t xml:space="preserve"> </w:t>
      </w:r>
      <w:r>
        <w:rPr>
          <w:sz w:val="24"/>
        </w:rPr>
        <w:t>in</w:t>
      </w:r>
      <w:r>
        <w:rPr>
          <w:spacing w:val="-5"/>
          <w:sz w:val="24"/>
        </w:rPr>
        <w:t xml:space="preserve"> </w:t>
      </w:r>
      <w:r>
        <w:rPr>
          <w:sz w:val="24"/>
        </w:rPr>
        <w:t>counterterrorism</w:t>
      </w:r>
      <w:r>
        <w:rPr>
          <w:spacing w:val="-5"/>
          <w:sz w:val="24"/>
        </w:rPr>
        <w:t xml:space="preserve"> </w:t>
      </w:r>
      <w:r>
        <w:rPr>
          <w:sz w:val="24"/>
        </w:rPr>
        <w:t>initiatives.</w:t>
      </w:r>
      <w:r>
        <w:rPr>
          <w:spacing w:val="-5"/>
          <w:sz w:val="24"/>
        </w:rPr>
        <w:t xml:space="preserve"> </w:t>
      </w:r>
      <w:r>
        <w:rPr>
          <w:sz w:val="24"/>
        </w:rPr>
        <w:t>Identifying key trends and patterns in terrorist behavior enables authorities to forecast threats and implement proactive security strategies.</w:t>
      </w:r>
    </w:p>
    <w:p w14:paraId="1389BCC5" w14:textId="77777777" w:rsidR="008D20A6" w:rsidRDefault="008D20A6">
      <w:pPr>
        <w:pStyle w:val="BodyText"/>
      </w:pPr>
    </w:p>
    <w:p w14:paraId="1389BCC6" w14:textId="77777777" w:rsidR="008D20A6" w:rsidRDefault="008D20A6">
      <w:pPr>
        <w:pStyle w:val="BodyText"/>
        <w:spacing w:before="83"/>
      </w:pPr>
    </w:p>
    <w:p w14:paraId="1389BCC7" w14:textId="77777777" w:rsidR="008D20A6" w:rsidRDefault="007F1D65">
      <w:pPr>
        <w:pStyle w:val="ListParagraph"/>
        <w:numPr>
          <w:ilvl w:val="0"/>
          <w:numId w:val="2"/>
        </w:numPr>
        <w:tabs>
          <w:tab w:val="left" w:pos="720"/>
        </w:tabs>
        <w:spacing w:line="278" w:lineRule="auto"/>
        <w:ind w:right="386"/>
        <w:rPr>
          <w:sz w:val="24"/>
        </w:rPr>
      </w:pPr>
      <w:r>
        <w:rPr>
          <w:sz w:val="24"/>
        </w:rPr>
        <w:t>To</w:t>
      </w:r>
      <w:r>
        <w:rPr>
          <w:spacing w:val="-10"/>
          <w:sz w:val="24"/>
        </w:rPr>
        <w:t xml:space="preserve"> </w:t>
      </w:r>
      <w:r>
        <w:rPr>
          <w:sz w:val="24"/>
        </w:rPr>
        <w:t>data</w:t>
      </w:r>
      <w:r>
        <w:rPr>
          <w:spacing w:val="-6"/>
          <w:sz w:val="24"/>
        </w:rPr>
        <w:t xml:space="preserve"> </w:t>
      </w:r>
      <w:r>
        <w:rPr>
          <w:sz w:val="24"/>
        </w:rPr>
        <w:t>scientists</w:t>
      </w:r>
      <w:r>
        <w:rPr>
          <w:spacing w:val="-5"/>
          <w:sz w:val="24"/>
        </w:rPr>
        <w:t xml:space="preserve"> </w:t>
      </w:r>
      <w:r>
        <w:rPr>
          <w:sz w:val="24"/>
        </w:rPr>
        <w:t>and</w:t>
      </w:r>
      <w:r>
        <w:rPr>
          <w:spacing w:val="-3"/>
          <w:sz w:val="24"/>
        </w:rPr>
        <w:t xml:space="preserve"> </w:t>
      </w:r>
      <w:r>
        <w:rPr>
          <w:sz w:val="24"/>
        </w:rPr>
        <w:t>researchers,</w:t>
      </w:r>
      <w:r>
        <w:rPr>
          <w:spacing w:val="-5"/>
          <w:sz w:val="24"/>
        </w:rPr>
        <w:t xml:space="preserve"> </w:t>
      </w:r>
      <w:r>
        <w:rPr>
          <w:sz w:val="24"/>
        </w:rPr>
        <w:t>this</w:t>
      </w:r>
      <w:r>
        <w:rPr>
          <w:spacing w:val="-8"/>
          <w:sz w:val="24"/>
        </w:rPr>
        <w:t xml:space="preserve"> </w:t>
      </w:r>
      <w:r>
        <w:rPr>
          <w:sz w:val="24"/>
        </w:rPr>
        <w:t>paper</w:t>
      </w:r>
      <w:r>
        <w:rPr>
          <w:spacing w:val="-4"/>
          <w:sz w:val="24"/>
        </w:rPr>
        <w:t xml:space="preserve"> </w:t>
      </w:r>
      <w:r>
        <w:rPr>
          <w:sz w:val="24"/>
        </w:rPr>
        <w:t>offers</w:t>
      </w:r>
      <w:r>
        <w:rPr>
          <w:spacing w:val="-3"/>
          <w:sz w:val="24"/>
        </w:rPr>
        <w:t xml:space="preserve"> </w:t>
      </w:r>
      <w:r>
        <w:rPr>
          <w:sz w:val="24"/>
        </w:rPr>
        <w:t>an</w:t>
      </w:r>
      <w:r>
        <w:rPr>
          <w:spacing w:val="-6"/>
          <w:sz w:val="24"/>
        </w:rPr>
        <w:t xml:space="preserve"> </w:t>
      </w:r>
      <w:r>
        <w:rPr>
          <w:sz w:val="24"/>
        </w:rPr>
        <w:t>organized</w:t>
      </w:r>
      <w:r>
        <w:rPr>
          <w:spacing w:val="-3"/>
          <w:sz w:val="24"/>
        </w:rPr>
        <w:t xml:space="preserve"> </w:t>
      </w:r>
      <w:r>
        <w:rPr>
          <w:sz w:val="24"/>
        </w:rPr>
        <w:t>approach</w:t>
      </w:r>
      <w:r>
        <w:rPr>
          <w:spacing w:val="-5"/>
          <w:sz w:val="24"/>
        </w:rPr>
        <w:t xml:space="preserve"> </w:t>
      </w:r>
      <w:r>
        <w:rPr>
          <w:sz w:val="24"/>
        </w:rPr>
        <w:t>to</w:t>
      </w:r>
      <w:r>
        <w:rPr>
          <w:spacing w:val="-5"/>
          <w:sz w:val="24"/>
        </w:rPr>
        <w:t xml:space="preserve"> </w:t>
      </w:r>
      <w:r>
        <w:rPr>
          <w:sz w:val="24"/>
        </w:rPr>
        <w:t>handling</w:t>
      </w:r>
      <w:r>
        <w:rPr>
          <w:spacing w:val="-5"/>
          <w:sz w:val="24"/>
        </w:rPr>
        <w:t xml:space="preserve"> </w:t>
      </w:r>
      <w:r>
        <w:rPr>
          <w:sz w:val="24"/>
        </w:rPr>
        <w:t>big terrorism data. It discusses the issues and best practices in preprocessing, modeling, and interpreting</w:t>
      </w:r>
      <w:r>
        <w:rPr>
          <w:spacing w:val="-2"/>
          <w:sz w:val="24"/>
        </w:rPr>
        <w:t xml:space="preserve"> </w:t>
      </w:r>
      <w:r>
        <w:rPr>
          <w:sz w:val="24"/>
        </w:rPr>
        <w:t>the</w:t>
      </w:r>
      <w:r>
        <w:rPr>
          <w:spacing w:val="-3"/>
          <w:sz w:val="24"/>
        </w:rPr>
        <w:t xml:space="preserve"> </w:t>
      </w:r>
      <w:r>
        <w:rPr>
          <w:sz w:val="24"/>
        </w:rPr>
        <w:t>data, and forms</w:t>
      </w:r>
      <w:r>
        <w:rPr>
          <w:spacing w:val="-5"/>
          <w:sz w:val="24"/>
        </w:rPr>
        <w:t xml:space="preserve"> </w:t>
      </w:r>
      <w:r>
        <w:rPr>
          <w:sz w:val="24"/>
        </w:rPr>
        <w:t>the</w:t>
      </w:r>
      <w:r>
        <w:rPr>
          <w:spacing w:val="-1"/>
          <w:sz w:val="24"/>
        </w:rPr>
        <w:t xml:space="preserve"> </w:t>
      </w:r>
      <w:r>
        <w:rPr>
          <w:sz w:val="24"/>
        </w:rPr>
        <w:t>foundation</w:t>
      </w:r>
      <w:r>
        <w:rPr>
          <w:spacing w:val="-2"/>
          <w:sz w:val="24"/>
        </w:rPr>
        <w:t xml:space="preserve"> </w:t>
      </w:r>
      <w:r>
        <w:rPr>
          <w:sz w:val="24"/>
        </w:rPr>
        <w:t>for</w:t>
      </w:r>
      <w:r>
        <w:rPr>
          <w:spacing w:val="-1"/>
          <w:sz w:val="24"/>
        </w:rPr>
        <w:t xml:space="preserve"> </w:t>
      </w:r>
      <w:r>
        <w:rPr>
          <w:sz w:val="24"/>
        </w:rPr>
        <w:t>future</w:t>
      </w:r>
      <w:r>
        <w:rPr>
          <w:spacing w:val="-3"/>
          <w:sz w:val="24"/>
        </w:rPr>
        <w:t xml:space="preserve"> </w:t>
      </w:r>
      <w:r>
        <w:rPr>
          <w:sz w:val="24"/>
        </w:rPr>
        <w:t>research into</w:t>
      </w:r>
      <w:r>
        <w:rPr>
          <w:spacing w:val="-5"/>
          <w:sz w:val="24"/>
        </w:rPr>
        <w:t xml:space="preserve"> </w:t>
      </w:r>
      <w:r>
        <w:rPr>
          <w:sz w:val="24"/>
        </w:rPr>
        <w:t>terrorism</w:t>
      </w:r>
      <w:r>
        <w:rPr>
          <w:spacing w:val="-2"/>
          <w:sz w:val="24"/>
        </w:rPr>
        <w:t xml:space="preserve"> </w:t>
      </w:r>
      <w:r>
        <w:rPr>
          <w:sz w:val="24"/>
        </w:rPr>
        <w:t>analytics and risk forecasting.</w:t>
      </w:r>
    </w:p>
    <w:p w14:paraId="1389BCC8" w14:textId="77777777" w:rsidR="008D20A6" w:rsidRDefault="008D20A6">
      <w:pPr>
        <w:pStyle w:val="BodyText"/>
      </w:pPr>
    </w:p>
    <w:p w14:paraId="1389BCC9" w14:textId="77777777" w:rsidR="008D20A6" w:rsidRDefault="008D20A6">
      <w:pPr>
        <w:pStyle w:val="BodyText"/>
        <w:spacing w:before="81"/>
      </w:pPr>
    </w:p>
    <w:p w14:paraId="1389BCCA" w14:textId="77777777" w:rsidR="008D20A6" w:rsidRDefault="007F1D65">
      <w:pPr>
        <w:pStyle w:val="ListParagraph"/>
        <w:numPr>
          <w:ilvl w:val="0"/>
          <w:numId w:val="2"/>
        </w:numPr>
        <w:tabs>
          <w:tab w:val="left" w:pos="720"/>
        </w:tabs>
        <w:spacing w:line="278" w:lineRule="auto"/>
        <w:ind w:right="774"/>
        <w:rPr>
          <w:sz w:val="24"/>
        </w:rPr>
      </w:pPr>
      <w:r>
        <w:rPr>
          <w:sz w:val="24"/>
        </w:rPr>
        <w:t>Also, this study supports the use of machine learning and statistical approaches in improving terrorism event prediction models. By addressing data deficiencies and constructing</w:t>
      </w:r>
      <w:r>
        <w:rPr>
          <w:spacing w:val="-5"/>
          <w:sz w:val="24"/>
        </w:rPr>
        <w:t xml:space="preserve"> </w:t>
      </w:r>
      <w:r>
        <w:rPr>
          <w:sz w:val="24"/>
        </w:rPr>
        <w:t>optimized</w:t>
      </w:r>
      <w:r>
        <w:rPr>
          <w:spacing w:val="-5"/>
          <w:sz w:val="24"/>
        </w:rPr>
        <w:t xml:space="preserve"> </w:t>
      </w:r>
      <w:r>
        <w:rPr>
          <w:sz w:val="24"/>
        </w:rPr>
        <w:t>analytical</w:t>
      </w:r>
      <w:r>
        <w:rPr>
          <w:spacing w:val="-5"/>
          <w:sz w:val="24"/>
        </w:rPr>
        <w:t xml:space="preserve"> </w:t>
      </w:r>
      <w:r>
        <w:rPr>
          <w:sz w:val="24"/>
        </w:rPr>
        <w:t>structures,</w:t>
      </w:r>
      <w:r>
        <w:rPr>
          <w:spacing w:val="-1"/>
          <w:sz w:val="24"/>
        </w:rPr>
        <w:t xml:space="preserve"> </w:t>
      </w:r>
      <w:r>
        <w:rPr>
          <w:sz w:val="24"/>
        </w:rPr>
        <w:t>this</w:t>
      </w:r>
      <w:r>
        <w:rPr>
          <w:spacing w:val="-8"/>
          <w:sz w:val="24"/>
        </w:rPr>
        <w:t xml:space="preserve"> </w:t>
      </w:r>
      <w:r>
        <w:rPr>
          <w:sz w:val="24"/>
        </w:rPr>
        <w:t>analysis</w:t>
      </w:r>
      <w:r>
        <w:rPr>
          <w:spacing w:val="-3"/>
          <w:sz w:val="24"/>
        </w:rPr>
        <w:t xml:space="preserve"> </w:t>
      </w:r>
      <w:r>
        <w:rPr>
          <w:sz w:val="24"/>
        </w:rPr>
        <w:t>makes</w:t>
      </w:r>
      <w:r>
        <w:rPr>
          <w:spacing w:val="-3"/>
          <w:sz w:val="24"/>
        </w:rPr>
        <w:t xml:space="preserve"> </w:t>
      </w:r>
      <w:r>
        <w:rPr>
          <w:sz w:val="24"/>
        </w:rPr>
        <w:t>contributions</w:t>
      </w:r>
      <w:r>
        <w:rPr>
          <w:spacing w:val="-8"/>
          <w:sz w:val="24"/>
        </w:rPr>
        <w:t xml:space="preserve"> </w:t>
      </w:r>
      <w:r>
        <w:rPr>
          <w:sz w:val="24"/>
        </w:rPr>
        <w:t>to</w:t>
      </w:r>
      <w:r>
        <w:rPr>
          <w:spacing w:val="-5"/>
          <w:sz w:val="24"/>
        </w:rPr>
        <w:t xml:space="preserve"> </w:t>
      </w:r>
      <w:r>
        <w:rPr>
          <w:sz w:val="24"/>
        </w:rPr>
        <w:t>data science applications in general across security and intelligence.</w:t>
      </w:r>
    </w:p>
    <w:p w14:paraId="1389BCCB" w14:textId="77777777" w:rsidR="008D20A6" w:rsidRDefault="008D20A6">
      <w:pPr>
        <w:pStyle w:val="ListParagraph"/>
        <w:spacing w:line="278" w:lineRule="auto"/>
        <w:rPr>
          <w:sz w:val="24"/>
        </w:rPr>
        <w:sectPr w:rsidR="008D20A6">
          <w:pgSz w:w="12240" w:h="15840"/>
          <w:pgMar w:top="1380" w:right="1080" w:bottom="940" w:left="1440" w:header="0" w:footer="757" w:gutter="0"/>
          <w:cols w:space="720"/>
        </w:sectPr>
      </w:pPr>
    </w:p>
    <w:p w14:paraId="1389BCCC" w14:textId="77777777" w:rsidR="008D20A6" w:rsidRDefault="007F1D65">
      <w:pPr>
        <w:pStyle w:val="Heading2"/>
        <w:numPr>
          <w:ilvl w:val="1"/>
          <w:numId w:val="1"/>
        </w:numPr>
        <w:tabs>
          <w:tab w:val="left" w:pos="478"/>
        </w:tabs>
        <w:ind w:left="478" w:hanging="478"/>
      </w:pPr>
      <w:bookmarkStart w:id="27" w:name="1.5_Methodology"/>
      <w:bookmarkStart w:id="28" w:name="_bookmark9"/>
      <w:bookmarkStart w:id="29" w:name="_Toc198465481"/>
      <w:bookmarkEnd w:id="27"/>
      <w:bookmarkEnd w:id="28"/>
      <w:r>
        <w:rPr>
          <w:color w:val="0F4660"/>
          <w:spacing w:val="-2"/>
        </w:rPr>
        <w:lastRenderedPageBreak/>
        <w:t>Methodology</w:t>
      </w:r>
      <w:bookmarkEnd w:id="29"/>
    </w:p>
    <w:p w14:paraId="1389BCCD" w14:textId="77777777" w:rsidR="008D20A6" w:rsidRDefault="007F1D65">
      <w:pPr>
        <w:tabs>
          <w:tab w:val="left" w:pos="720"/>
        </w:tabs>
        <w:spacing w:before="138" w:line="276" w:lineRule="auto"/>
        <w:ind w:right="579"/>
        <w:rPr>
          <w:sz w:val="24"/>
        </w:rPr>
      </w:pPr>
      <w:r>
        <w:rPr>
          <w:sz w:val="24"/>
        </w:rPr>
        <w:t xml:space="preserve">We use a systematic approach in this study to analyze the Global Terrorism Database (GTD) and uncover notable patterns in </w:t>
      </w:r>
      <w:r>
        <w:rPr>
          <w:sz w:val="24"/>
        </w:rPr>
        <w:t>terrorism data. The procedure involves data preprocessing,</w:t>
      </w:r>
      <w:r>
        <w:rPr>
          <w:spacing w:val="-5"/>
          <w:sz w:val="24"/>
        </w:rPr>
        <w:t xml:space="preserve"> </w:t>
      </w:r>
      <w:r>
        <w:rPr>
          <w:sz w:val="24"/>
        </w:rPr>
        <w:t>exploratory</w:t>
      </w:r>
      <w:r>
        <w:rPr>
          <w:spacing w:val="-5"/>
          <w:sz w:val="24"/>
        </w:rPr>
        <w:t xml:space="preserve"> </w:t>
      </w:r>
      <w:r>
        <w:rPr>
          <w:sz w:val="24"/>
        </w:rPr>
        <w:t>data</w:t>
      </w:r>
      <w:r>
        <w:rPr>
          <w:spacing w:val="-6"/>
          <w:sz w:val="24"/>
        </w:rPr>
        <w:t xml:space="preserve"> </w:t>
      </w:r>
      <w:r>
        <w:rPr>
          <w:sz w:val="24"/>
        </w:rPr>
        <w:t>analysis,</w:t>
      </w:r>
      <w:r>
        <w:rPr>
          <w:spacing w:val="-3"/>
          <w:sz w:val="24"/>
        </w:rPr>
        <w:t xml:space="preserve"> </w:t>
      </w:r>
      <w:r>
        <w:rPr>
          <w:sz w:val="24"/>
        </w:rPr>
        <w:t>and</w:t>
      </w:r>
      <w:r>
        <w:rPr>
          <w:spacing w:val="-5"/>
          <w:sz w:val="24"/>
        </w:rPr>
        <w:t xml:space="preserve"> </w:t>
      </w:r>
      <w:r>
        <w:rPr>
          <w:sz w:val="24"/>
        </w:rPr>
        <w:t>predictive</w:t>
      </w:r>
      <w:r>
        <w:rPr>
          <w:spacing w:val="-4"/>
          <w:sz w:val="24"/>
        </w:rPr>
        <w:t xml:space="preserve"> </w:t>
      </w:r>
      <w:r>
        <w:rPr>
          <w:sz w:val="24"/>
        </w:rPr>
        <w:t>modeling</w:t>
      </w:r>
      <w:r>
        <w:rPr>
          <w:spacing w:val="-5"/>
          <w:sz w:val="24"/>
        </w:rPr>
        <w:t xml:space="preserve"> </w:t>
      </w:r>
      <w:r>
        <w:rPr>
          <w:sz w:val="24"/>
        </w:rPr>
        <w:t>techniques.</w:t>
      </w:r>
      <w:r>
        <w:rPr>
          <w:spacing w:val="-10"/>
          <w:sz w:val="24"/>
        </w:rPr>
        <w:t xml:space="preserve"> </w:t>
      </w:r>
      <w:r>
        <w:rPr>
          <w:sz w:val="24"/>
        </w:rPr>
        <w:t>The</w:t>
      </w:r>
      <w:r>
        <w:rPr>
          <w:spacing w:val="-4"/>
          <w:sz w:val="24"/>
        </w:rPr>
        <w:t xml:space="preserve"> </w:t>
      </w:r>
      <w:r>
        <w:rPr>
          <w:sz w:val="24"/>
        </w:rPr>
        <w:t>steps below are followed to attain an effective and easy-to-follow workflow.</w:t>
      </w:r>
    </w:p>
    <w:p w14:paraId="1389BCCE" w14:textId="77777777" w:rsidR="008D20A6" w:rsidRDefault="008D20A6">
      <w:pPr>
        <w:pStyle w:val="ListParagraph"/>
        <w:tabs>
          <w:tab w:val="left" w:pos="470"/>
        </w:tabs>
        <w:spacing w:before="6"/>
        <w:ind w:left="470" w:firstLine="0"/>
        <w:rPr>
          <w:rFonts w:ascii="Symbol" w:hAnsi="Symbol"/>
          <w:sz w:val="24"/>
        </w:rPr>
      </w:pPr>
    </w:p>
    <w:p w14:paraId="1389BCCF" w14:textId="77777777" w:rsidR="008D20A6" w:rsidRDefault="007F1D65">
      <w:pPr>
        <w:pStyle w:val="Heading3"/>
        <w:numPr>
          <w:ilvl w:val="2"/>
          <w:numId w:val="1"/>
        </w:numPr>
        <w:tabs>
          <w:tab w:val="left" w:pos="627"/>
        </w:tabs>
        <w:spacing w:before="204"/>
        <w:ind w:left="627" w:hanging="627"/>
      </w:pPr>
      <w:bookmarkStart w:id="30" w:name="_bookmark10"/>
      <w:bookmarkStart w:id="31" w:name="1.5.1_Data_Preprocessing"/>
      <w:bookmarkStart w:id="32" w:name="_Toc198465482"/>
      <w:bookmarkEnd w:id="30"/>
      <w:bookmarkEnd w:id="31"/>
      <w:r>
        <w:rPr>
          <w:color w:val="0F4660"/>
        </w:rPr>
        <w:t>Data</w:t>
      </w:r>
      <w:r>
        <w:rPr>
          <w:color w:val="0F4660"/>
          <w:spacing w:val="-2"/>
        </w:rPr>
        <w:t xml:space="preserve"> Preprocessing</w:t>
      </w:r>
      <w:bookmarkEnd w:id="32"/>
    </w:p>
    <w:p w14:paraId="1389BCD0" w14:textId="77777777" w:rsidR="008D20A6" w:rsidRDefault="007F1D65">
      <w:pPr>
        <w:tabs>
          <w:tab w:val="left" w:pos="720"/>
        </w:tabs>
        <w:spacing w:before="132" w:line="273" w:lineRule="auto"/>
        <w:ind w:right="807"/>
        <w:rPr>
          <w:sz w:val="24"/>
        </w:rPr>
      </w:pPr>
      <w:r>
        <w:rPr>
          <w:sz w:val="24"/>
        </w:rPr>
        <w:t>The GTD dataset has a huge amount of data with missing values, outliers, and inconsistencies.</w:t>
      </w:r>
      <w:r>
        <w:rPr>
          <w:spacing w:val="-9"/>
          <w:sz w:val="24"/>
        </w:rPr>
        <w:t xml:space="preserve"> </w:t>
      </w:r>
      <w:r>
        <w:rPr>
          <w:sz w:val="24"/>
        </w:rPr>
        <w:t>The</w:t>
      </w:r>
      <w:r>
        <w:rPr>
          <w:spacing w:val="-3"/>
          <w:sz w:val="24"/>
        </w:rPr>
        <w:t xml:space="preserve"> </w:t>
      </w:r>
      <w:r>
        <w:rPr>
          <w:sz w:val="24"/>
        </w:rPr>
        <w:t>first</w:t>
      </w:r>
      <w:r>
        <w:rPr>
          <w:spacing w:val="-4"/>
          <w:sz w:val="24"/>
        </w:rPr>
        <w:t xml:space="preserve"> </w:t>
      </w:r>
      <w:r>
        <w:rPr>
          <w:sz w:val="24"/>
        </w:rPr>
        <w:t>part</w:t>
      </w:r>
      <w:r>
        <w:rPr>
          <w:spacing w:val="-4"/>
          <w:sz w:val="24"/>
        </w:rPr>
        <w:t xml:space="preserve"> </w:t>
      </w:r>
      <w:r>
        <w:rPr>
          <w:sz w:val="24"/>
        </w:rPr>
        <w:t>of</w:t>
      </w:r>
      <w:r>
        <w:rPr>
          <w:spacing w:val="-3"/>
          <w:sz w:val="24"/>
        </w:rPr>
        <w:t xml:space="preserve"> </w:t>
      </w:r>
      <w:r>
        <w:rPr>
          <w:sz w:val="24"/>
        </w:rPr>
        <w:t>our</w:t>
      </w:r>
      <w:r>
        <w:rPr>
          <w:spacing w:val="-5"/>
          <w:sz w:val="24"/>
        </w:rPr>
        <w:t xml:space="preserve"> </w:t>
      </w:r>
      <w:r>
        <w:rPr>
          <w:sz w:val="24"/>
        </w:rPr>
        <w:t>methodology</w:t>
      </w:r>
      <w:r>
        <w:rPr>
          <w:spacing w:val="-2"/>
          <w:sz w:val="24"/>
        </w:rPr>
        <w:t xml:space="preserve"> </w:t>
      </w:r>
      <w:r>
        <w:rPr>
          <w:sz w:val="24"/>
        </w:rPr>
        <w:t>is</w:t>
      </w:r>
      <w:r>
        <w:rPr>
          <w:spacing w:val="-4"/>
          <w:sz w:val="24"/>
        </w:rPr>
        <w:t xml:space="preserve"> </w:t>
      </w:r>
      <w:r>
        <w:rPr>
          <w:sz w:val="24"/>
        </w:rPr>
        <w:t>to</w:t>
      </w:r>
      <w:r>
        <w:rPr>
          <w:spacing w:val="-7"/>
          <w:sz w:val="24"/>
        </w:rPr>
        <w:t xml:space="preserve"> </w:t>
      </w:r>
      <w:r>
        <w:rPr>
          <w:sz w:val="24"/>
        </w:rPr>
        <w:t>preprocess</w:t>
      </w:r>
      <w:r>
        <w:rPr>
          <w:spacing w:val="-2"/>
          <w:sz w:val="24"/>
        </w:rPr>
        <w:t xml:space="preserve"> </w:t>
      </w:r>
      <w:r>
        <w:rPr>
          <w:sz w:val="24"/>
        </w:rPr>
        <w:t>and</w:t>
      </w:r>
      <w:r>
        <w:rPr>
          <w:spacing w:val="-4"/>
          <w:sz w:val="24"/>
        </w:rPr>
        <w:t xml:space="preserve"> </w:t>
      </w:r>
      <w:r>
        <w:rPr>
          <w:sz w:val="24"/>
        </w:rPr>
        <w:t>clean</w:t>
      </w:r>
      <w:r>
        <w:rPr>
          <w:spacing w:val="-2"/>
          <w:sz w:val="24"/>
        </w:rPr>
        <w:t xml:space="preserve"> </w:t>
      </w:r>
      <w:r>
        <w:rPr>
          <w:sz w:val="24"/>
        </w:rPr>
        <w:t>the</w:t>
      </w:r>
      <w:r>
        <w:rPr>
          <w:spacing w:val="-5"/>
          <w:sz w:val="24"/>
        </w:rPr>
        <w:t xml:space="preserve"> </w:t>
      </w:r>
      <w:r>
        <w:rPr>
          <w:sz w:val="24"/>
        </w:rPr>
        <w:t>data by:</w:t>
      </w:r>
    </w:p>
    <w:p w14:paraId="1389BCD1" w14:textId="77777777" w:rsidR="008D20A6" w:rsidRDefault="007F1D65">
      <w:pPr>
        <w:widowControl/>
        <w:numPr>
          <w:ilvl w:val="0"/>
          <w:numId w:val="3"/>
        </w:numPr>
        <w:tabs>
          <w:tab w:val="left" w:pos="600"/>
        </w:tabs>
        <w:autoSpaceDE/>
        <w:autoSpaceDN/>
        <w:spacing w:before="100" w:beforeAutospacing="1" w:after="100" w:afterAutospacing="1"/>
        <w:rPr>
          <w:sz w:val="24"/>
          <w:szCs w:val="24"/>
        </w:rPr>
      </w:pPr>
      <w:bookmarkStart w:id="33" w:name="_bookmark11"/>
      <w:bookmarkStart w:id="34" w:name="1.5.2_Exploratory_Data_Analysis_(EDA)"/>
      <w:bookmarkEnd w:id="33"/>
      <w:bookmarkEnd w:id="34"/>
      <w:r>
        <w:rPr>
          <w:b/>
          <w:bCs/>
          <w:sz w:val="24"/>
          <w:szCs w:val="24"/>
        </w:rPr>
        <w:t>Handling Missing Data</w:t>
      </w:r>
      <w:r>
        <w:rPr>
          <w:sz w:val="24"/>
          <w:szCs w:val="24"/>
        </w:rPr>
        <w:t>:</w:t>
      </w:r>
      <w:r>
        <w:rPr>
          <w:sz w:val="24"/>
          <w:szCs w:val="24"/>
        </w:rPr>
        <w:br/>
        <w:t xml:space="preserve">Missing values in the </w:t>
      </w:r>
      <w:r>
        <w:rPr>
          <w:rFonts w:ascii="Courier New" w:hAnsi="Courier New" w:cs="Courier New"/>
          <w:sz w:val="20"/>
          <w:szCs w:val="20"/>
        </w:rPr>
        <w:t>Killed</w:t>
      </w:r>
      <w:r>
        <w:rPr>
          <w:sz w:val="24"/>
          <w:szCs w:val="24"/>
        </w:rPr>
        <w:t xml:space="preserve"> and </w:t>
      </w:r>
      <w:r>
        <w:rPr>
          <w:rFonts w:ascii="Courier New" w:hAnsi="Courier New" w:cs="Courier New"/>
          <w:sz w:val="20"/>
          <w:szCs w:val="20"/>
        </w:rPr>
        <w:t>Wounded</w:t>
      </w:r>
      <w:r>
        <w:rPr>
          <w:sz w:val="24"/>
          <w:szCs w:val="24"/>
        </w:rPr>
        <w:t xml:space="preserve"> columns were replaced with 0, as missing often means no casualties were reported. Categorical fields like </w:t>
      </w:r>
      <w:r>
        <w:rPr>
          <w:rFonts w:ascii="Courier New" w:hAnsi="Courier New" w:cs="Courier New"/>
          <w:sz w:val="20"/>
          <w:szCs w:val="20"/>
        </w:rPr>
        <w:t>Target</w:t>
      </w:r>
      <w:r>
        <w:rPr>
          <w:sz w:val="24"/>
          <w:szCs w:val="24"/>
        </w:rPr>
        <w:t xml:space="preserve">, </w:t>
      </w:r>
      <w:r>
        <w:rPr>
          <w:rFonts w:ascii="Courier New" w:hAnsi="Courier New" w:cs="Courier New"/>
          <w:sz w:val="20"/>
          <w:szCs w:val="20"/>
        </w:rPr>
        <w:t>Motive</w:t>
      </w:r>
      <w:r>
        <w:rPr>
          <w:sz w:val="24"/>
          <w:szCs w:val="24"/>
        </w:rPr>
        <w:t xml:space="preserve">, and </w:t>
      </w:r>
      <w:r>
        <w:rPr>
          <w:rFonts w:ascii="Courier New" w:hAnsi="Courier New" w:cs="Courier New"/>
          <w:sz w:val="20"/>
          <w:szCs w:val="20"/>
        </w:rPr>
        <w:t>Group</w:t>
      </w:r>
      <w:r>
        <w:rPr>
          <w:sz w:val="24"/>
          <w:szCs w:val="24"/>
        </w:rPr>
        <w:t xml:space="preserve"> were filled with </w:t>
      </w:r>
      <w:r>
        <w:rPr>
          <w:rFonts w:ascii="Courier New" w:hAnsi="Courier New" w:cs="Courier New"/>
          <w:sz w:val="20"/>
          <w:szCs w:val="20"/>
        </w:rPr>
        <w:t>'Unknown'</w:t>
      </w:r>
      <w:r>
        <w:rPr>
          <w:sz w:val="24"/>
          <w:szCs w:val="24"/>
        </w:rPr>
        <w:t xml:space="preserve">. Rows missing </w:t>
      </w:r>
      <w:r>
        <w:rPr>
          <w:rFonts w:ascii="Courier New" w:hAnsi="Courier New" w:cs="Courier New"/>
          <w:sz w:val="20"/>
          <w:szCs w:val="20"/>
        </w:rPr>
        <w:t>latitude</w:t>
      </w:r>
      <w:r>
        <w:rPr>
          <w:sz w:val="24"/>
          <w:szCs w:val="24"/>
        </w:rPr>
        <w:t xml:space="preserve">, </w:t>
      </w:r>
      <w:r>
        <w:rPr>
          <w:rFonts w:ascii="Courier New" w:hAnsi="Courier New" w:cs="Courier New"/>
          <w:sz w:val="20"/>
          <w:szCs w:val="20"/>
        </w:rPr>
        <w:t>longitude</w:t>
      </w:r>
      <w:r>
        <w:rPr>
          <w:sz w:val="24"/>
          <w:szCs w:val="24"/>
        </w:rPr>
        <w:t xml:space="preserve">, or </w:t>
      </w:r>
      <w:proofErr w:type="spellStart"/>
      <w:r>
        <w:rPr>
          <w:rFonts w:ascii="Courier New" w:hAnsi="Courier New" w:cs="Courier New"/>
          <w:sz w:val="20"/>
          <w:szCs w:val="20"/>
        </w:rPr>
        <w:t>propvalue</w:t>
      </w:r>
      <w:proofErr w:type="spellEnd"/>
      <w:r>
        <w:rPr>
          <w:sz w:val="24"/>
          <w:szCs w:val="24"/>
        </w:rPr>
        <w:t xml:space="preserve"> were dropped because geographic information is essential. A new </w:t>
      </w:r>
      <w:r>
        <w:rPr>
          <w:rFonts w:ascii="Courier New" w:hAnsi="Courier New" w:cs="Courier New"/>
          <w:sz w:val="20"/>
          <w:szCs w:val="20"/>
        </w:rPr>
        <w:t>Casualties</w:t>
      </w:r>
      <w:r>
        <w:rPr>
          <w:sz w:val="24"/>
          <w:szCs w:val="24"/>
        </w:rPr>
        <w:t xml:space="preserve"> column was created by summing </w:t>
      </w:r>
      <w:r>
        <w:rPr>
          <w:rFonts w:ascii="Courier New" w:hAnsi="Courier New" w:cs="Courier New"/>
          <w:sz w:val="20"/>
          <w:szCs w:val="20"/>
        </w:rPr>
        <w:t>Killed</w:t>
      </w:r>
      <w:r>
        <w:rPr>
          <w:sz w:val="24"/>
          <w:szCs w:val="24"/>
        </w:rPr>
        <w:t xml:space="preserve"> and </w:t>
      </w:r>
      <w:r>
        <w:rPr>
          <w:rFonts w:ascii="Courier New" w:hAnsi="Courier New" w:cs="Courier New"/>
          <w:sz w:val="20"/>
          <w:szCs w:val="20"/>
        </w:rPr>
        <w:t>Wounded</w:t>
      </w:r>
      <w:r>
        <w:rPr>
          <w:sz w:val="24"/>
          <w:szCs w:val="24"/>
        </w:rPr>
        <w:t>.</w:t>
      </w:r>
    </w:p>
    <w:p w14:paraId="1389BCD2" w14:textId="77777777" w:rsidR="008D20A6" w:rsidRDefault="008D20A6">
      <w:pPr>
        <w:widowControl/>
        <w:autoSpaceDE/>
        <w:autoSpaceDN/>
        <w:spacing w:before="100" w:beforeAutospacing="1" w:after="100" w:afterAutospacing="1"/>
        <w:ind w:left="420"/>
        <w:rPr>
          <w:sz w:val="24"/>
          <w:szCs w:val="24"/>
        </w:rPr>
      </w:pPr>
    </w:p>
    <w:p w14:paraId="1389BCD3" w14:textId="77777777" w:rsidR="008D20A6" w:rsidRDefault="007F1D65">
      <w:pPr>
        <w:widowControl/>
        <w:numPr>
          <w:ilvl w:val="0"/>
          <w:numId w:val="3"/>
        </w:numPr>
        <w:tabs>
          <w:tab w:val="left" w:pos="600"/>
        </w:tabs>
        <w:autoSpaceDE/>
        <w:autoSpaceDN/>
        <w:spacing w:before="100" w:beforeAutospacing="1" w:after="100" w:afterAutospacing="1"/>
        <w:rPr>
          <w:sz w:val="24"/>
          <w:szCs w:val="24"/>
        </w:rPr>
      </w:pPr>
      <w:r>
        <w:rPr>
          <w:b/>
          <w:bCs/>
          <w:sz w:val="24"/>
          <w:szCs w:val="24"/>
        </w:rPr>
        <w:t>Encoding Categorical Data</w:t>
      </w:r>
      <w:r>
        <w:rPr>
          <w:sz w:val="24"/>
          <w:szCs w:val="24"/>
        </w:rPr>
        <w:t>:</w:t>
      </w:r>
      <w:r>
        <w:rPr>
          <w:sz w:val="24"/>
          <w:szCs w:val="24"/>
        </w:rPr>
        <w:br/>
        <w:t>Categorical features were converted to numeric using one-hot encoding. Each unique category was turned into a binary column (e.g., "Bombing", "Shooting", "Hijacking"), allowing the data to be used in machine learning models.</w:t>
      </w:r>
    </w:p>
    <w:p w14:paraId="1389BCD4" w14:textId="77777777" w:rsidR="008D20A6" w:rsidRDefault="008D20A6">
      <w:pPr>
        <w:pStyle w:val="NormalWeb"/>
        <w:widowControl/>
        <w:tabs>
          <w:tab w:val="left" w:pos="600"/>
        </w:tabs>
        <w:spacing w:beforeAutospacing="1" w:afterAutospacing="1"/>
        <w:ind w:left="420"/>
        <w:rPr>
          <w:szCs w:val="22"/>
        </w:rPr>
      </w:pPr>
    </w:p>
    <w:p w14:paraId="1389BCD5" w14:textId="77777777" w:rsidR="008D20A6" w:rsidRDefault="008D20A6">
      <w:pPr>
        <w:pStyle w:val="NormalWeb"/>
        <w:widowControl/>
        <w:tabs>
          <w:tab w:val="left" w:pos="420"/>
        </w:tabs>
        <w:spacing w:beforeAutospacing="1" w:afterAutospacing="1"/>
        <w:ind w:left="420"/>
        <w:rPr>
          <w:szCs w:val="22"/>
        </w:rPr>
      </w:pPr>
    </w:p>
    <w:p w14:paraId="1389BCD6" w14:textId="77777777" w:rsidR="008D20A6" w:rsidRDefault="008D20A6">
      <w:pPr>
        <w:pStyle w:val="NormalWeb"/>
        <w:widowControl/>
        <w:tabs>
          <w:tab w:val="left" w:pos="600"/>
        </w:tabs>
        <w:spacing w:beforeAutospacing="1" w:afterAutospacing="1"/>
        <w:ind w:left="420"/>
        <w:rPr>
          <w:szCs w:val="22"/>
        </w:rPr>
      </w:pPr>
    </w:p>
    <w:p w14:paraId="1389BCD7" w14:textId="77777777" w:rsidR="008D20A6" w:rsidRDefault="007F1D65">
      <w:pPr>
        <w:pStyle w:val="Heading3"/>
        <w:numPr>
          <w:ilvl w:val="2"/>
          <w:numId w:val="1"/>
        </w:numPr>
        <w:tabs>
          <w:tab w:val="left" w:pos="627"/>
        </w:tabs>
        <w:spacing w:before="166"/>
        <w:ind w:left="627" w:hanging="627"/>
      </w:pPr>
      <w:bookmarkStart w:id="35" w:name="_Toc198465483"/>
      <w:r>
        <w:rPr>
          <w:color w:val="0F4660"/>
        </w:rPr>
        <w:t>Exploratory</w:t>
      </w:r>
      <w:r>
        <w:rPr>
          <w:color w:val="0F4660"/>
          <w:spacing w:val="-9"/>
        </w:rPr>
        <w:t xml:space="preserve"> </w:t>
      </w:r>
      <w:r>
        <w:rPr>
          <w:color w:val="0F4660"/>
        </w:rPr>
        <w:t>Data</w:t>
      </w:r>
      <w:r>
        <w:rPr>
          <w:color w:val="0F4660"/>
          <w:spacing w:val="-18"/>
        </w:rPr>
        <w:t xml:space="preserve"> </w:t>
      </w:r>
      <w:r>
        <w:rPr>
          <w:color w:val="0F4660"/>
        </w:rPr>
        <w:t>Analysis</w:t>
      </w:r>
      <w:r>
        <w:rPr>
          <w:color w:val="0F4660"/>
          <w:spacing w:val="-7"/>
        </w:rPr>
        <w:t xml:space="preserve"> </w:t>
      </w:r>
      <w:r>
        <w:rPr>
          <w:color w:val="0F4660"/>
          <w:spacing w:val="-2"/>
        </w:rPr>
        <w:t>(EDA)</w:t>
      </w:r>
      <w:bookmarkEnd w:id="35"/>
    </w:p>
    <w:p w14:paraId="1389BCD8" w14:textId="77777777" w:rsidR="008D20A6" w:rsidRDefault="007F1D65">
      <w:pPr>
        <w:pStyle w:val="ListParagraph"/>
        <w:numPr>
          <w:ilvl w:val="0"/>
          <w:numId w:val="4"/>
        </w:numPr>
        <w:tabs>
          <w:tab w:val="left" w:pos="720"/>
        </w:tabs>
        <w:spacing w:before="130" w:line="276" w:lineRule="auto"/>
        <w:ind w:right="985"/>
        <w:rPr>
          <w:sz w:val="24"/>
        </w:rPr>
      </w:pPr>
      <w:r>
        <w:rPr>
          <w:sz w:val="24"/>
        </w:rPr>
        <w:t>We</w:t>
      </w:r>
      <w:r>
        <w:rPr>
          <w:spacing w:val="-11"/>
          <w:sz w:val="24"/>
        </w:rPr>
        <w:t xml:space="preserve"> </w:t>
      </w:r>
      <w:r>
        <w:rPr>
          <w:sz w:val="24"/>
        </w:rPr>
        <w:t>conduct</w:t>
      </w:r>
      <w:r>
        <w:rPr>
          <w:spacing w:val="-3"/>
          <w:sz w:val="24"/>
        </w:rPr>
        <w:t xml:space="preserve"> </w:t>
      </w:r>
      <w:r>
        <w:rPr>
          <w:sz w:val="24"/>
        </w:rPr>
        <w:t>exploratory</w:t>
      </w:r>
      <w:r>
        <w:rPr>
          <w:spacing w:val="-5"/>
          <w:sz w:val="24"/>
        </w:rPr>
        <w:t xml:space="preserve"> </w:t>
      </w:r>
      <w:r>
        <w:rPr>
          <w:sz w:val="24"/>
        </w:rPr>
        <w:t>data</w:t>
      </w:r>
      <w:r>
        <w:rPr>
          <w:spacing w:val="-4"/>
          <w:sz w:val="24"/>
        </w:rPr>
        <w:t xml:space="preserve"> </w:t>
      </w:r>
      <w:r>
        <w:rPr>
          <w:sz w:val="24"/>
        </w:rPr>
        <w:t>analysis</w:t>
      </w:r>
      <w:r>
        <w:rPr>
          <w:spacing w:val="-5"/>
          <w:sz w:val="24"/>
        </w:rPr>
        <w:t xml:space="preserve"> </w:t>
      </w:r>
      <w:r>
        <w:rPr>
          <w:sz w:val="24"/>
        </w:rPr>
        <w:t>to</w:t>
      </w:r>
      <w:r>
        <w:rPr>
          <w:spacing w:val="-5"/>
          <w:sz w:val="24"/>
        </w:rPr>
        <w:t xml:space="preserve"> </w:t>
      </w:r>
      <w:r>
        <w:rPr>
          <w:sz w:val="24"/>
        </w:rPr>
        <w:t>continue</w:t>
      </w:r>
      <w:r>
        <w:rPr>
          <w:spacing w:val="-6"/>
          <w:sz w:val="24"/>
        </w:rPr>
        <w:t xml:space="preserve"> </w:t>
      </w:r>
      <w:r>
        <w:rPr>
          <w:sz w:val="24"/>
        </w:rPr>
        <w:t>understanding</w:t>
      </w:r>
      <w:r>
        <w:rPr>
          <w:spacing w:val="-5"/>
          <w:sz w:val="24"/>
        </w:rPr>
        <w:t xml:space="preserve"> </w:t>
      </w:r>
      <w:r>
        <w:rPr>
          <w:sz w:val="24"/>
        </w:rPr>
        <w:t>the</w:t>
      </w:r>
      <w:r>
        <w:rPr>
          <w:spacing w:val="-6"/>
          <w:sz w:val="24"/>
        </w:rPr>
        <w:t xml:space="preserve"> </w:t>
      </w:r>
      <w:r>
        <w:rPr>
          <w:sz w:val="24"/>
        </w:rPr>
        <w:t>structure</w:t>
      </w:r>
      <w:r>
        <w:rPr>
          <w:spacing w:val="-4"/>
          <w:sz w:val="24"/>
        </w:rPr>
        <w:t xml:space="preserve"> </w:t>
      </w:r>
      <w:r>
        <w:rPr>
          <w:sz w:val="24"/>
        </w:rPr>
        <w:t>of</w:t>
      </w:r>
      <w:r>
        <w:rPr>
          <w:spacing w:val="-4"/>
          <w:sz w:val="24"/>
        </w:rPr>
        <w:t xml:space="preserve"> </w:t>
      </w:r>
      <w:r>
        <w:rPr>
          <w:sz w:val="24"/>
        </w:rPr>
        <w:t>the dataset and identify patterns:</w:t>
      </w:r>
    </w:p>
    <w:p w14:paraId="1389BCD9" w14:textId="77777777" w:rsidR="008D20A6" w:rsidRDefault="007F1D65">
      <w:pPr>
        <w:pStyle w:val="ListParagraph"/>
        <w:numPr>
          <w:ilvl w:val="0"/>
          <w:numId w:val="4"/>
        </w:numPr>
        <w:tabs>
          <w:tab w:val="left" w:pos="720"/>
        </w:tabs>
        <w:spacing w:before="2" w:line="276" w:lineRule="auto"/>
        <w:ind w:right="501"/>
        <w:rPr>
          <w:sz w:val="24"/>
        </w:rPr>
      </w:pPr>
      <w:r>
        <w:rPr>
          <w:sz w:val="24"/>
        </w:rPr>
        <w:t xml:space="preserve">Data </w:t>
      </w:r>
      <w:r>
        <w:rPr>
          <w:sz w:val="24"/>
        </w:rPr>
        <w:t>Visualization: Basic plots like histograms, bar plots, and scatter plots are made to visualize</w:t>
      </w:r>
      <w:r>
        <w:rPr>
          <w:spacing w:val="-8"/>
          <w:sz w:val="24"/>
        </w:rPr>
        <w:t xml:space="preserve"> </w:t>
      </w:r>
      <w:r>
        <w:rPr>
          <w:sz w:val="24"/>
        </w:rPr>
        <w:t>trends,</w:t>
      </w:r>
      <w:r>
        <w:rPr>
          <w:spacing w:val="-2"/>
          <w:sz w:val="24"/>
        </w:rPr>
        <w:t xml:space="preserve"> </w:t>
      </w:r>
      <w:r>
        <w:rPr>
          <w:sz w:val="24"/>
        </w:rPr>
        <w:t>modes</w:t>
      </w:r>
      <w:r>
        <w:rPr>
          <w:spacing w:val="-4"/>
          <w:sz w:val="24"/>
        </w:rPr>
        <w:t xml:space="preserve"> </w:t>
      </w:r>
      <w:r>
        <w:rPr>
          <w:sz w:val="24"/>
        </w:rPr>
        <w:t>of</w:t>
      </w:r>
      <w:r>
        <w:rPr>
          <w:spacing w:val="-5"/>
          <w:sz w:val="24"/>
        </w:rPr>
        <w:t xml:space="preserve"> </w:t>
      </w:r>
      <w:r>
        <w:rPr>
          <w:sz w:val="24"/>
        </w:rPr>
        <w:t>attack,</w:t>
      </w:r>
      <w:r>
        <w:rPr>
          <w:spacing w:val="-4"/>
          <w:sz w:val="24"/>
        </w:rPr>
        <w:t xml:space="preserve"> </w:t>
      </w:r>
      <w:r>
        <w:rPr>
          <w:sz w:val="24"/>
        </w:rPr>
        <w:t>geographical</w:t>
      </w:r>
      <w:r>
        <w:rPr>
          <w:spacing w:val="-2"/>
          <w:sz w:val="24"/>
        </w:rPr>
        <w:t xml:space="preserve"> </w:t>
      </w:r>
      <w:r>
        <w:rPr>
          <w:sz w:val="24"/>
        </w:rPr>
        <w:t>variations,</w:t>
      </w:r>
      <w:r>
        <w:rPr>
          <w:spacing w:val="-4"/>
          <w:sz w:val="24"/>
        </w:rPr>
        <w:t xml:space="preserve"> </w:t>
      </w:r>
      <w:r>
        <w:rPr>
          <w:sz w:val="24"/>
        </w:rPr>
        <w:t>and</w:t>
      </w:r>
      <w:r>
        <w:rPr>
          <w:spacing w:val="-2"/>
          <w:sz w:val="24"/>
        </w:rPr>
        <w:t xml:space="preserve"> </w:t>
      </w:r>
      <w:r>
        <w:rPr>
          <w:sz w:val="24"/>
        </w:rPr>
        <w:t>other</w:t>
      </w:r>
      <w:r>
        <w:rPr>
          <w:spacing w:val="-5"/>
          <w:sz w:val="24"/>
        </w:rPr>
        <w:t xml:space="preserve"> </w:t>
      </w:r>
      <w:r>
        <w:rPr>
          <w:sz w:val="24"/>
        </w:rPr>
        <w:t>key</w:t>
      </w:r>
      <w:r>
        <w:rPr>
          <w:spacing w:val="-4"/>
          <w:sz w:val="24"/>
        </w:rPr>
        <w:t xml:space="preserve"> </w:t>
      </w:r>
      <w:r>
        <w:rPr>
          <w:sz w:val="24"/>
        </w:rPr>
        <w:t>attributes</w:t>
      </w:r>
      <w:r>
        <w:rPr>
          <w:spacing w:val="-2"/>
          <w:sz w:val="24"/>
        </w:rPr>
        <w:t xml:space="preserve"> </w:t>
      </w:r>
      <w:r>
        <w:rPr>
          <w:sz w:val="24"/>
        </w:rPr>
        <w:t>of</w:t>
      </w:r>
      <w:r>
        <w:rPr>
          <w:spacing w:val="-5"/>
          <w:sz w:val="24"/>
        </w:rPr>
        <w:t xml:space="preserve"> </w:t>
      </w:r>
      <w:r>
        <w:rPr>
          <w:sz w:val="24"/>
        </w:rPr>
        <w:t xml:space="preserve">the </w:t>
      </w:r>
      <w:r>
        <w:rPr>
          <w:spacing w:val="-2"/>
          <w:sz w:val="24"/>
        </w:rPr>
        <w:t>data.</w:t>
      </w:r>
    </w:p>
    <w:p w14:paraId="1389BCDA" w14:textId="77777777" w:rsidR="008D20A6" w:rsidRDefault="008D20A6">
      <w:pPr>
        <w:pStyle w:val="BodyText"/>
        <w:rPr>
          <w:sz w:val="28"/>
        </w:rPr>
      </w:pPr>
    </w:p>
    <w:p w14:paraId="1389BCDB" w14:textId="77777777" w:rsidR="008D20A6" w:rsidRDefault="008D20A6">
      <w:pPr>
        <w:pStyle w:val="BodyText"/>
        <w:spacing w:before="28"/>
        <w:rPr>
          <w:sz w:val="28"/>
        </w:rPr>
      </w:pPr>
    </w:p>
    <w:p w14:paraId="1389BCDC" w14:textId="77777777" w:rsidR="008D20A6" w:rsidRDefault="008D20A6">
      <w:pPr>
        <w:pStyle w:val="BodyText"/>
        <w:spacing w:before="28"/>
        <w:rPr>
          <w:sz w:val="28"/>
        </w:rPr>
      </w:pPr>
    </w:p>
    <w:p w14:paraId="1389BCDD" w14:textId="77777777" w:rsidR="008D20A6" w:rsidRDefault="008D20A6">
      <w:pPr>
        <w:pStyle w:val="BodyText"/>
        <w:spacing w:before="28"/>
        <w:rPr>
          <w:sz w:val="28"/>
        </w:rPr>
      </w:pPr>
    </w:p>
    <w:p w14:paraId="1389BCDE" w14:textId="77777777" w:rsidR="008D20A6" w:rsidRDefault="007F1D65">
      <w:pPr>
        <w:pStyle w:val="Heading3"/>
        <w:numPr>
          <w:ilvl w:val="2"/>
          <w:numId w:val="1"/>
        </w:numPr>
        <w:tabs>
          <w:tab w:val="left" w:pos="627"/>
        </w:tabs>
        <w:spacing w:before="1"/>
        <w:ind w:left="627" w:hanging="627"/>
      </w:pPr>
      <w:bookmarkStart w:id="36" w:name="_bookmark12"/>
      <w:bookmarkStart w:id="37" w:name="1.5.3_Predictive_Modeling"/>
      <w:bookmarkStart w:id="38" w:name="_Toc198465484"/>
      <w:bookmarkEnd w:id="36"/>
      <w:bookmarkEnd w:id="37"/>
      <w:r>
        <w:rPr>
          <w:color w:val="0F4660"/>
        </w:rPr>
        <w:lastRenderedPageBreak/>
        <w:t>Predictive</w:t>
      </w:r>
      <w:r>
        <w:rPr>
          <w:color w:val="0F4660"/>
          <w:spacing w:val="-6"/>
        </w:rPr>
        <w:t xml:space="preserve"> </w:t>
      </w:r>
      <w:r>
        <w:rPr>
          <w:color w:val="0F4660"/>
          <w:spacing w:val="-2"/>
        </w:rPr>
        <w:t>Modeling</w:t>
      </w:r>
      <w:bookmarkEnd w:id="38"/>
    </w:p>
    <w:p w14:paraId="1389BCDF" w14:textId="77777777" w:rsidR="008D20A6" w:rsidRDefault="008D20A6">
      <w:pPr>
        <w:pStyle w:val="Heading3"/>
        <w:tabs>
          <w:tab w:val="left" w:pos="627"/>
        </w:tabs>
        <w:spacing w:before="1"/>
        <w:ind w:left="0" w:firstLine="0"/>
      </w:pPr>
    </w:p>
    <w:p w14:paraId="1389BCE0" w14:textId="77777777" w:rsidR="008D20A6" w:rsidRDefault="007F1D65">
      <w:pPr>
        <w:rPr>
          <w:rStyle w:val="fadeinm1hgl8"/>
        </w:rPr>
      </w:pPr>
      <w:r>
        <w:rPr>
          <w:rStyle w:val="fadeinm1hgl8"/>
        </w:rPr>
        <w:t>1.Classification (Attack Success Prediction)</w:t>
      </w:r>
    </w:p>
    <w:p w14:paraId="1389BCE1" w14:textId="77777777" w:rsidR="008D20A6" w:rsidRDefault="008D20A6">
      <w:pPr>
        <w:rPr>
          <w:rStyle w:val="fadeinm1hgl8"/>
        </w:rPr>
      </w:pPr>
    </w:p>
    <w:p w14:paraId="1389BCE2" w14:textId="77777777" w:rsidR="008D20A6" w:rsidRDefault="007F1D65">
      <w:pPr>
        <w:rPr>
          <w:rStyle w:val="fadeinm1hgl8"/>
        </w:rPr>
      </w:pPr>
      <w:r>
        <w:rPr>
          <w:rStyle w:val="fadeinm1hgl8"/>
        </w:rPr>
        <w:t xml:space="preserve">A Random Forest classifier was trained to predict whether a terrorist attack would be successful. We handled class imbalance using </w:t>
      </w:r>
      <w:r>
        <w:rPr>
          <w:rStyle w:val="fadeinm1hgl8"/>
          <w:b/>
          <w:bCs/>
        </w:rPr>
        <w:t>SMOTE</w:t>
      </w:r>
      <w:r>
        <w:rPr>
          <w:rStyle w:val="fadeinm1hgl8"/>
        </w:rPr>
        <w:t xml:space="preserve"> and evaluated the model using </w:t>
      </w:r>
      <w:r>
        <w:rPr>
          <w:rStyle w:val="fadeinm1hgl8"/>
          <w:b/>
          <w:bCs/>
        </w:rPr>
        <w:t>accuracy, confusion matrix</w:t>
      </w:r>
      <w:r>
        <w:rPr>
          <w:rStyle w:val="fadeinm1hgl8"/>
        </w:rPr>
        <w:t xml:space="preserve">, and </w:t>
      </w:r>
      <w:r>
        <w:rPr>
          <w:rStyle w:val="fadeinm1hgl8"/>
          <w:b/>
          <w:bCs/>
        </w:rPr>
        <w:t>classification report</w:t>
      </w:r>
      <w:r>
        <w:rPr>
          <w:rStyle w:val="fadeinm1hgl8"/>
        </w:rPr>
        <w:t>. The model achieved strong predictive performance, and feature importance was visualized to identify key predictors.</w:t>
      </w:r>
    </w:p>
    <w:p w14:paraId="1389BCE3" w14:textId="77777777" w:rsidR="008D20A6" w:rsidRDefault="008D20A6"/>
    <w:p w14:paraId="1389BCE4" w14:textId="77777777" w:rsidR="008D20A6" w:rsidRDefault="007F1D65">
      <w:pPr>
        <w:rPr>
          <w:rStyle w:val="fadeinm1hgl8"/>
        </w:rPr>
      </w:pPr>
      <w:r>
        <w:rPr>
          <w:rStyle w:val="fadeinm1hgl8"/>
        </w:rPr>
        <w:t>2. Risk Classification (High-Risk Regions)</w:t>
      </w:r>
    </w:p>
    <w:p w14:paraId="1389BCE5" w14:textId="77777777" w:rsidR="008D20A6" w:rsidRDefault="008D20A6"/>
    <w:p w14:paraId="1389BCE6" w14:textId="77777777" w:rsidR="008D20A6" w:rsidRDefault="007F1D65">
      <w:pPr>
        <w:rPr>
          <w:rStyle w:val="fadeinm1hgl8"/>
        </w:rPr>
      </w:pPr>
      <w:r>
        <w:rPr>
          <w:rStyle w:val="fadeinm1hgl8"/>
        </w:rPr>
        <w:t xml:space="preserve">Another Random Forest model was developed to classify regions as high or low risk. We addressed issues like </w:t>
      </w:r>
      <w:r>
        <w:rPr>
          <w:rStyle w:val="fadeinm1hgl8"/>
          <w:b/>
          <w:bCs/>
        </w:rPr>
        <w:t xml:space="preserve">constant/ID-like </w:t>
      </w:r>
      <w:r>
        <w:rPr>
          <w:rStyle w:val="fadeinm1hgl8"/>
          <w:b/>
          <w:bCs/>
        </w:rPr>
        <w:t>columns</w:t>
      </w:r>
      <w:r>
        <w:rPr>
          <w:rStyle w:val="fadeinm1hgl8"/>
        </w:rPr>
        <w:t xml:space="preserve"> and potential </w:t>
      </w:r>
      <w:r>
        <w:rPr>
          <w:rStyle w:val="fadeinm1hgl8"/>
          <w:b/>
          <w:bCs/>
        </w:rPr>
        <w:t>target leakage</w:t>
      </w:r>
      <w:r>
        <w:rPr>
          <w:rStyle w:val="fadeinm1hgl8"/>
        </w:rPr>
        <w:t xml:space="preserve">. Model evaluation included </w:t>
      </w:r>
      <w:r>
        <w:rPr>
          <w:rStyle w:val="fadeinm1hgl8"/>
          <w:b/>
          <w:bCs/>
        </w:rPr>
        <w:t>cross-validation</w:t>
      </w:r>
      <w:r>
        <w:rPr>
          <w:rStyle w:val="fadeinm1hgl8"/>
        </w:rPr>
        <w:t xml:space="preserve">, </w:t>
      </w:r>
      <w:r>
        <w:rPr>
          <w:rStyle w:val="fadeinm1hgl8"/>
          <w:b/>
          <w:bCs/>
        </w:rPr>
        <w:t>OOB score</w:t>
      </w:r>
      <w:r>
        <w:rPr>
          <w:rStyle w:val="fadeinm1hgl8"/>
        </w:rPr>
        <w:t xml:space="preserve">, and </w:t>
      </w:r>
      <w:r>
        <w:rPr>
          <w:rStyle w:val="fadeinm1hgl8"/>
          <w:b/>
          <w:bCs/>
        </w:rPr>
        <w:t>learning curves</w:t>
      </w:r>
      <w:r>
        <w:rPr>
          <w:rStyle w:val="fadeinm1hgl8"/>
        </w:rPr>
        <w:t>. Feature importance plots revealed the most influential attributes in determining regional risk.</w:t>
      </w:r>
    </w:p>
    <w:p w14:paraId="1389BCE7" w14:textId="77777777" w:rsidR="008D20A6" w:rsidRDefault="008D20A6"/>
    <w:p w14:paraId="1389BCE8" w14:textId="77777777" w:rsidR="008D20A6" w:rsidRDefault="007F1D65">
      <w:pPr>
        <w:rPr>
          <w:rStyle w:val="fadeinm1hgl8"/>
        </w:rPr>
      </w:pPr>
      <w:r>
        <w:rPr>
          <w:rStyle w:val="fadeinm1hgl8"/>
        </w:rPr>
        <w:t>3.Association Rule Mining</w:t>
      </w:r>
    </w:p>
    <w:p w14:paraId="1389BCE9" w14:textId="77777777" w:rsidR="008D20A6" w:rsidRDefault="008D20A6">
      <w:pPr>
        <w:pStyle w:val="ListParagraph"/>
        <w:ind w:left="744" w:firstLine="0"/>
      </w:pPr>
    </w:p>
    <w:p w14:paraId="1389BCEA" w14:textId="77777777" w:rsidR="008D20A6" w:rsidRDefault="007F1D65">
      <w:pPr>
        <w:rPr>
          <w:rStyle w:val="fadeinm1hgl8"/>
        </w:rPr>
      </w:pPr>
      <w:r>
        <w:rPr>
          <w:rStyle w:val="fadeinm1hgl8"/>
        </w:rPr>
        <w:t xml:space="preserve">We used </w:t>
      </w:r>
      <w:proofErr w:type="spellStart"/>
      <w:r>
        <w:rPr>
          <w:rStyle w:val="fadeinm1hgl8"/>
          <w:b/>
          <w:bCs/>
        </w:rPr>
        <w:t>Apriori</w:t>
      </w:r>
      <w:proofErr w:type="spellEnd"/>
      <w:r>
        <w:rPr>
          <w:rStyle w:val="fadeinm1hgl8"/>
          <w:b/>
          <w:bCs/>
        </w:rPr>
        <w:t xml:space="preserve"> algorithm</w:t>
      </w:r>
      <w:r>
        <w:rPr>
          <w:rStyle w:val="fadeinm1hgl8"/>
        </w:rPr>
        <w:t xml:space="preserve"> to find frequent </w:t>
      </w:r>
      <w:proofErr w:type="spellStart"/>
      <w:r>
        <w:rPr>
          <w:rStyle w:val="fadeinm1hgl8"/>
        </w:rPr>
        <w:t>itemsets</w:t>
      </w:r>
      <w:proofErr w:type="spellEnd"/>
      <w:r>
        <w:rPr>
          <w:rStyle w:val="fadeinm1hgl8"/>
        </w:rPr>
        <w:t xml:space="preserve"> and association rules between attack types and target types. The strongest rules were selected based on </w:t>
      </w:r>
      <w:r>
        <w:rPr>
          <w:rStyle w:val="fadeinm1hgl8"/>
          <w:b/>
          <w:bCs/>
        </w:rPr>
        <w:t>lift</w:t>
      </w:r>
      <w:r>
        <w:rPr>
          <w:rStyle w:val="fadeinm1hgl8"/>
        </w:rPr>
        <w:t>, revealing hidden relationships and frequent patterns within the data.</w:t>
      </w:r>
    </w:p>
    <w:p w14:paraId="1389BCEB" w14:textId="77777777" w:rsidR="008D20A6" w:rsidRDefault="008D20A6"/>
    <w:p w14:paraId="1389BCEC" w14:textId="77777777" w:rsidR="008D20A6" w:rsidRDefault="007F1D65">
      <w:pPr>
        <w:rPr>
          <w:rStyle w:val="fadeinm1hgl8"/>
        </w:rPr>
      </w:pPr>
      <w:r>
        <w:rPr>
          <w:rStyle w:val="fadeinm1hgl8"/>
        </w:rPr>
        <w:t>4. Time-Series Forecasting</w:t>
      </w:r>
    </w:p>
    <w:p w14:paraId="1389BCED" w14:textId="77777777" w:rsidR="008D20A6" w:rsidRDefault="008D20A6"/>
    <w:p w14:paraId="1389BCEE" w14:textId="77777777" w:rsidR="008D20A6" w:rsidRDefault="007F1D65">
      <w:r>
        <w:rPr>
          <w:rStyle w:val="fadeinm1hgl8"/>
        </w:rPr>
        <w:t xml:space="preserve">We used </w:t>
      </w:r>
      <w:r>
        <w:rPr>
          <w:rStyle w:val="fadeinm1hgl8"/>
          <w:b/>
          <w:bCs/>
        </w:rPr>
        <w:t>ARIMA models</w:t>
      </w:r>
      <w:r>
        <w:rPr>
          <w:rStyle w:val="fadeinm1hgl8"/>
        </w:rPr>
        <w:t xml:space="preserve"> to forecast terrorist-related deaths for the next 30 days. The data was aggregated daily, and predictions were visualized alongside actual trends. This helps in understanding temporal dynamics and planning future responses.</w:t>
      </w:r>
    </w:p>
    <w:p w14:paraId="1389BCEF" w14:textId="77777777" w:rsidR="008D20A6" w:rsidRDefault="008D20A6">
      <w:pPr>
        <w:pStyle w:val="BodyText"/>
      </w:pPr>
    </w:p>
    <w:p w14:paraId="1389BCF0" w14:textId="77777777" w:rsidR="008D20A6" w:rsidRDefault="008D20A6">
      <w:pPr>
        <w:pStyle w:val="BodyText"/>
        <w:spacing w:before="96"/>
      </w:pPr>
    </w:p>
    <w:p w14:paraId="1389BCF1" w14:textId="77777777" w:rsidR="008D20A6" w:rsidRDefault="007F1D65">
      <w:pPr>
        <w:pStyle w:val="Heading3"/>
        <w:numPr>
          <w:ilvl w:val="2"/>
          <w:numId w:val="1"/>
        </w:numPr>
        <w:tabs>
          <w:tab w:val="left" w:pos="627"/>
        </w:tabs>
        <w:ind w:left="627" w:hanging="627"/>
      </w:pPr>
      <w:bookmarkStart w:id="39" w:name="1.5.4_Model_Evaluation"/>
      <w:bookmarkStart w:id="40" w:name="_bookmark13"/>
      <w:bookmarkStart w:id="41" w:name="_Toc198465485"/>
      <w:bookmarkEnd w:id="39"/>
      <w:bookmarkEnd w:id="40"/>
      <w:r>
        <w:rPr>
          <w:color w:val="0F4660"/>
        </w:rPr>
        <w:t>Model</w:t>
      </w:r>
      <w:r>
        <w:rPr>
          <w:color w:val="0F4660"/>
          <w:spacing w:val="-4"/>
        </w:rPr>
        <w:t xml:space="preserve"> </w:t>
      </w:r>
      <w:r>
        <w:rPr>
          <w:color w:val="0F4660"/>
          <w:spacing w:val="-2"/>
        </w:rPr>
        <w:t>Evaluation</w:t>
      </w:r>
      <w:bookmarkEnd w:id="41"/>
    </w:p>
    <w:p w14:paraId="1389BCF2" w14:textId="77777777" w:rsidR="008D20A6" w:rsidRDefault="007F1D65">
      <w:pPr>
        <w:pStyle w:val="BodyText"/>
        <w:spacing w:before="128" w:line="278" w:lineRule="auto"/>
        <w:ind w:right="446"/>
      </w:pPr>
      <w:r>
        <w:t>After using the above models, we evaluate their performance against metrics like accuracy, precision, recall, and F1-score in the case of classification models. In the case of time-series models,</w:t>
      </w:r>
      <w:r>
        <w:rPr>
          <w:spacing w:val="-4"/>
        </w:rPr>
        <w:t xml:space="preserve"> </w:t>
      </w:r>
      <w:r>
        <w:t>we</w:t>
      </w:r>
      <w:r>
        <w:rPr>
          <w:spacing w:val="-5"/>
        </w:rPr>
        <w:t xml:space="preserve"> </w:t>
      </w:r>
      <w:r>
        <w:t>evaluate</w:t>
      </w:r>
      <w:r>
        <w:rPr>
          <w:spacing w:val="-3"/>
        </w:rPr>
        <w:t xml:space="preserve"> </w:t>
      </w:r>
      <w:r>
        <w:t>forecasting</w:t>
      </w:r>
      <w:r>
        <w:rPr>
          <w:spacing w:val="-4"/>
        </w:rPr>
        <w:t xml:space="preserve"> </w:t>
      </w:r>
      <w:r>
        <w:t>accuracy</w:t>
      </w:r>
      <w:r>
        <w:rPr>
          <w:spacing w:val="-2"/>
        </w:rPr>
        <w:t xml:space="preserve"> </w:t>
      </w:r>
      <w:r>
        <w:t>against</w:t>
      </w:r>
      <w:r>
        <w:rPr>
          <w:spacing w:val="-4"/>
        </w:rPr>
        <w:t xml:space="preserve"> </w:t>
      </w:r>
      <w:r>
        <w:t>Mean</w:t>
      </w:r>
      <w:r>
        <w:rPr>
          <w:spacing w:val="-15"/>
        </w:rPr>
        <w:t xml:space="preserve"> </w:t>
      </w:r>
      <w:r>
        <w:t>Absolute</w:t>
      </w:r>
      <w:r>
        <w:rPr>
          <w:spacing w:val="-5"/>
        </w:rPr>
        <w:t xml:space="preserve"> </w:t>
      </w:r>
      <w:r>
        <w:t>Error</w:t>
      </w:r>
      <w:r>
        <w:rPr>
          <w:spacing w:val="-3"/>
        </w:rPr>
        <w:t xml:space="preserve"> </w:t>
      </w:r>
      <w:r>
        <w:t>(MAE)</w:t>
      </w:r>
      <w:r>
        <w:rPr>
          <w:spacing w:val="-3"/>
        </w:rPr>
        <w:t xml:space="preserve"> </w:t>
      </w:r>
      <w:r>
        <w:t>or</w:t>
      </w:r>
      <w:r>
        <w:rPr>
          <w:spacing w:val="-5"/>
        </w:rPr>
        <w:t xml:space="preserve"> </w:t>
      </w:r>
      <w:r>
        <w:t>Root</w:t>
      </w:r>
      <w:r>
        <w:rPr>
          <w:spacing w:val="-4"/>
        </w:rPr>
        <w:t xml:space="preserve"> </w:t>
      </w:r>
      <w:r>
        <w:t>Mean Square Error (RMSE).</w:t>
      </w:r>
    </w:p>
    <w:p w14:paraId="1389BCF3" w14:textId="77777777" w:rsidR="008D20A6" w:rsidRDefault="008D20A6">
      <w:pPr>
        <w:pStyle w:val="BodyText"/>
        <w:spacing w:before="128" w:line="278" w:lineRule="auto"/>
        <w:ind w:right="446"/>
      </w:pPr>
    </w:p>
    <w:p w14:paraId="1389BCF4" w14:textId="77777777" w:rsidR="008D20A6" w:rsidRDefault="008D20A6">
      <w:pPr>
        <w:pStyle w:val="BodyText"/>
        <w:spacing w:before="128" w:line="278" w:lineRule="auto"/>
        <w:ind w:right="446"/>
      </w:pPr>
    </w:p>
    <w:p w14:paraId="1389BCF5" w14:textId="77777777" w:rsidR="008D20A6" w:rsidRDefault="008D20A6">
      <w:pPr>
        <w:pStyle w:val="BodyText"/>
        <w:spacing w:before="128" w:line="278" w:lineRule="auto"/>
        <w:ind w:right="446"/>
      </w:pPr>
    </w:p>
    <w:p w14:paraId="1389BCF6" w14:textId="77777777" w:rsidR="008D20A6" w:rsidRDefault="008D20A6">
      <w:pPr>
        <w:pStyle w:val="BodyText"/>
        <w:spacing w:before="128" w:line="278" w:lineRule="auto"/>
        <w:ind w:right="446"/>
      </w:pPr>
    </w:p>
    <w:p w14:paraId="1389BCF7" w14:textId="77777777" w:rsidR="008D20A6" w:rsidRDefault="008D20A6">
      <w:pPr>
        <w:pStyle w:val="BodyText"/>
        <w:spacing w:before="128" w:line="278" w:lineRule="auto"/>
        <w:ind w:right="446"/>
      </w:pPr>
    </w:p>
    <w:p w14:paraId="1389BCF8" w14:textId="77777777" w:rsidR="008D20A6" w:rsidRDefault="008D20A6">
      <w:pPr>
        <w:pStyle w:val="BodyText"/>
        <w:spacing w:before="128" w:line="278" w:lineRule="auto"/>
        <w:ind w:right="446"/>
      </w:pPr>
    </w:p>
    <w:p w14:paraId="1389BCF9" w14:textId="77777777" w:rsidR="008D20A6" w:rsidRDefault="008D20A6">
      <w:pPr>
        <w:pStyle w:val="BodyText"/>
        <w:spacing w:before="128" w:line="278" w:lineRule="auto"/>
        <w:ind w:right="446"/>
      </w:pPr>
    </w:p>
    <w:p w14:paraId="1389BCFA" w14:textId="77777777" w:rsidR="008D20A6" w:rsidRDefault="007F1D65">
      <w:pPr>
        <w:pStyle w:val="Heading1"/>
        <w:rPr>
          <w:spacing w:val="-5"/>
        </w:rPr>
      </w:pPr>
      <w:bookmarkStart w:id="42" w:name="_Toc198465486"/>
      <w:r>
        <w:lastRenderedPageBreak/>
        <w:t>CHAPTER</w:t>
      </w:r>
      <w:r>
        <w:rPr>
          <w:spacing w:val="-6"/>
        </w:rPr>
        <w:t xml:space="preserve"> </w:t>
      </w:r>
      <w:r>
        <w:rPr>
          <w:spacing w:val="-5"/>
        </w:rPr>
        <w:t>TWO</w:t>
      </w:r>
      <w:bookmarkEnd w:id="42"/>
    </w:p>
    <w:p w14:paraId="1389BCFB" w14:textId="77777777" w:rsidR="008D20A6" w:rsidRDefault="007F1D65">
      <w:pPr>
        <w:pStyle w:val="Heading1"/>
      </w:pPr>
      <w:bookmarkStart w:id="43" w:name="_Toc198465487"/>
      <w:r>
        <w:t>2.Data Preprocessing</w:t>
      </w:r>
      <w:bookmarkEnd w:id="43"/>
    </w:p>
    <w:p w14:paraId="1389BCFC" w14:textId="77777777" w:rsidR="008D20A6" w:rsidRDefault="008D20A6"/>
    <w:p w14:paraId="1389BCFD" w14:textId="77777777" w:rsidR="008D20A6" w:rsidRDefault="007F1D65">
      <w:pPr>
        <w:pStyle w:val="Heading2"/>
        <w:ind w:firstLine="0"/>
      </w:pPr>
      <w:bookmarkStart w:id="44" w:name="_Toc198465488"/>
      <w:r>
        <w:t>2.1 Initial Data Inspection and Column Reduction</w:t>
      </w:r>
      <w:bookmarkEnd w:id="44"/>
    </w:p>
    <w:p w14:paraId="1389BCFE" w14:textId="77777777" w:rsidR="008D20A6" w:rsidRDefault="008D20A6">
      <w:pPr>
        <w:pStyle w:val="NormalWeb"/>
        <w:rPr>
          <w:rStyle w:val="fadeinm1hgl8"/>
        </w:rPr>
      </w:pPr>
    </w:p>
    <w:p w14:paraId="1389BCFF" w14:textId="77777777" w:rsidR="008D20A6" w:rsidRDefault="007F1D65">
      <w:pPr>
        <w:pStyle w:val="NormalWeb"/>
        <w:rPr>
          <w:rStyle w:val="fadeinm1hgl8"/>
        </w:rPr>
      </w:pPr>
      <w:r>
        <w:rPr>
          <w:rStyle w:val="fadeinm1hgl8"/>
        </w:rPr>
        <w:t>The dataset initially consisted of 181,691 rows and 135 columns, which is quite large. Before conducting any analysis or building predictive models, it was crucial to understand the structure of the dataset and identify unnecessary or problematic columns.</w:t>
      </w:r>
    </w:p>
    <w:p w14:paraId="1389BD00" w14:textId="77777777" w:rsidR="008D20A6" w:rsidRDefault="008D20A6">
      <w:pPr>
        <w:pStyle w:val="NormalWeb"/>
        <w:rPr>
          <w:rStyle w:val="fadeinm1hgl8"/>
        </w:rPr>
      </w:pPr>
    </w:p>
    <w:p w14:paraId="1389BD01" w14:textId="77777777" w:rsidR="008D20A6" w:rsidRDefault="007F1D65">
      <w:pPr>
        <w:pStyle w:val="NormalWeb"/>
        <w:rPr>
          <w:rStyle w:val="fadeinm1hgl8"/>
        </w:rPr>
      </w:pPr>
      <w:r>
        <w:rPr>
          <w:rStyle w:val="fadeinm1hgl8"/>
        </w:rPr>
        <w:t>Missing Values Overview</w:t>
      </w:r>
    </w:p>
    <w:p w14:paraId="1389BD02" w14:textId="77777777" w:rsidR="008D20A6" w:rsidRDefault="008D20A6">
      <w:pPr>
        <w:pStyle w:val="NormalWeb"/>
        <w:rPr>
          <w:rStyle w:val="fadeinm1hgl8"/>
        </w:rPr>
      </w:pPr>
    </w:p>
    <w:p w14:paraId="1389BD03" w14:textId="77777777" w:rsidR="008D20A6" w:rsidRDefault="007F1D65">
      <w:pPr>
        <w:pStyle w:val="NormalWeb"/>
        <w:numPr>
          <w:ilvl w:val="0"/>
          <w:numId w:val="5"/>
        </w:numPr>
        <w:rPr>
          <w:rStyle w:val="fadeinm1hgl8"/>
        </w:rPr>
      </w:pPr>
      <w:r>
        <w:rPr>
          <w:rStyle w:val="fadeinm1hgl8"/>
        </w:rPr>
        <w:t xml:space="preserve">We reviewed all columns to check for missing data. This helped us identify which </w:t>
      </w:r>
      <w:r>
        <w:rPr>
          <w:rStyle w:val="fadeinm1hgl8"/>
        </w:rPr>
        <w:t>features were incomplete or had too many null values to be useful. Some columns had no missing values, while others had significant gaps, indicating they were either rarely recorded or inconsistently reported.</w:t>
      </w:r>
    </w:p>
    <w:p w14:paraId="1389BD04" w14:textId="77777777" w:rsidR="008D20A6" w:rsidRDefault="008D20A6">
      <w:pPr>
        <w:pStyle w:val="NormalWeb"/>
        <w:rPr>
          <w:rStyle w:val="fadeinm1hgl8"/>
        </w:rPr>
      </w:pPr>
    </w:p>
    <w:p w14:paraId="1389BD05" w14:textId="77777777" w:rsidR="008D20A6" w:rsidRDefault="007F1D65">
      <w:pPr>
        <w:pStyle w:val="NormalWeb"/>
        <w:rPr>
          <w:rStyle w:val="fadeinm1hgl8"/>
        </w:rPr>
      </w:pPr>
      <w:r>
        <w:rPr>
          <w:rStyle w:val="fadeinm1hgl8"/>
        </w:rPr>
        <w:t>Purpose of Dropping Columns</w:t>
      </w:r>
    </w:p>
    <w:p w14:paraId="1389BD06" w14:textId="77777777" w:rsidR="008D20A6" w:rsidRDefault="008D20A6">
      <w:pPr>
        <w:pStyle w:val="NormalWeb"/>
        <w:rPr>
          <w:rStyle w:val="fadeinm1hgl8"/>
        </w:rPr>
      </w:pPr>
    </w:p>
    <w:p w14:paraId="1389BD07" w14:textId="77777777" w:rsidR="008D20A6" w:rsidRDefault="007F1D65">
      <w:pPr>
        <w:pStyle w:val="NormalWeb"/>
        <w:numPr>
          <w:ilvl w:val="0"/>
          <w:numId w:val="5"/>
        </w:numPr>
        <w:rPr>
          <w:rStyle w:val="fadeinm1hgl8"/>
        </w:rPr>
      </w:pPr>
      <w:r>
        <w:rPr>
          <w:rStyle w:val="fadeinm1hgl8"/>
        </w:rPr>
        <w:t>Based on the inspection, we removed 34 columns for the following reasons:</w:t>
      </w:r>
    </w:p>
    <w:p w14:paraId="1389BD08" w14:textId="77777777" w:rsidR="008D20A6" w:rsidRDefault="007F1D65">
      <w:pPr>
        <w:pStyle w:val="NormalWeb"/>
        <w:widowControl/>
        <w:numPr>
          <w:ilvl w:val="0"/>
          <w:numId w:val="6"/>
        </w:numPr>
        <w:autoSpaceDE/>
        <w:autoSpaceDN/>
        <w:spacing w:before="100" w:beforeAutospacing="1" w:after="100" w:afterAutospacing="1"/>
        <w:rPr>
          <w:rStyle w:val="fadeinm1hgl8"/>
        </w:rPr>
      </w:pPr>
      <w:r>
        <w:rPr>
          <w:rStyle w:val="fadeinm1hgl8"/>
        </w:rPr>
        <w:t xml:space="preserve">Too many missing values: Columns like </w:t>
      </w:r>
      <w:proofErr w:type="spellStart"/>
      <w:r>
        <w:rPr>
          <w:rStyle w:val="fadeinm1hgl8"/>
        </w:rPr>
        <w:t>ransomamt</w:t>
      </w:r>
      <w:proofErr w:type="spellEnd"/>
      <w:r>
        <w:rPr>
          <w:rStyle w:val="fadeinm1hgl8"/>
        </w:rPr>
        <w:t>, claimmode2, and weapsubtype2 had a high percentage of missing entries, making them unreliable for analysis.</w:t>
      </w:r>
    </w:p>
    <w:p w14:paraId="1389BD09" w14:textId="77777777" w:rsidR="008D20A6" w:rsidRDefault="007F1D65">
      <w:pPr>
        <w:pStyle w:val="NormalWeb"/>
        <w:widowControl/>
        <w:numPr>
          <w:ilvl w:val="0"/>
          <w:numId w:val="6"/>
        </w:numPr>
        <w:autoSpaceDE/>
        <w:autoSpaceDN/>
        <w:spacing w:before="100" w:beforeAutospacing="1" w:after="100" w:afterAutospacing="1"/>
        <w:rPr>
          <w:rStyle w:val="fadeinm1hgl8"/>
        </w:rPr>
      </w:pPr>
      <w:r>
        <w:rPr>
          <w:rStyle w:val="fadeinm1hgl8"/>
        </w:rPr>
        <w:t xml:space="preserve">Redundant or repetitive </w:t>
      </w:r>
      <w:r>
        <w:rPr>
          <w:rStyle w:val="fadeinm1hgl8"/>
        </w:rPr>
        <w:t xml:space="preserve">information: Features such as </w:t>
      </w:r>
      <w:proofErr w:type="spellStart"/>
      <w:r>
        <w:rPr>
          <w:rStyle w:val="fadeinm1hgl8"/>
        </w:rPr>
        <w:t>alternative_txt</w:t>
      </w:r>
      <w:proofErr w:type="spellEnd"/>
      <w:r>
        <w:rPr>
          <w:rStyle w:val="fadeinm1hgl8"/>
        </w:rPr>
        <w:t>, gname2, and attacktype3 provided alternative or secondary information that overlapped heavily with primary columns.</w:t>
      </w:r>
    </w:p>
    <w:p w14:paraId="1389BD0A" w14:textId="77777777" w:rsidR="008D20A6" w:rsidRDefault="007F1D65">
      <w:pPr>
        <w:pStyle w:val="NormalWeb"/>
        <w:widowControl/>
        <w:numPr>
          <w:ilvl w:val="0"/>
          <w:numId w:val="6"/>
        </w:numPr>
        <w:autoSpaceDE/>
        <w:autoSpaceDN/>
        <w:spacing w:before="100" w:beforeAutospacing="1" w:after="100" w:afterAutospacing="1"/>
        <w:rPr>
          <w:rStyle w:val="fadeinm1hgl8"/>
        </w:rPr>
      </w:pPr>
      <w:r>
        <w:rPr>
          <w:rStyle w:val="fadeinm1hgl8"/>
        </w:rPr>
        <w:t xml:space="preserve">Irrelevant for analysis: Fields like </w:t>
      </w:r>
      <w:proofErr w:type="spellStart"/>
      <w:r>
        <w:rPr>
          <w:rStyle w:val="fadeinm1hgl8"/>
        </w:rPr>
        <w:t>approxdate</w:t>
      </w:r>
      <w:proofErr w:type="spellEnd"/>
      <w:r>
        <w:rPr>
          <w:rStyle w:val="fadeinm1hgl8"/>
        </w:rPr>
        <w:t>, location, or resolution did not add predictive value or were too vague.</w:t>
      </w:r>
    </w:p>
    <w:p w14:paraId="1389BD0B" w14:textId="77777777" w:rsidR="008D20A6" w:rsidRDefault="007F1D65">
      <w:pPr>
        <w:pStyle w:val="NormalWeb"/>
        <w:widowControl/>
        <w:numPr>
          <w:ilvl w:val="0"/>
          <w:numId w:val="6"/>
        </w:numPr>
        <w:autoSpaceDE/>
        <w:autoSpaceDN/>
        <w:spacing w:before="100" w:beforeAutospacing="1" w:after="100" w:afterAutospacing="1"/>
        <w:rPr>
          <w:rStyle w:val="fadeinm1hgl8"/>
        </w:rPr>
      </w:pPr>
      <w:r>
        <w:rPr>
          <w:rStyle w:val="fadeinm1hgl8"/>
        </w:rPr>
        <w:t>Low variance or constant values: Some columns had nearly the same value across all rows, contributing little to modeling or pattern detection.</w:t>
      </w:r>
    </w:p>
    <w:p w14:paraId="1389BD0C" w14:textId="77777777" w:rsidR="008D20A6" w:rsidRDefault="008D20A6">
      <w:pPr>
        <w:pStyle w:val="NormalWeb"/>
        <w:rPr>
          <w:rStyle w:val="fadeinm1hgl8"/>
        </w:rPr>
      </w:pPr>
    </w:p>
    <w:p w14:paraId="1389BD0D" w14:textId="77777777" w:rsidR="008D20A6" w:rsidRDefault="007F1D65">
      <w:pPr>
        <w:pStyle w:val="NormalWeb"/>
        <w:numPr>
          <w:ilvl w:val="0"/>
          <w:numId w:val="7"/>
        </w:numPr>
        <w:rPr>
          <w:rStyle w:val="fadeinm1hgl8"/>
        </w:rPr>
      </w:pPr>
      <w:r>
        <w:rPr>
          <w:rStyle w:val="fadeinm1hgl8"/>
        </w:rPr>
        <w:t>After dropping these columns, the dataset became cleaner and more focused, allowing us to concentrate on the most informative and complete features. This step was essential to improve data quality and reduce noise before applying machine learning models.</w:t>
      </w:r>
    </w:p>
    <w:p w14:paraId="1389BD0E" w14:textId="77777777" w:rsidR="008D20A6" w:rsidRDefault="008D20A6">
      <w:pPr>
        <w:pStyle w:val="NormalWeb"/>
        <w:ind w:left="360"/>
        <w:rPr>
          <w:rStyle w:val="fadeinm1hgl8"/>
        </w:rPr>
      </w:pPr>
    </w:p>
    <w:p w14:paraId="1389BD0F" w14:textId="77777777" w:rsidR="008D20A6" w:rsidRDefault="008D20A6">
      <w:pPr>
        <w:pStyle w:val="NormalWeb"/>
        <w:ind w:left="360"/>
        <w:rPr>
          <w:rStyle w:val="fadeinm1hgl8"/>
        </w:rPr>
      </w:pPr>
    </w:p>
    <w:p w14:paraId="1389BD10" w14:textId="77777777" w:rsidR="008D20A6" w:rsidRDefault="008D20A6">
      <w:pPr>
        <w:pStyle w:val="NormalWeb"/>
        <w:ind w:left="360"/>
        <w:rPr>
          <w:rStyle w:val="fadeinm1hgl8"/>
        </w:rPr>
      </w:pPr>
    </w:p>
    <w:p w14:paraId="1389BD11" w14:textId="77777777" w:rsidR="008D20A6" w:rsidRDefault="008D20A6">
      <w:pPr>
        <w:pStyle w:val="NormalWeb"/>
        <w:ind w:left="360"/>
        <w:rPr>
          <w:rStyle w:val="fadeinm1hgl8"/>
        </w:rPr>
      </w:pPr>
    </w:p>
    <w:p w14:paraId="1389BD12" w14:textId="77777777" w:rsidR="008D20A6" w:rsidRDefault="008D20A6">
      <w:pPr>
        <w:pStyle w:val="NormalWeb"/>
        <w:ind w:left="360"/>
        <w:rPr>
          <w:rStyle w:val="fadeinm1hgl8"/>
        </w:rPr>
      </w:pPr>
    </w:p>
    <w:p w14:paraId="1389BD13" w14:textId="77777777" w:rsidR="008D20A6" w:rsidRDefault="008D20A6">
      <w:pPr>
        <w:pStyle w:val="NormalWeb"/>
        <w:ind w:left="360"/>
        <w:rPr>
          <w:rStyle w:val="fadeinm1hgl8"/>
        </w:rPr>
      </w:pPr>
    </w:p>
    <w:p w14:paraId="1389BD14" w14:textId="77777777" w:rsidR="008D20A6" w:rsidRDefault="008D20A6">
      <w:pPr>
        <w:pStyle w:val="NormalWeb"/>
        <w:ind w:left="360"/>
        <w:rPr>
          <w:rStyle w:val="fadeinm1hgl8"/>
        </w:rPr>
      </w:pPr>
    </w:p>
    <w:p w14:paraId="1389BD15" w14:textId="77777777" w:rsidR="008D20A6" w:rsidRDefault="008D20A6">
      <w:pPr>
        <w:pStyle w:val="NormalWeb"/>
        <w:ind w:left="360"/>
        <w:rPr>
          <w:rStyle w:val="fadeinm1hgl8"/>
        </w:rPr>
      </w:pPr>
    </w:p>
    <w:p w14:paraId="1389BD16" w14:textId="77777777" w:rsidR="008D20A6" w:rsidRDefault="008D20A6">
      <w:pPr>
        <w:pStyle w:val="NormalWeb"/>
        <w:ind w:left="360"/>
        <w:rPr>
          <w:rStyle w:val="fadeinm1hgl8"/>
        </w:rPr>
      </w:pPr>
    </w:p>
    <w:p w14:paraId="1389BD17" w14:textId="77777777" w:rsidR="008D20A6" w:rsidRDefault="007F1D65">
      <w:pPr>
        <w:pStyle w:val="Heading2"/>
      </w:pPr>
      <w:bookmarkStart w:id="45" w:name="_Toc198465489"/>
      <w:r>
        <w:lastRenderedPageBreak/>
        <w:t>2.2 Handling Missing Values</w:t>
      </w:r>
      <w:bookmarkEnd w:id="45"/>
    </w:p>
    <w:p w14:paraId="1389BD18" w14:textId="77777777" w:rsidR="008D20A6" w:rsidRDefault="008D20A6">
      <w:pPr>
        <w:pStyle w:val="ListParagraph"/>
      </w:pPr>
    </w:p>
    <w:p w14:paraId="1389BD19" w14:textId="77777777" w:rsidR="008D20A6" w:rsidRDefault="007F1D65">
      <w:pPr>
        <w:pStyle w:val="NormalWeb"/>
        <w:rPr>
          <w:rStyle w:val="fadeinm1hgl8"/>
        </w:rPr>
      </w:pPr>
      <w:r>
        <w:rPr>
          <w:rStyle w:val="fadeinm1hgl8"/>
        </w:rPr>
        <w:t>Handling missing values is a crucial step in the preprocessing pipeline, as it directly affects the accuracy and generalizability of any predictive model built upon the dataset. In this project, both categorical and continuous features contained missing values. Therefore, different strategies were applied depending on the nature and purpose of the columns.</w:t>
      </w:r>
    </w:p>
    <w:p w14:paraId="1389BD1A" w14:textId="77777777" w:rsidR="008D20A6" w:rsidRDefault="008D20A6">
      <w:pPr>
        <w:pStyle w:val="NormalWeb"/>
        <w:rPr>
          <w:rStyle w:val="fadeinm1hgl8"/>
        </w:rPr>
      </w:pPr>
    </w:p>
    <w:p w14:paraId="1389BD1B" w14:textId="77777777" w:rsidR="008D20A6" w:rsidRDefault="007F1D65">
      <w:pPr>
        <w:pStyle w:val="NormalWeb"/>
        <w:rPr>
          <w:rStyle w:val="fadeinm1hgl8"/>
        </w:rPr>
      </w:pPr>
      <w:r>
        <w:rPr>
          <w:rStyle w:val="fadeinm1hgl8"/>
        </w:rPr>
        <w:t xml:space="preserve">Categorical Features: Replacing </w:t>
      </w:r>
      <w:proofErr w:type="spellStart"/>
      <w:r>
        <w:rPr>
          <w:rStyle w:val="fadeinm1hgl8"/>
        </w:rPr>
        <w:t>NaNs</w:t>
      </w:r>
      <w:proofErr w:type="spellEnd"/>
      <w:r>
        <w:rPr>
          <w:rStyle w:val="fadeinm1hgl8"/>
        </w:rPr>
        <w:t xml:space="preserve"> with 'Unknown'</w:t>
      </w:r>
    </w:p>
    <w:p w14:paraId="1389BD1C" w14:textId="77777777" w:rsidR="008D20A6" w:rsidRDefault="007F1D65">
      <w:pPr>
        <w:pStyle w:val="NormalWeb"/>
        <w:rPr>
          <w:rStyle w:val="fadeinm1hgl8"/>
        </w:rPr>
      </w:pPr>
      <w:r>
        <w:rPr>
          <w:rStyle w:val="fadeinm1hgl8"/>
        </w:rPr>
        <w:t>The categorical columns with missing values included:</w:t>
      </w:r>
    </w:p>
    <w:p w14:paraId="1389BD1D" w14:textId="77777777" w:rsidR="008D20A6" w:rsidRDefault="007F1D65">
      <w:pPr>
        <w:pStyle w:val="NormalWeb"/>
        <w:numPr>
          <w:ilvl w:val="0"/>
          <w:numId w:val="8"/>
        </w:numPr>
        <w:rPr>
          <w:rStyle w:val="fadeinm1hgl8"/>
        </w:rPr>
      </w:pPr>
      <w:r>
        <w:rPr>
          <w:rStyle w:val="fadeinm1hgl8"/>
        </w:rPr>
        <w:t>Target (638 missing values)</w:t>
      </w:r>
    </w:p>
    <w:p w14:paraId="1389BD1E" w14:textId="77777777" w:rsidR="008D20A6" w:rsidRDefault="007F1D65">
      <w:pPr>
        <w:pStyle w:val="NormalWeb"/>
        <w:numPr>
          <w:ilvl w:val="0"/>
          <w:numId w:val="8"/>
        </w:numPr>
        <w:rPr>
          <w:rStyle w:val="fadeinm1hgl8"/>
        </w:rPr>
      </w:pPr>
      <w:r>
        <w:rPr>
          <w:rStyle w:val="fadeinm1hgl8"/>
        </w:rPr>
        <w:t>Motive (131,130 missing values)</w:t>
      </w:r>
    </w:p>
    <w:p w14:paraId="1389BD1F" w14:textId="77777777" w:rsidR="008D20A6" w:rsidRDefault="007F1D65">
      <w:pPr>
        <w:pStyle w:val="NormalWeb"/>
        <w:numPr>
          <w:ilvl w:val="0"/>
          <w:numId w:val="8"/>
        </w:numPr>
        <w:rPr>
          <w:rStyle w:val="fadeinm1hgl8"/>
        </w:rPr>
      </w:pPr>
      <w:r>
        <w:rPr>
          <w:rStyle w:val="fadeinm1hgl8"/>
        </w:rPr>
        <w:t xml:space="preserve">Group (0 missing, but </w:t>
      </w:r>
      <w:r>
        <w:rPr>
          <w:rStyle w:val="fadeinm1hgl8"/>
        </w:rPr>
        <w:t>included for completeness in preprocessing)</w:t>
      </w:r>
    </w:p>
    <w:p w14:paraId="1389BD20" w14:textId="77777777" w:rsidR="008D20A6" w:rsidRDefault="008D20A6">
      <w:pPr>
        <w:pStyle w:val="NormalWeb"/>
        <w:ind w:left="360"/>
        <w:rPr>
          <w:rStyle w:val="fadeinm1hgl8"/>
        </w:rPr>
      </w:pPr>
    </w:p>
    <w:p w14:paraId="1389BD21" w14:textId="77777777" w:rsidR="008D20A6" w:rsidRDefault="007F1D65">
      <w:pPr>
        <w:pStyle w:val="NormalWeb"/>
        <w:rPr>
          <w:rStyle w:val="fadeinm1hgl8"/>
        </w:rPr>
      </w:pPr>
      <w:r>
        <w:rPr>
          <w:rStyle w:val="fadeinm1hgl8"/>
        </w:rPr>
        <w:t>For these columns, missing values were not dropped, as doing so would result in substantial data loss—especially for Motive, which had over 130,000 missing values. Instead, these missing values were replaced with the string 'Unknown'.</w:t>
      </w:r>
    </w:p>
    <w:p w14:paraId="1389BD22" w14:textId="77777777" w:rsidR="008D20A6" w:rsidRDefault="007F1D65">
      <w:pPr>
        <w:pStyle w:val="NormalWeb"/>
        <w:rPr>
          <w:rStyle w:val="fadeinm1hgl8"/>
        </w:rPr>
      </w:pPr>
      <w:r>
        <w:rPr>
          <w:rStyle w:val="fadeinm1hgl8"/>
        </w:rPr>
        <w:t>Justification:</w:t>
      </w:r>
    </w:p>
    <w:p w14:paraId="1389BD23" w14:textId="77777777" w:rsidR="008D20A6" w:rsidRDefault="007F1D65">
      <w:pPr>
        <w:pStyle w:val="NormalWeb"/>
        <w:numPr>
          <w:ilvl w:val="0"/>
          <w:numId w:val="9"/>
        </w:numPr>
        <w:rPr>
          <w:rStyle w:val="fadeinm1hgl8"/>
        </w:rPr>
      </w:pPr>
      <w:r>
        <w:rPr>
          <w:rStyle w:val="fadeinm1hgl8"/>
        </w:rPr>
        <w:t>The absence of a value does not imply irrelevance; it simply indicates that the information was not reported.</w:t>
      </w:r>
    </w:p>
    <w:p w14:paraId="1389BD24" w14:textId="77777777" w:rsidR="008D20A6" w:rsidRDefault="007F1D65">
      <w:pPr>
        <w:pStyle w:val="NormalWeb"/>
        <w:numPr>
          <w:ilvl w:val="0"/>
          <w:numId w:val="9"/>
        </w:numPr>
        <w:rPr>
          <w:rStyle w:val="fadeinm1hgl8"/>
        </w:rPr>
      </w:pPr>
      <w:r>
        <w:rPr>
          <w:rStyle w:val="fadeinm1hgl8"/>
        </w:rPr>
        <w:t>Replacing with 'Unknown' allows the model to treat this category explicitly during training, preserving the integrity and size of the dataset.</w:t>
      </w:r>
    </w:p>
    <w:p w14:paraId="1389BD25" w14:textId="77777777" w:rsidR="008D20A6" w:rsidRDefault="008D20A6">
      <w:pPr>
        <w:pStyle w:val="NormalWeb"/>
        <w:ind w:left="720"/>
        <w:rPr>
          <w:rStyle w:val="fadeinm1hgl8"/>
        </w:rPr>
      </w:pPr>
    </w:p>
    <w:p w14:paraId="1389BD26" w14:textId="77777777" w:rsidR="008D20A6" w:rsidRDefault="007F1D65">
      <w:pPr>
        <w:pStyle w:val="NormalWeb"/>
        <w:rPr>
          <w:rStyle w:val="fadeinm1hgl8"/>
        </w:rPr>
      </w:pPr>
      <w:r>
        <w:rPr>
          <w:rStyle w:val="fadeinm1hgl8"/>
        </w:rPr>
        <w:t>This strategy ensured the retention of as many rows as possible while still capturing the unknown nature of certain records.</w:t>
      </w:r>
    </w:p>
    <w:p w14:paraId="1389BD27" w14:textId="77777777" w:rsidR="008D20A6" w:rsidRDefault="007F1D65">
      <w:pPr>
        <w:pStyle w:val="NormalWeb"/>
        <w:rPr>
          <w:rStyle w:val="fadeinm1hgl8"/>
        </w:rPr>
      </w:pPr>
      <w:r>
        <w:rPr>
          <w:rStyle w:val="fadeinm1hgl8"/>
        </w:rPr>
        <w:t xml:space="preserve">Continuous Features: Using Zero to Fill </w:t>
      </w:r>
      <w:proofErr w:type="spellStart"/>
      <w:r>
        <w:rPr>
          <w:rStyle w:val="fadeinm1hgl8"/>
        </w:rPr>
        <w:t>NaNs</w:t>
      </w:r>
      <w:proofErr w:type="spellEnd"/>
    </w:p>
    <w:p w14:paraId="1389BD28" w14:textId="77777777" w:rsidR="008D20A6" w:rsidRDefault="007F1D65">
      <w:pPr>
        <w:pStyle w:val="NormalWeb"/>
        <w:rPr>
          <w:rStyle w:val="fadeinm1hgl8"/>
        </w:rPr>
      </w:pPr>
      <w:r>
        <w:rPr>
          <w:rStyle w:val="fadeinm1hgl8"/>
        </w:rPr>
        <w:t>The continuous features that had missing values included:</w:t>
      </w:r>
    </w:p>
    <w:p w14:paraId="1389BD29" w14:textId="77777777" w:rsidR="008D20A6" w:rsidRDefault="007F1D65">
      <w:pPr>
        <w:pStyle w:val="NormalWeb"/>
        <w:numPr>
          <w:ilvl w:val="0"/>
          <w:numId w:val="10"/>
        </w:numPr>
        <w:rPr>
          <w:rStyle w:val="fadeinm1hgl8"/>
        </w:rPr>
      </w:pPr>
      <w:r>
        <w:rPr>
          <w:rStyle w:val="fadeinm1hgl8"/>
        </w:rPr>
        <w:t>Killed (10,313 missing values)</w:t>
      </w:r>
    </w:p>
    <w:p w14:paraId="1389BD2A" w14:textId="77777777" w:rsidR="008D20A6" w:rsidRDefault="007F1D65">
      <w:pPr>
        <w:pStyle w:val="NormalWeb"/>
        <w:numPr>
          <w:ilvl w:val="0"/>
          <w:numId w:val="10"/>
        </w:numPr>
        <w:rPr>
          <w:rStyle w:val="fadeinm1hgl8"/>
        </w:rPr>
      </w:pPr>
      <w:r>
        <w:rPr>
          <w:rStyle w:val="fadeinm1hgl8"/>
        </w:rPr>
        <w:t>Wounded (16,311 missing values)</w:t>
      </w:r>
    </w:p>
    <w:p w14:paraId="1389BD2B" w14:textId="77777777" w:rsidR="008D20A6" w:rsidRDefault="008D20A6">
      <w:pPr>
        <w:pStyle w:val="NormalWeb"/>
        <w:ind w:left="720"/>
        <w:rPr>
          <w:rStyle w:val="fadeinm1hgl8"/>
        </w:rPr>
      </w:pPr>
    </w:p>
    <w:p w14:paraId="1389BD2C" w14:textId="77777777" w:rsidR="008D20A6" w:rsidRDefault="007F1D65">
      <w:pPr>
        <w:pStyle w:val="NormalWeb"/>
        <w:rPr>
          <w:rStyle w:val="fadeinm1hgl8"/>
        </w:rPr>
      </w:pPr>
      <w:r>
        <w:rPr>
          <w:rStyle w:val="fadeinm1hgl8"/>
        </w:rPr>
        <w:t>In the context of the Global Terrorism Database (GTD), missing values in Killed or Wounded columns typically imply that no casualties were reported—not that the data is unknown.</w:t>
      </w:r>
    </w:p>
    <w:p w14:paraId="1389BD2D" w14:textId="77777777" w:rsidR="008D20A6" w:rsidRDefault="007F1D65">
      <w:pPr>
        <w:pStyle w:val="NormalWeb"/>
        <w:rPr>
          <w:rStyle w:val="fadeinm1hgl8"/>
        </w:rPr>
      </w:pPr>
      <w:r>
        <w:rPr>
          <w:rStyle w:val="fadeinm1hgl8"/>
        </w:rPr>
        <w:t>Thus, all missing values in these columns were replaced with 0.</w:t>
      </w:r>
    </w:p>
    <w:p w14:paraId="1389BD2E" w14:textId="77777777" w:rsidR="008D20A6" w:rsidRDefault="007F1D65">
      <w:pPr>
        <w:pStyle w:val="NormalWeb"/>
        <w:rPr>
          <w:rStyle w:val="fadeinm1hgl8"/>
        </w:rPr>
      </w:pPr>
      <w:r>
        <w:rPr>
          <w:rStyle w:val="fadeinm1hgl8"/>
        </w:rPr>
        <w:t>Justification:</w:t>
      </w:r>
    </w:p>
    <w:p w14:paraId="1389BD2F" w14:textId="77777777" w:rsidR="008D20A6" w:rsidRDefault="007F1D65">
      <w:pPr>
        <w:pStyle w:val="NormalWeb"/>
        <w:numPr>
          <w:ilvl w:val="0"/>
          <w:numId w:val="11"/>
        </w:numPr>
        <w:rPr>
          <w:rStyle w:val="fadeinm1hgl8"/>
        </w:rPr>
      </w:pPr>
      <w:r>
        <w:rPr>
          <w:rStyle w:val="fadeinm1hgl8"/>
        </w:rPr>
        <w:t>GTD documentation and data behavior suggest that missing Killed or Wounded values imply zero casualties.</w:t>
      </w:r>
    </w:p>
    <w:p w14:paraId="1389BD30" w14:textId="77777777" w:rsidR="008D20A6" w:rsidRDefault="007F1D65">
      <w:pPr>
        <w:pStyle w:val="NormalWeb"/>
        <w:numPr>
          <w:ilvl w:val="0"/>
          <w:numId w:val="11"/>
        </w:numPr>
        <w:rPr>
          <w:rStyle w:val="fadeinm1hgl8"/>
        </w:rPr>
      </w:pPr>
      <w:r>
        <w:rPr>
          <w:rStyle w:val="fadeinm1hgl8"/>
        </w:rPr>
        <w:t>Imputing 0 avoids misleading the model with artificial assumptions while preserving the records.</w:t>
      </w:r>
    </w:p>
    <w:p w14:paraId="1389BD31" w14:textId="77777777" w:rsidR="008D20A6" w:rsidRDefault="007F1D65">
      <w:pPr>
        <w:pStyle w:val="NormalWeb"/>
        <w:numPr>
          <w:ilvl w:val="0"/>
          <w:numId w:val="11"/>
        </w:numPr>
        <w:rPr>
          <w:rStyle w:val="fadeinm1hgl8"/>
        </w:rPr>
      </w:pPr>
      <w:r>
        <w:rPr>
          <w:rStyle w:val="fadeinm1hgl8"/>
        </w:rPr>
        <w:t>It is consistent with real-world interpretations and allows accurate calculation of total casualties.</w:t>
      </w:r>
    </w:p>
    <w:p w14:paraId="1389BD32" w14:textId="77777777" w:rsidR="008D20A6" w:rsidRDefault="008D20A6">
      <w:pPr>
        <w:pStyle w:val="NormalWeb"/>
        <w:ind w:left="720"/>
        <w:rPr>
          <w:rStyle w:val="fadeinm1hgl8"/>
        </w:rPr>
      </w:pPr>
    </w:p>
    <w:p w14:paraId="1389BD33" w14:textId="77777777" w:rsidR="008D20A6" w:rsidRDefault="007F1D65">
      <w:pPr>
        <w:pStyle w:val="NormalWeb"/>
        <w:numPr>
          <w:ilvl w:val="0"/>
          <w:numId w:val="7"/>
        </w:numPr>
        <w:rPr>
          <w:rStyle w:val="fadeinm1hgl8"/>
        </w:rPr>
      </w:pPr>
      <w:r>
        <w:rPr>
          <w:rStyle w:val="fadeinm1hgl8"/>
        </w:rPr>
        <w:t>After this replacement, a new feature Casualties was created as the sum of Killed and Wounded.</w:t>
      </w:r>
    </w:p>
    <w:p w14:paraId="1389BD34" w14:textId="77777777" w:rsidR="008D20A6" w:rsidRDefault="008D20A6">
      <w:pPr>
        <w:pStyle w:val="NormalWeb"/>
        <w:rPr>
          <w:rStyle w:val="fadeinm1hgl8"/>
        </w:rPr>
      </w:pPr>
    </w:p>
    <w:p w14:paraId="1389BD35" w14:textId="77777777" w:rsidR="008D20A6" w:rsidRDefault="008D20A6">
      <w:pPr>
        <w:pStyle w:val="NormalWeb"/>
        <w:rPr>
          <w:rStyle w:val="fadeinm1hgl8"/>
        </w:rPr>
      </w:pPr>
    </w:p>
    <w:p w14:paraId="1389BD36" w14:textId="77777777" w:rsidR="008D20A6" w:rsidRDefault="008D20A6">
      <w:pPr>
        <w:pStyle w:val="NormalWeb"/>
        <w:rPr>
          <w:rStyle w:val="fadeinm1hgl8"/>
        </w:rPr>
      </w:pPr>
    </w:p>
    <w:p w14:paraId="1389BD37" w14:textId="77777777" w:rsidR="008D20A6" w:rsidRDefault="008D20A6">
      <w:pPr>
        <w:pStyle w:val="NormalWeb"/>
        <w:rPr>
          <w:rStyle w:val="fadeinm1hgl8"/>
        </w:rPr>
      </w:pPr>
    </w:p>
    <w:p w14:paraId="1389BD38" w14:textId="77777777" w:rsidR="008D20A6" w:rsidRDefault="008D20A6">
      <w:pPr>
        <w:pStyle w:val="NormalWeb"/>
        <w:rPr>
          <w:rStyle w:val="fadeinm1hgl8"/>
        </w:rPr>
      </w:pPr>
    </w:p>
    <w:p w14:paraId="1389BD39" w14:textId="77777777" w:rsidR="008D20A6" w:rsidRDefault="008D20A6">
      <w:pPr>
        <w:pStyle w:val="NormalWeb"/>
        <w:rPr>
          <w:rStyle w:val="fadeinm1hgl8"/>
        </w:rPr>
      </w:pPr>
    </w:p>
    <w:p w14:paraId="1389BD3A" w14:textId="77777777" w:rsidR="008D20A6" w:rsidRDefault="007F1D65">
      <w:pPr>
        <w:pStyle w:val="NormalWeb"/>
        <w:rPr>
          <w:rStyle w:val="fadeinm1hgl8"/>
        </w:rPr>
      </w:pPr>
      <w:r>
        <w:rPr>
          <w:rStyle w:val="fadeinm1hgl8"/>
        </w:rPr>
        <w:t xml:space="preserve">Dropping Rows with </w:t>
      </w:r>
      <w:r>
        <w:rPr>
          <w:rStyle w:val="fadeinm1hgl8"/>
        </w:rPr>
        <w:t>Missing Critical Data (Latitude, Longitude, Property Value)</w:t>
      </w:r>
    </w:p>
    <w:p w14:paraId="1389BD3B" w14:textId="77777777" w:rsidR="008D20A6" w:rsidRDefault="007F1D65">
      <w:pPr>
        <w:pStyle w:val="NormalWeb"/>
        <w:rPr>
          <w:rStyle w:val="fadeinm1hgl8"/>
        </w:rPr>
      </w:pPr>
      <w:r>
        <w:rPr>
          <w:rStyle w:val="fadeinm1hgl8"/>
        </w:rPr>
        <w:t xml:space="preserve">Some columns, such as latitude, longitude, and </w:t>
      </w:r>
      <w:proofErr w:type="spellStart"/>
      <w:r>
        <w:rPr>
          <w:rStyle w:val="fadeinm1hgl8"/>
        </w:rPr>
        <w:t>propvalue</w:t>
      </w:r>
      <w:proofErr w:type="spellEnd"/>
      <w:r>
        <w:rPr>
          <w:rStyle w:val="fadeinm1hgl8"/>
        </w:rPr>
        <w:t>, had missing values:</w:t>
      </w:r>
    </w:p>
    <w:p w14:paraId="1389BD3C" w14:textId="77777777" w:rsidR="008D20A6" w:rsidRDefault="007F1D65">
      <w:pPr>
        <w:pStyle w:val="NormalWeb"/>
        <w:numPr>
          <w:ilvl w:val="0"/>
          <w:numId w:val="12"/>
        </w:numPr>
        <w:rPr>
          <w:rStyle w:val="fadeinm1hgl8"/>
        </w:rPr>
      </w:pPr>
      <w:r>
        <w:rPr>
          <w:rStyle w:val="fadeinm1hgl8"/>
        </w:rPr>
        <w:t>Latitude: 4,556 missing values</w:t>
      </w:r>
    </w:p>
    <w:p w14:paraId="1389BD3D" w14:textId="77777777" w:rsidR="008D20A6" w:rsidRDefault="007F1D65">
      <w:pPr>
        <w:pStyle w:val="NormalWeb"/>
        <w:numPr>
          <w:ilvl w:val="0"/>
          <w:numId w:val="12"/>
        </w:numPr>
        <w:rPr>
          <w:rStyle w:val="fadeinm1hgl8"/>
        </w:rPr>
      </w:pPr>
      <w:r>
        <w:rPr>
          <w:rStyle w:val="fadeinm1hgl8"/>
        </w:rPr>
        <w:t>Longitude: 4,557 missing values</w:t>
      </w:r>
    </w:p>
    <w:p w14:paraId="1389BD3E" w14:textId="77777777" w:rsidR="008D20A6" w:rsidRDefault="007F1D65">
      <w:pPr>
        <w:pStyle w:val="NormalWeb"/>
        <w:numPr>
          <w:ilvl w:val="0"/>
          <w:numId w:val="12"/>
        </w:numPr>
        <w:rPr>
          <w:rStyle w:val="fadeinm1hgl8"/>
        </w:rPr>
      </w:pPr>
      <w:r>
        <w:rPr>
          <w:rStyle w:val="fadeinm1hgl8"/>
        </w:rPr>
        <w:t>Property Value (</w:t>
      </w:r>
      <w:proofErr w:type="spellStart"/>
      <w:r>
        <w:rPr>
          <w:rStyle w:val="fadeinm1hgl8"/>
        </w:rPr>
        <w:t>propvalue</w:t>
      </w:r>
      <w:proofErr w:type="spellEnd"/>
      <w:r>
        <w:rPr>
          <w:rStyle w:val="fadeinm1hgl8"/>
        </w:rPr>
        <w:t>): 142,702 missing values</w:t>
      </w:r>
    </w:p>
    <w:p w14:paraId="1389BD3F" w14:textId="77777777" w:rsidR="008D20A6" w:rsidRDefault="007F1D65">
      <w:pPr>
        <w:pStyle w:val="NormalWeb"/>
        <w:rPr>
          <w:rStyle w:val="fadeinm1hgl8"/>
        </w:rPr>
      </w:pPr>
      <w:r>
        <w:rPr>
          <w:rStyle w:val="fadeinm1hgl8"/>
        </w:rPr>
        <w:t>Rows missing these values were dropped.</w:t>
      </w:r>
    </w:p>
    <w:p w14:paraId="1389BD40" w14:textId="77777777" w:rsidR="008D20A6" w:rsidRDefault="007F1D65">
      <w:pPr>
        <w:pStyle w:val="NormalWeb"/>
        <w:rPr>
          <w:rStyle w:val="fadeinm1hgl8"/>
        </w:rPr>
      </w:pPr>
      <w:r>
        <w:rPr>
          <w:rStyle w:val="fadeinm1hgl8"/>
        </w:rPr>
        <w:t>Justification:</w:t>
      </w:r>
    </w:p>
    <w:p w14:paraId="1389BD41" w14:textId="77777777" w:rsidR="008D20A6" w:rsidRDefault="007F1D65">
      <w:pPr>
        <w:pStyle w:val="NormalWeb"/>
        <w:numPr>
          <w:ilvl w:val="0"/>
          <w:numId w:val="13"/>
        </w:numPr>
        <w:rPr>
          <w:rStyle w:val="fadeinm1hgl8"/>
        </w:rPr>
      </w:pPr>
      <w:r>
        <w:rPr>
          <w:rStyle w:val="fadeinm1hgl8"/>
        </w:rPr>
        <w:t>Latitude and Longitude are essential for any form of spatial analysis, mapping, or geolocation-based modeling. If coordinates are missing, the location of the attack is unknown and cannot be visualized or clustered meaningfully.</w:t>
      </w:r>
    </w:p>
    <w:p w14:paraId="1389BD42" w14:textId="77777777" w:rsidR="008D20A6" w:rsidRDefault="007F1D65">
      <w:pPr>
        <w:pStyle w:val="NormalWeb"/>
        <w:numPr>
          <w:ilvl w:val="0"/>
          <w:numId w:val="13"/>
        </w:numPr>
        <w:rPr>
          <w:rStyle w:val="fadeinm1hgl8"/>
        </w:rPr>
      </w:pPr>
      <w:r>
        <w:rPr>
          <w:rStyle w:val="fadeinm1hgl8"/>
        </w:rPr>
        <w:t>Property Value was dropped if missing because its absence prevents reliable financial impact analysis. Including such rows could distort any model attempting to predict or assess property damage severity.</w:t>
      </w:r>
    </w:p>
    <w:p w14:paraId="1389BD43" w14:textId="77777777" w:rsidR="008D20A6" w:rsidRDefault="008D20A6">
      <w:pPr>
        <w:pStyle w:val="NormalWeb"/>
        <w:ind w:left="720"/>
        <w:rPr>
          <w:rStyle w:val="fadeinm1hgl8"/>
        </w:rPr>
      </w:pPr>
    </w:p>
    <w:p w14:paraId="1389BD44" w14:textId="77777777" w:rsidR="008D20A6" w:rsidRDefault="007F1D65">
      <w:pPr>
        <w:pStyle w:val="NormalWeb"/>
        <w:rPr>
          <w:rStyle w:val="fadeinm1hgl8"/>
        </w:rPr>
      </w:pPr>
      <w:r>
        <w:rPr>
          <w:rStyle w:val="fadeinm1hgl8"/>
        </w:rPr>
        <w:t>The decision to drop these rows was based on the fact that retaining them would add noise or nullify the purpose of the related analyses.</w:t>
      </w:r>
    </w:p>
    <w:p w14:paraId="1389BD45" w14:textId="77777777" w:rsidR="008D20A6" w:rsidRDefault="008D20A6">
      <w:pPr>
        <w:pStyle w:val="NormalWeb"/>
        <w:rPr>
          <w:rStyle w:val="fadeinm1hgl8"/>
        </w:rPr>
      </w:pPr>
    </w:p>
    <w:p w14:paraId="1389BD46" w14:textId="77777777" w:rsidR="008D20A6" w:rsidRDefault="008D20A6">
      <w:pPr>
        <w:pStyle w:val="NormalWeb"/>
        <w:rPr>
          <w:rStyle w:val="fadeinm1hgl8"/>
        </w:rPr>
      </w:pPr>
    </w:p>
    <w:p w14:paraId="1389BD47" w14:textId="77777777" w:rsidR="008D20A6" w:rsidRDefault="007F1D65">
      <w:pPr>
        <w:pStyle w:val="NormalWeb"/>
        <w:numPr>
          <w:ilvl w:val="0"/>
          <w:numId w:val="14"/>
        </w:numPr>
        <w:rPr>
          <w:rStyle w:val="fadeinm1hgl8"/>
        </w:rPr>
      </w:pPr>
      <w:r>
        <w:rPr>
          <w:rStyle w:val="fadeinm1hgl8"/>
        </w:rPr>
        <w:t>The tailored approach to handling missing values—using 'Unknown' for categorical variables, 0 for casualty-related features, and dropping rows only when the missing data impaired essential analysis—preserved the maximum amount of meaningful data. It also ensured that the dataset remained valid, clean, and representative of real-world conditions, satisfying both academic rigor and model integrity</w:t>
      </w:r>
    </w:p>
    <w:p w14:paraId="1389BD48" w14:textId="77777777" w:rsidR="008D20A6" w:rsidRDefault="008D20A6">
      <w:pPr>
        <w:pStyle w:val="NormalWeb"/>
        <w:rPr>
          <w:rStyle w:val="fadeinm1hgl8"/>
        </w:rPr>
      </w:pPr>
    </w:p>
    <w:p w14:paraId="1389BD49" w14:textId="77777777" w:rsidR="008D20A6" w:rsidRDefault="008D20A6">
      <w:pPr>
        <w:rPr>
          <w:rStyle w:val="fadeinm1hgl8"/>
          <w:sz w:val="24"/>
          <w:szCs w:val="24"/>
        </w:rPr>
      </w:pPr>
    </w:p>
    <w:p w14:paraId="1389BD4A" w14:textId="77777777" w:rsidR="008D20A6" w:rsidRDefault="008D20A6">
      <w:pPr>
        <w:rPr>
          <w:rStyle w:val="fadeinm1hgl8"/>
          <w:sz w:val="24"/>
          <w:szCs w:val="24"/>
        </w:rPr>
      </w:pPr>
    </w:p>
    <w:p w14:paraId="1389BD4B" w14:textId="77777777" w:rsidR="008D20A6" w:rsidRDefault="008D20A6">
      <w:pPr>
        <w:rPr>
          <w:rStyle w:val="fadeinm1hgl8"/>
          <w:sz w:val="24"/>
          <w:szCs w:val="24"/>
        </w:rPr>
      </w:pPr>
    </w:p>
    <w:p w14:paraId="1389BD4C" w14:textId="77777777" w:rsidR="008D20A6" w:rsidRDefault="008D20A6">
      <w:pPr>
        <w:rPr>
          <w:rStyle w:val="fadeinm1hgl8"/>
          <w:sz w:val="24"/>
          <w:szCs w:val="24"/>
        </w:rPr>
      </w:pPr>
    </w:p>
    <w:p w14:paraId="1389BD4D" w14:textId="77777777" w:rsidR="008D20A6" w:rsidRDefault="008D20A6">
      <w:pPr>
        <w:rPr>
          <w:rStyle w:val="fadeinm1hgl8"/>
          <w:sz w:val="24"/>
          <w:szCs w:val="24"/>
        </w:rPr>
      </w:pPr>
    </w:p>
    <w:p w14:paraId="1389BD4E" w14:textId="77777777" w:rsidR="008D20A6" w:rsidRDefault="008D20A6">
      <w:pPr>
        <w:rPr>
          <w:rStyle w:val="fadeinm1hgl8"/>
          <w:sz w:val="24"/>
          <w:szCs w:val="24"/>
        </w:rPr>
      </w:pPr>
    </w:p>
    <w:p w14:paraId="1389BD4F" w14:textId="77777777" w:rsidR="008D20A6" w:rsidRDefault="007F1D65">
      <w:pPr>
        <w:rPr>
          <w:rStyle w:val="fadeinm1hgl8"/>
          <w:sz w:val="24"/>
          <w:szCs w:val="24"/>
        </w:rPr>
      </w:pPr>
      <w:r>
        <w:rPr>
          <w:rStyle w:val="fadeinm1hgl8"/>
          <w:sz w:val="24"/>
          <w:szCs w:val="24"/>
        </w:rPr>
        <w:t xml:space="preserve">  </w:t>
      </w:r>
    </w:p>
    <w:p w14:paraId="1389BD50" w14:textId="77777777" w:rsidR="008D20A6" w:rsidRDefault="008D20A6">
      <w:pPr>
        <w:rPr>
          <w:rStyle w:val="fadeinm1hgl8"/>
          <w:sz w:val="24"/>
          <w:szCs w:val="24"/>
        </w:rPr>
      </w:pPr>
    </w:p>
    <w:p w14:paraId="1389BD51" w14:textId="77777777" w:rsidR="008D20A6" w:rsidRDefault="008D20A6">
      <w:pPr>
        <w:rPr>
          <w:rStyle w:val="fadeinm1hgl8"/>
          <w:sz w:val="24"/>
          <w:szCs w:val="24"/>
        </w:rPr>
      </w:pPr>
    </w:p>
    <w:p w14:paraId="1389BD52" w14:textId="77777777" w:rsidR="008D20A6" w:rsidRDefault="008D20A6">
      <w:pPr>
        <w:rPr>
          <w:rStyle w:val="fadeinm1hgl8"/>
          <w:sz w:val="24"/>
          <w:szCs w:val="24"/>
        </w:rPr>
      </w:pPr>
    </w:p>
    <w:p w14:paraId="1389BD53" w14:textId="77777777" w:rsidR="008D20A6" w:rsidRDefault="008D20A6">
      <w:pPr>
        <w:rPr>
          <w:rStyle w:val="fadeinm1hgl8"/>
          <w:sz w:val="24"/>
          <w:szCs w:val="24"/>
        </w:rPr>
      </w:pPr>
    </w:p>
    <w:p w14:paraId="1389BD54" w14:textId="77777777" w:rsidR="008D20A6" w:rsidRDefault="008D20A6">
      <w:pPr>
        <w:rPr>
          <w:rStyle w:val="fadeinm1hgl8"/>
          <w:sz w:val="24"/>
          <w:szCs w:val="24"/>
        </w:rPr>
      </w:pPr>
    </w:p>
    <w:p w14:paraId="1389BD55" w14:textId="77777777" w:rsidR="008D20A6" w:rsidRDefault="008D20A6">
      <w:pPr>
        <w:rPr>
          <w:rStyle w:val="fadeinm1hgl8"/>
          <w:sz w:val="24"/>
          <w:szCs w:val="24"/>
        </w:rPr>
      </w:pPr>
    </w:p>
    <w:p w14:paraId="1389BD56" w14:textId="77777777" w:rsidR="008D20A6" w:rsidRDefault="008D20A6">
      <w:pPr>
        <w:rPr>
          <w:rStyle w:val="fadeinm1hgl8"/>
          <w:sz w:val="24"/>
          <w:szCs w:val="24"/>
        </w:rPr>
      </w:pPr>
    </w:p>
    <w:p w14:paraId="1389BD57" w14:textId="77777777" w:rsidR="008D20A6" w:rsidRDefault="008D20A6">
      <w:pPr>
        <w:rPr>
          <w:rStyle w:val="fadeinm1hgl8"/>
          <w:sz w:val="24"/>
          <w:szCs w:val="24"/>
        </w:rPr>
      </w:pPr>
    </w:p>
    <w:p w14:paraId="1389BD58" w14:textId="77777777" w:rsidR="008D20A6" w:rsidRDefault="008D20A6">
      <w:pPr>
        <w:rPr>
          <w:rStyle w:val="fadeinm1hgl8"/>
          <w:sz w:val="24"/>
          <w:szCs w:val="24"/>
        </w:rPr>
      </w:pPr>
    </w:p>
    <w:p w14:paraId="1389BD59" w14:textId="77777777" w:rsidR="008D20A6" w:rsidRDefault="008D20A6">
      <w:pPr>
        <w:rPr>
          <w:rStyle w:val="fadeinm1hgl8"/>
          <w:sz w:val="24"/>
          <w:szCs w:val="24"/>
        </w:rPr>
      </w:pPr>
    </w:p>
    <w:p w14:paraId="1389BD5A" w14:textId="77777777" w:rsidR="008D20A6" w:rsidRDefault="008D20A6">
      <w:pPr>
        <w:rPr>
          <w:rStyle w:val="fadeinm1hgl8"/>
          <w:sz w:val="24"/>
          <w:szCs w:val="24"/>
        </w:rPr>
      </w:pPr>
    </w:p>
    <w:p w14:paraId="1389BD5B" w14:textId="77777777" w:rsidR="008D20A6" w:rsidRDefault="008D20A6">
      <w:pPr>
        <w:rPr>
          <w:rStyle w:val="fadeinm1hgl8"/>
          <w:sz w:val="24"/>
          <w:szCs w:val="24"/>
        </w:rPr>
      </w:pPr>
    </w:p>
    <w:p w14:paraId="1389BD5C" w14:textId="77777777" w:rsidR="008D20A6" w:rsidRDefault="008D20A6">
      <w:pPr>
        <w:rPr>
          <w:rStyle w:val="fadeinm1hgl8"/>
          <w:sz w:val="24"/>
          <w:szCs w:val="24"/>
        </w:rPr>
      </w:pPr>
    </w:p>
    <w:p w14:paraId="1389BD5D" w14:textId="77777777" w:rsidR="008D20A6" w:rsidRDefault="008D20A6">
      <w:pPr>
        <w:rPr>
          <w:rStyle w:val="fadeinm1hgl8"/>
          <w:sz w:val="24"/>
          <w:szCs w:val="24"/>
        </w:rPr>
      </w:pPr>
    </w:p>
    <w:p w14:paraId="1389BD5E" w14:textId="77777777" w:rsidR="008D20A6" w:rsidRDefault="008D20A6">
      <w:pPr>
        <w:rPr>
          <w:rStyle w:val="fadeinm1hgl8"/>
          <w:sz w:val="24"/>
          <w:szCs w:val="24"/>
        </w:rPr>
      </w:pPr>
    </w:p>
    <w:p w14:paraId="1389BD5F" w14:textId="77777777" w:rsidR="008D20A6" w:rsidRDefault="007F1D65">
      <w:pPr>
        <w:pStyle w:val="Heading2"/>
      </w:pPr>
      <w:bookmarkStart w:id="46" w:name="_Toc198465490"/>
      <w:r>
        <w:lastRenderedPageBreak/>
        <w:t>2.3 Renaming Columns and Removing Duplicate Records</w:t>
      </w:r>
      <w:bookmarkEnd w:id="46"/>
    </w:p>
    <w:p w14:paraId="1389BD60" w14:textId="77777777" w:rsidR="008D20A6" w:rsidRDefault="008D20A6"/>
    <w:p w14:paraId="1389BD61" w14:textId="77777777" w:rsidR="008D20A6" w:rsidRDefault="007F1D65">
      <w:pPr>
        <w:ind w:left="420"/>
        <w:jc w:val="both"/>
        <w:rPr>
          <w:rStyle w:val="fadeinm1hgl8"/>
          <w:sz w:val="24"/>
          <w:szCs w:val="24"/>
        </w:rPr>
      </w:pPr>
      <w:r>
        <w:rPr>
          <w:rStyle w:val="fadeinm1hgl8"/>
          <w:sz w:val="24"/>
          <w:szCs w:val="24"/>
        </w:rPr>
        <w:t>As part of the data preprocessing phase, column renaming and duplicate record removal were    essential to ensure clarity, consistency, and reliability in the dataset.</w:t>
      </w:r>
    </w:p>
    <w:p w14:paraId="1389BD62" w14:textId="77777777" w:rsidR="008D20A6" w:rsidRDefault="008D20A6">
      <w:pPr>
        <w:pStyle w:val="ListParagraph"/>
        <w:jc w:val="both"/>
        <w:rPr>
          <w:rStyle w:val="fadeinm1hgl8"/>
          <w:sz w:val="24"/>
          <w:szCs w:val="24"/>
        </w:rPr>
      </w:pPr>
    </w:p>
    <w:p w14:paraId="1389BD63" w14:textId="77777777" w:rsidR="008D20A6" w:rsidRDefault="007F1D65">
      <w:pPr>
        <w:jc w:val="both"/>
        <w:rPr>
          <w:rStyle w:val="fadeinm1hgl8"/>
          <w:sz w:val="24"/>
          <w:szCs w:val="24"/>
        </w:rPr>
      </w:pPr>
      <w:r>
        <w:rPr>
          <w:rStyle w:val="fadeinm1hgl8"/>
          <w:sz w:val="24"/>
          <w:szCs w:val="24"/>
        </w:rPr>
        <w:t xml:space="preserve">       Renaming for Improved Readability</w:t>
      </w:r>
    </w:p>
    <w:p w14:paraId="1389BD64" w14:textId="77777777" w:rsidR="008D20A6" w:rsidRDefault="008D20A6">
      <w:pPr>
        <w:pStyle w:val="ListParagraph"/>
        <w:jc w:val="both"/>
        <w:rPr>
          <w:rStyle w:val="fadeinm1hgl8"/>
          <w:sz w:val="24"/>
          <w:szCs w:val="24"/>
        </w:rPr>
      </w:pPr>
    </w:p>
    <w:p w14:paraId="1389BD65" w14:textId="77777777" w:rsidR="008D20A6" w:rsidRDefault="007F1D65">
      <w:pPr>
        <w:ind w:left="720"/>
        <w:jc w:val="both"/>
        <w:rPr>
          <w:rStyle w:val="fadeinm1hgl8"/>
          <w:sz w:val="24"/>
          <w:szCs w:val="24"/>
        </w:rPr>
      </w:pPr>
      <w:r>
        <w:rPr>
          <w:rStyle w:val="fadeinm1hgl8"/>
          <w:sz w:val="24"/>
          <w:szCs w:val="24"/>
        </w:rPr>
        <w:t xml:space="preserve">Several column names were renamed to make the dataset more interpretable and intuitive for analysis. </w:t>
      </w:r>
    </w:p>
    <w:p w14:paraId="1389BD66" w14:textId="77777777" w:rsidR="008D20A6" w:rsidRDefault="008D20A6">
      <w:pPr>
        <w:pStyle w:val="ListParagraph"/>
        <w:jc w:val="both"/>
        <w:rPr>
          <w:rStyle w:val="fadeinm1hgl8"/>
          <w:sz w:val="24"/>
          <w:szCs w:val="24"/>
        </w:rPr>
      </w:pPr>
    </w:p>
    <w:p w14:paraId="1389BD67" w14:textId="77777777" w:rsidR="008D20A6" w:rsidRDefault="007F1D65">
      <w:pPr>
        <w:pStyle w:val="ListParagraph"/>
        <w:jc w:val="both"/>
        <w:rPr>
          <w:rStyle w:val="fadeinm1hgl8"/>
          <w:sz w:val="24"/>
          <w:szCs w:val="24"/>
        </w:rPr>
      </w:pPr>
      <w:r>
        <w:rPr>
          <w:rStyle w:val="fadeinm1hgl8"/>
          <w:sz w:val="24"/>
          <w:szCs w:val="24"/>
        </w:rPr>
        <w:t>For instance:</w:t>
      </w:r>
    </w:p>
    <w:p w14:paraId="1389BD68" w14:textId="77777777" w:rsidR="008D20A6" w:rsidRDefault="008D20A6">
      <w:pPr>
        <w:pStyle w:val="ListParagraph"/>
        <w:jc w:val="both"/>
        <w:rPr>
          <w:rStyle w:val="fadeinm1hgl8"/>
          <w:sz w:val="24"/>
          <w:szCs w:val="24"/>
        </w:rPr>
      </w:pPr>
    </w:p>
    <w:p w14:paraId="1389BD69" w14:textId="77777777" w:rsidR="008D20A6" w:rsidRDefault="007F1D65">
      <w:pPr>
        <w:pStyle w:val="ListParagraph"/>
        <w:numPr>
          <w:ilvl w:val="0"/>
          <w:numId w:val="15"/>
        </w:numPr>
        <w:jc w:val="both"/>
        <w:rPr>
          <w:rStyle w:val="fadeinm1hgl8"/>
          <w:sz w:val="24"/>
          <w:szCs w:val="24"/>
        </w:rPr>
      </w:pPr>
      <w:proofErr w:type="spellStart"/>
      <w:r>
        <w:rPr>
          <w:rStyle w:val="fadeinm1hgl8"/>
          <w:sz w:val="24"/>
          <w:szCs w:val="24"/>
        </w:rPr>
        <w:t>iyear</w:t>
      </w:r>
      <w:proofErr w:type="spellEnd"/>
      <w:r>
        <w:rPr>
          <w:rStyle w:val="fadeinm1hgl8"/>
          <w:sz w:val="24"/>
          <w:szCs w:val="24"/>
        </w:rPr>
        <w:t xml:space="preserve">, </w:t>
      </w:r>
      <w:proofErr w:type="spellStart"/>
      <w:r>
        <w:rPr>
          <w:rStyle w:val="fadeinm1hgl8"/>
          <w:sz w:val="24"/>
          <w:szCs w:val="24"/>
        </w:rPr>
        <w:t>imonth</w:t>
      </w:r>
      <w:proofErr w:type="spellEnd"/>
      <w:r>
        <w:rPr>
          <w:rStyle w:val="fadeinm1hgl8"/>
          <w:sz w:val="24"/>
          <w:szCs w:val="24"/>
        </w:rPr>
        <w:t xml:space="preserve">, and </w:t>
      </w:r>
      <w:proofErr w:type="spellStart"/>
      <w:r>
        <w:rPr>
          <w:rStyle w:val="fadeinm1hgl8"/>
          <w:sz w:val="24"/>
          <w:szCs w:val="24"/>
        </w:rPr>
        <w:t>iday</w:t>
      </w:r>
      <w:proofErr w:type="spellEnd"/>
      <w:r>
        <w:rPr>
          <w:rStyle w:val="fadeinm1hgl8"/>
          <w:sz w:val="24"/>
          <w:szCs w:val="24"/>
        </w:rPr>
        <w:t xml:space="preserve"> were renamed to Year, Month, and Day</w:t>
      </w:r>
    </w:p>
    <w:p w14:paraId="1389BD6A" w14:textId="77777777" w:rsidR="008D20A6" w:rsidRDefault="008D20A6">
      <w:pPr>
        <w:pStyle w:val="ListParagraph"/>
        <w:jc w:val="both"/>
        <w:rPr>
          <w:rStyle w:val="fadeinm1hgl8"/>
          <w:sz w:val="24"/>
          <w:szCs w:val="24"/>
        </w:rPr>
      </w:pPr>
    </w:p>
    <w:p w14:paraId="1389BD6B" w14:textId="77777777" w:rsidR="008D20A6" w:rsidRDefault="007F1D65">
      <w:pPr>
        <w:pStyle w:val="ListParagraph"/>
        <w:numPr>
          <w:ilvl w:val="0"/>
          <w:numId w:val="15"/>
        </w:numPr>
        <w:jc w:val="both"/>
        <w:rPr>
          <w:rStyle w:val="fadeinm1hgl8"/>
          <w:sz w:val="24"/>
          <w:szCs w:val="24"/>
        </w:rPr>
      </w:pPr>
      <w:proofErr w:type="spellStart"/>
      <w:r>
        <w:rPr>
          <w:rStyle w:val="fadeinm1hgl8"/>
          <w:sz w:val="24"/>
          <w:szCs w:val="24"/>
        </w:rPr>
        <w:t>nkill</w:t>
      </w:r>
      <w:proofErr w:type="spellEnd"/>
      <w:r>
        <w:rPr>
          <w:rStyle w:val="fadeinm1hgl8"/>
          <w:sz w:val="24"/>
          <w:szCs w:val="24"/>
        </w:rPr>
        <w:t xml:space="preserve"> and </w:t>
      </w:r>
      <w:proofErr w:type="spellStart"/>
      <w:r>
        <w:rPr>
          <w:rStyle w:val="fadeinm1hgl8"/>
          <w:sz w:val="24"/>
          <w:szCs w:val="24"/>
        </w:rPr>
        <w:t>nwound</w:t>
      </w:r>
      <w:proofErr w:type="spellEnd"/>
      <w:r>
        <w:rPr>
          <w:rStyle w:val="fadeinm1hgl8"/>
          <w:sz w:val="24"/>
          <w:szCs w:val="24"/>
        </w:rPr>
        <w:t xml:space="preserve"> were </w:t>
      </w:r>
      <w:r>
        <w:rPr>
          <w:rStyle w:val="fadeinm1hgl8"/>
          <w:sz w:val="24"/>
          <w:szCs w:val="24"/>
        </w:rPr>
        <w:t>changed to Killed and Wounded</w:t>
      </w:r>
    </w:p>
    <w:p w14:paraId="1389BD6C" w14:textId="77777777" w:rsidR="008D20A6" w:rsidRDefault="008D20A6">
      <w:pPr>
        <w:pStyle w:val="ListParagraph"/>
        <w:jc w:val="both"/>
        <w:rPr>
          <w:rStyle w:val="fadeinm1hgl8"/>
          <w:sz w:val="24"/>
          <w:szCs w:val="24"/>
        </w:rPr>
      </w:pPr>
    </w:p>
    <w:p w14:paraId="1389BD6D" w14:textId="77777777" w:rsidR="008D20A6" w:rsidRDefault="007F1D65">
      <w:pPr>
        <w:pStyle w:val="ListParagraph"/>
        <w:numPr>
          <w:ilvl w:val="0"/>
          <w:numId w:val="15"/>
        </w:numPr>
        <w:jc w:val="both"/>
        <w:rPr>
          <w:rStyle w:val="fadeinm1hgl8"/>
          <w:sz w:val="24"/>
          <w:szCs w:val="24"/>
        </w:rPr>
      </w:pPr>
      <w:r>
        <w:rPr>
          <w:rStyle w:val="fadeinm1hgl8"/>
          <w:sz w:val="24"/>
          <w:szCs w:val="24"/>
        </w:rPr>
        <w:t xml:space="preserve">attacktype1_txt, </w:t>
      </w:r>
      <w:proofErr w:type="spellStart"/>
      <w:r>
        <w:rPr>
          <w:rStyle w:val="fadeinm1hgl8"/>
          <w:sz w:val="24"/>
          <w:szCs w:val="24"/>
        </w:rPr>
        <w:t>country_txt</w:t>
      </w:r>
      <w:proofErr w:type="spellEnd"/>
      <w:r>
        <w:rPr>
          <w:rStyle w:val="fadeinm1hgl8"/>
          <w:sz w:val="24"/>
          <w:szCs w:val="24"/>
        </w:rPr>
        <w:t xml:space="preserve">, targtype1_txt, and others were converted to more readable </w:t>
      </w:r>
    </w:p>
    <w:p w14:paraId="1389BD6E" w14:textId="77777777" w:rsidR="008D20A6" w:rsidRDefault="007F1D65">
      <w:pPr>
        <w:pStyle w:val="ListParagraph"/>
        <w:ind w:left="1530" w:firstLine="0"/>
        <w:jc w:val="both"/>
        <w:rPr>
          <w:rStyle w:val="fadeinm1hgl8"/>
          <w:sz w:val="24"/>
          <w:szCs w:val="24"/>
        </w:rPr>
      </w:pPr>
      <w:r>
        <w:rPr>
          <w:rStyle w:val="fadeinm1hgl8"/>
          <w:sz w:val="24"/>
          <w:szCs w:val="24"/>
        </w:rPr>
        <w:t xml:space="preserve">terms like </w:t>
      </w:r>
      <w:proofErr w:type="spellStart"/>
      <w:r>
        <w:rPr>
          <w:rStyle w:val="fadeinm1hgl8"/>
          <w:sz w:val="24"/>
          <w:szCs w:val="24"/>
        </w:rPr>
        <w:t>AttackType</w:t>
      </w:r>
      <w:proofErr w:type="spellEnd"/>
      <w:r>
        <w:rPr>
          <w:rStyle w:val="fadeinm1hgl8"/>
          <w:sz w:val="24"/>
          <w:szCs w:val="24"/>
        </w:rPr>
        <w:t xml:space="preserve">, Country, and </w:t>
      </w:r>
      <w:proofErr w:type="spellStart"/>
      <w:r>
        <w:rPr>
          <w:rStyle w:val="fadeinm1hgl8"/>
          <w:sz w:val="24"/>
          <w:szCs w:val="24"/>
        </w:rPr>
        <w:t>Target_type</w:t>
      </w:r>
      <w:proofErr w:type="spellEnd"/>
    </w:p>
    <w:p w14:paraId="1389BD6F" w14:textId="77777777" w:rsidR="008D20A6" w:rsidRDefault="008D20A6">
      <w:pPr>
        <w:pStyle w:val="ListParagraph"/>
        <w:jc w:val="both"/>
        <w:rPr>
          <w:rStyle w:val="fadeinm1hgl8"/>
          <w:sz w:val="24"/>
          <w:szCs w:val="24"/>
        </w:rPr>
      </w:pPr>
    </w:p>
    <w:p w14:paraId="1389BD70" w14:textId="77777777" w:rsidR="008D20A6" w:rsidRDefault="007F1D65">
      <w:pPr>
        <w:pStyle w:val="ListParagraph"/>
        <w:numPr>
          <w:ilvl w:val="0"/>
          <w:numId w:val="14"/>
        </w:numPr>
        <w:jc w:val="both"/>
        <w:rPr>
          <w:rStyle w:val="fadeinm1hgl8"/>
          <w:sz w:val="24"/>
          <w:szCs w:val="24"/>
        </w:rPr>
      </w:pPr>
      <w:r>
        <w:rPr>
          <w:rStyle w:val="fadeinm1hgl8"/>
          <w:sz w:val="24"/>
          <w:szCs w:val="24"/>
        </w:rPr>
        <w:t>These changes made the dataset easier to work with for modeling and visualization, especially when interpreting the results.</w:t>
      </w:r>
    </w:p>
    <w:p w14:paraId="1389BD71" w14:textId="77777777" w:rsidR="008D20A6" w:rsidRDefault="008D20A6">
      <w:pPr>
        <w:jc w:val="both"/>
        <w:rPr>
          <w:rStyle w:val="fadeinm1hgl8"/>
          <w:sz w:val="24"/>
          <w:szCs w:val="24"/>
        </w:rPr>
      </w:pPr>
    </w:p>
    <w:p w14:paraId="1389BD72" w14:textId="77777777" w:rsidR="008D20A6" w:rsidRDefault="007F1D65">
      <w:pPr>
        <w:pStyle w:val="ListParagraph"/>
        <w:jc w:val="both"/>
        <w:rPr>
          <w:rStyle w:val="fadeinm1hgl8"/>
          <w:sz w:val="24"/>
          <w:szCs w:val="24"/>
        </w:rPr>
      </w:pPr>
      <w:r>
        <w:rPr>
          <w:rStyle w:val="fadeinm1hgl8"/>
          <w:sz w:val="24"/>
          <w:szCs w:val="24"/>
        </w:rPr>
        <w:t>Removing Duplicate Records</w:t>
      </w:r>
    </w:p>
    <w:p w14:paraId="1389BD73" w14:textId="77777777" w:rsidR="008D20A6" w:rsidRDefault="008D20A6">
      <w:pPr>
        <w:pStyle w:val="ListParagraph"/>
        <w:jc w:val="both"/>
        <w:rPr>
          <w:rStyle w:val="fadeinm1hgl8"/>
          <w:sz w:val="24"/>
          <w:szCs w:val="24"/>
        </w:rPr>
      </w:pPr>
    </w:p>
    <w:p w14:paraId="1389BD74" w14:textId="77777777" w:rsidR="008D20A6" w:rsidRDefault="007F1D65">
      <w:pPr>
        <w:pStyle w:val="ListParagraph"/>
        <w:ind w:firstLine="0"/>
        <w:jc w:val="both"/>
        <w:rPr>
          <w:rStyle w:val="fadeinm1hgl8"/>
          <w:sz w:val="24"/>
          <w:szCs w:val="24"/>
        </w:rPr>
      </w:pPr>
      <w:r>
        <w:rPr>
          <w:rStyle w:val="fadeinm1hgl8"/>
          <w:sz w:val="24"/>
          <w:szCs w:val="24"/>
        </w:rPr>
        <w:t>After cleaning and transforming the dataset, it was necessary to verify whether there were any duplicate rows. Duplicate records can distort statistical analysis and model performance by inflating the significance of specific patterns or features.</w:t>
      </w:r>
    </w:p>
    <w:p w14:paraId="1389BD75" w14:textId="77777777" w:rsidR="008D20A6" w:rsidRDefault="008D20A6">
      <w:pPr>
        <w:pStyle w:val="ListParagraph"/>
        <w:ind w:firstLine="0"/>
        <w:jc w:val="both"/>
        <w:rPr>
          <w:rStyle w:val="fadeinm1hgl8"/>
          <w:sz w:val="24"/>
          <w:szCs w:val="24"/>
        </w:rPr>
      </w:pPr>
    </w:p>
    <w:p w14:paraId="1389BD76" w14:textId="77777777" w:rsidR="008D20A6" w:rsidRDefault="007F1D65">
      <w:pPr>
        <w:pStyle w:val="ListParagraph"/>
        <w:ind w:firstLine="0"/>
        <w:jc w:val="both"/>
        <w:rPr>
          <w:rStyle w:val="fadeinm1hgl8"/>
          <w:sz w:val="24"/>
          <w:szCs w:val="24"/>
        </w:rPr>
      </w:pPr>
      <w:r>
        <w:rPr>
          <w:rStyle w:val="fadeinm1hgl8"/>
          <w:sz w:val="24"/>
          <w:szCs w:val="24"/>
        </w:rPr>
        <w:t>Using the complete dataset, duplicate rows across all columns were identified and removed. The system also displayed the exact rows that were considered duplicates. This step ensured that each event in the dataset was unique and that repeated records—often due to merging or entry errors—were eliminated.</w:t>
      </w:r>
    </w:p>
    <w:p w14:paraId="1389BD77" w14:textId="77777777" w:rsidR="008D20A6" w:rsidRDefault="008D20A6">
      <w:pPr>
        <w:pStyle w:val="ListParagraph"/>
        <w:jc w:val="both"/>
        <w:rPr>
          <w:rStyle w:val="fadeinm1hgl8"/>
          <w:sz w:val="24"/>
          <w:szCs w:val="24"/>
        </w:rPr>
      </w:pPr>
    </w:p>
    <w:p w14:paraId="1389BD78" w14:textId="77777777" w:rsidR="008D20A6" w:rsidRDefault="007F1D65">
      <w:pPr>
        <w:pStyle w:val="ListParagraph"/>
        <w:numPr>
          <w:ilvl w:val="0"/>
          <w:numId w:val="14"/>
        </w:numPr>
        <w:jc w:val="both"/>
        <w:rPr>
          <w:rStyle w:val="fadeinm1hgl8"/>
          <w:sz w:val="24"/>
          <w:szCs w:val="24"/>
        </w:rPr>
      </w:pPr>
      <w:r>
        <w:rPr>
          <w:rStyle w:val="fadeinm1hgl8"/>
          <w:sz w:val="24"/>
          <w:szCs w:val="24"/>
        </w:rPr>
        <w:t xml:space="preserve">The dataset, now referred to as </w:t>
      </w:r>
      <w:proofErr w:type="spellStart"/>
      <w:r>
        <w:rPr>
          <w:rStyle w:val="fadeinm1hgl8"/>
          <w:sz w:val="24"/>
          <w:szCs w:val="24"/>
        </w:rPr>
        <w:t>df</w:t>
      </w:r>
      <w:proofErr w:type="spellEnd"/>
      <w:r>
        <w:rPr>
          <w:rStyle w:val="fadeinm1hgl8"/>
          <w:sz w:val="24"/>
          <w:szCs w:val="24"/>
        </w:rPr>
        <w:t xml:space="preserve"> cleaned, became a more accurate and streamlined version, free from redundancy and misinterpretation. By renaming columns and removing duplicates, the dataset reached a cleaner state, making it reliable for the next stages of analysis and modeling.</w:t>
      </w:r>
    </w:p>
    <w:p w14:paraId="1389BD79" w14:textId="77777777" w:rsidR="008D20A6" w:rsidRDefault="008D20A6">
      <w:pPr>
        <w:rPr>
          <w:rStyle w:val="fadeinm1hgl8"/>
          <w:sz w:val="24"/>
          <w:szCs w:val="24"/>
        </w:rPr>
      </w:pPr>
    </w:p>
    <w:p w14:paraId="1389BD7A" w14:textId="77777777" w:rsidR="008D20A6" w:rsidRDefault="008D20A6">
      <w:pPr>
        <w:rPr>
          <w:rStyle w:val="fadeinm1hgl8"/>
          <w:sz w:val="24"/>
          <w:szCs w:val="24"/>
        </w:rPr>
      </w:pPr>
    </w:p>
    <w:p w14:paraId="1389BD7B" w14:textId="77777777" w:rsidR="008D20A6" w:rsidRDefault="008D20A6">
      <w:pPr>
        <w:rPr>
          <w:rStyle w:val="fadeinm1hgl8"/>
          <w:sz w:val="24"/>
          <w:szCs w:val="24"/>
        </w:rPr>
      </w:pPr>
    </w:p>
    <w:p w14:paraId="1389BD7C" w14:textId="77777777" w:rsidR="008D20A6" w:rsidRDefault="008D20A6">
      <w:pPr>
        <w:rPr>
          <w:rStyle w:val="fadeinm1hgl8"/>
          <w:sz w:val="24"/>
          <w:szCs w:val="24"/>
        </w:rPr>
      </w:pPr>
    </w:p>
    <w:p w14:paraId="1389BD7D" w14:textId="77777777" w:rsidR="008D20A6" w:rsidRDefault="008D20A6">
      <w:pPr>
        <w:rPr>
          <w:rStyle w:val="fadeinm1hgl8"/>
          <w:sz w:val="24"/>
          <w:szCs w:val="24"/>
        </w:rPr>
      </w:pPr>
    </w:p>
    <w:p w14:paraId="1389BD7E" w14:textId="77777777" w:rsidR="008D20A6" w:rsidRDefault="008D20A6">
      <w:pPr>
        <w:rPr>
          <w:rStyle w:val="fadeinm1hgl8"/>
          <w:sz w:val="24"/>
          <w:szCs w:val="24"/>
        </w:rPr>
      </w:pPr>
    </w:p>
    <w:p w14:paraId="1389BD7F" w14:textId="77777777" w:rsidR="008D20A6" w:rsidRDefault="008D20A6">
      <w:pPr>
        <w:pStyle w:val="Heading1"/>
        <w:ind w:left="0" w:firstLine="0"/>
        <w:rPr>
          <w:rStyle w:val="fadeinm1hgl8"/>
          <w:sz w:val="24"/>
          <w:szCs w:val="24"/>
        </w:rPr>
      </w:pPr>
    </w:p>
    <w:p w14:paraId="1389BD80" w14:textId="77777777" w:rsidR="008D20A6" w:rsidRDefault="007F1D65">
      <w:pPr>
        <w:pStyle w:val="Heading2"/>
      </w:pPr>
      <w:bookmarkStart w:id="47" w:name="_Toc198465491"/>
      <w:r>
        <w:lastRenderedPageBreak/>
        <w:t>2.4 Creating an Interactive Search System for Dataset Access</w:t>
      </w:r>
      <w:bookmarkEnd w:id="47"/>
    </w:p>
    <w:p w14:paraId="1389BD81" w14:textId="77777777" w:rsidR="008D20A6" w:rsidRDefault="008D20A6"/>
    <w:p w14:paraId="1389BD82" w14:textId="77777777" w:rsidR="008D20A6" w:rsidRDefault="007F1D65">
      <w:pPr>
        <w:ind w:left="420"/>
        <w:jc w:val="both"/>
        <w:rPr>
          <w:rStyle w:val="fadeinm1hgl8"/>
          <w:sz w:val="24"/>
          <w:szCs w:val="24"/>
        </w:rPr>
      </w:pPr>
      <w:r>
        <w:rPr>
          <w:rStyle w:val="fadeinm1hgl8"/>
          <w:sz w:val="24"/>
          <w:szCs w:val="24"/>
        </w:rPr>
        <w:t xml:space="preserve">Given the large size of the Global </w:t>
      </w:r>
      <w:r>
        <w:rPr>
          <w:rStyle w:val="fadeinm1hgl8"/>
          <w:sz w:val="24"/>
          <w:szCs w:val="24"/>
        </w:rPr>
        <w:t>Terrorism Dataset (GTD), which contains over 170,000 records, it is critical to implement a user-friendly mechanism for efficiently accessing and exploring individual events. For this reason, an interactive search function was developed using Python to allow users to filter and display specific incidents based on Event ID, Country, or Group.</w:t>
      </w:r>
    </w:p>
    <w:p w14:paraId="1389BD83" w14:textId="77777777" w:rsidR="008D20A6" w:rsidRDefault="008D20A6">
      <w:pPr>
        <w:ind w:left="420"/>
        <w:jc w:val="both"/>
        <w:rPr>
          <w:rStyle w:val="fadeinm1hgl8"/>
          <w:sz w:val="24"/>
          <w:szCs w:val="24"/>
        </w:rPr>
      </w:pPr>
    </w:p>
    <w:p w14:paraId="1389BD84" w14:textId="77777777" w:rsidR="008D20A6" w:rsidRDefault="007F1D65">
      <w:pPr>
        <w:pStyle w:val="Heading3"/>
        <w:rPr>
          <w:rStyle w:val="fadeinm1hgl8"/>
        </w:rPr>
      </w:pPr>
      <w:bookmarkStart w:id="48" w:name="_Toc198465492"/>
      <w:r>
        <w:rPr>
          <w:rStyle w:val="fadeinm1hgl8"/>
        </w:rPr>
        <w:t>2.4.1 Purpose and Relevance</w:t>
      </w:r>
      <w:bookmarkEnd w:id="48"/>
    </w:p>
    <w:p w14:paraId="1389BD85" w14:textId="77777777" w:rsidR="008D20A6" w:rsidRDefault="008D20A6">
      <w:pPr>
        <w:jc w:val="both"/>
        <w:rPr>
          <w:rStyle w:val="fadeinm1hgl8"/>
          <w:sz w:val="24"/>
          <w:szCs w:val="24"/>
        </w:rPr>
      </w:pPr>
    </w:p>
    <w:p w14:paraId="1389BD86" w14:textId="77777777" w:rsidR="008D20A6" w:rsidRDefault="007F1D65">
      <w:pPr>
        <w:pStyle w:val="ListParagraph"/>
        <w:numPr>
          <w:ilvl w:val="0"/>
          <w:numId w:val="16"/>
        </w:numPr>
        <w:jc w:val="both"/>
        <w:rPr>
          <w:rStyle w:val="fadeinm1hgl8"/>
          <w:sz w:val="24"/>
          <w:szCs w:val="24"/>
        </w:rPr>
      </w:pPr>
      <w:r>
        <w:rPr>
          <w:rStyle w:val="fadeinm1hgl8"/>
          <w:sz w:val="24"/>
          <w:szCs w:val="24"/>
        </w:rPr>
        <w:t>Improved Accessibility and Navigation:</w:t>
      </w:r>
    </w:p>
    <w:p w14:paraId="1389BD87" w14:textId="77777777" w:rsidR="008D20A6" w:rsidRDefault="008D20A6">
      <w:pPr>
        <w:ind w:left="420"/>
        <w:jc w:val="both"/>
        <w:rPr>
          <w:rStyle w:val="fadeinm1hgl8"/>
          <w:sz w:val="24"/>
          <w:szCs w:val="24"/>
        </w:rPr>
      </w:pPr>
    </w:p>
    <w:p w14:paraId="1389BD88" w14:textId="77777777" w:rsidR="008D20A6" w:rsidRDefault="007F1D65">
      <w:pPr>
        <w:ind w:left="720"/>
        <w:jc w:val="both"/>
        <w:rPr>
          <w:rStyle w:val="fadeinm1hgl8"/>
          <w:sz w:val="24"/>
          <w:szCs w:val="24"/>
        </w:rPr>
      </w:pPr>
      <w:r>
        <w:rPr>
          <w:rStyle w:val="fadeinm1hgl8"/>
          <w:sz w:val="24"/>
          <w:szCs w:val="24"/>
        </w:rPr>
        <w:t>Manually browsing a 170,000+ row dataset in Excel or raw CSV form is impractical.</w:t>
      </w:r>
    </w:p>
    <w:p w14:paraId="1389BD89" w14:textId="77777777" w:rsidR="008D20A6" w:rsidRDefault="007F1D65">
      <w:pPr>
        <w:ind w:left="720"/>
        <w:jc w:val="both"/>
        <w:rPr>
          <w:rStyle w:val="fadeinm1hgl8"/>
          <w:sz w:val="24"/>
          <w:szCs w:val="24"/>
        </w:rPr>
      </w:pPr>
      <w:r>
        <w:rPr>
          <w:rStyle w:val="fadeinm1hgl8"/>
          <w:sz w:val="24"/>
          <w:szCs w:val="24"/>
        </w:rPr>
        <w:t>The interactive search tool allows users to retrieve specific and relevant rows without scrolling or manually searching.</w:t>
      </w:r>
    </w:p>
    <w:p w14:paraId="1389BD8A" w14:textId="77777777" w:rsidR="008D20A6" w:rsidRDefault="008D20A6">
      <w:pPr>
        <w:ind w:left="420"/>
        <w:jc w:val="both"/>
        <w:rPr>
          <w:rStyle w:val="fadeinm1hgl8"/>
          <w:sz w:val="24"/>
          <w:szCs w:val="24"/>
        </w:rPr>
      </w:pPr>
    </w:p>
    <w:p w14:paraId="1389BD8B" w14:textId="77777777" w:rsidR="008D20A6" w:rsidRDefault="007F1D65">
      <w:pPr>
        <w:pStyle w:val="ListParagraph"/>
        <w:numPr>
          <w:ilvl w:val="0"/>
          <w:numId w:val="16"/>
        </w:numPr>
        <w:jc w:val="both"/>
        <w:rPr>
          <w:rStyle w:val="fadeinm1hgl8"/>
          <w:sz w:val="24"/>
          <w:szCs w:val="24"/>
        </w:rPr>
      </w:pPr>
      <w:r>
        <w:rPr>
          <w:rStyle w:val="fadeinm1hgl8"/>
          <w:sz w:val="24"/>
          <w:szCs w:val="24"/>
        </w:rPr>
        <w:t>Enhanced Usability for Non-Technical Users:</w:t>
      </w:r>
    </w:p>
    <w:p w14:paraId="1389BD8C" w14:textId="77777777" w:rsidR="008D20A6" w:rsidRDefault="008D20A6">
      <w:pPr>
        <w:ind w:left="420"/>
        <w:jc w:val="both"/>
        <w:rPr>
          <w:rStyle w:val="fadeinm1hgl8"/>
          <w:sz w:val="24"/>
          <w:szCs w:val="24"/>
        </w:rPr>
      </w:pPr>
    </w:p>
    <w:p w14:paraId="1389BD8D" w14:textId="77777777" w:rsidR="008D20A6" w:rsidRDefault="007F1D65">
      <w:pPr>
        <w:ind w:left="630"/>
        <w:jc w:val="both"/>
        <w:rPr>
          <w:rStyle w:val="fadeinm1hgl8"/>
          <w:sz w:val="24"/>
          <w:szCs w:val="24"/>
        </w:rPr>
      </w:pPr>
      <w:r>
        <w:rPr>
          <w:rStyle w:val="fadeinm1hgl8"/>
          <w:sz w:val="24"/>
          <w:szCs w:val="24"/>
        </w:rPr>
        <w:t>Even users without data science or programming backgrounds can run the script and input simple search criteria (e.g., a country name, terrorist group, or event ID).</w:t>
      </w:r>
    </w:p>
    <w:p w14:paraId="1389BD8E" w14:textId="77777777" w:rsidR="008D20A6" w:rsidRDefault="007F1D65">
      <w:pPr>
        <w:ind w:left="630"/>
        <w:jc w:val="both"/>
        <w:rPr>
          <w:rStyle w:val="fadeinm1hgl8"/>
          <w:sz w:val="24"/>
          <w:szCs w:val="24"/>
        </w:rPr>
      </w:pPr>
      <w:r>
        <w:rPr>
          <w:rStyle w:val="fadeinm1hgl8"/>
          <w:sz w:val="24"/>
          <w:szCs w:val="24"/>
        </w:rPr>
        <w:t>The function prompts users with clear choices and guides them through the process of querying the dataset.</w:t>
      </w:r>
    </w:p>
    <w:p w14:paraId="1389BD8F" w14:textId="77777777" w:rsidR="008D20A6" w:rsidRDefault="008D20A6">
      <w:pPr>
        <w:ind w:left="420"/>
        <w:jc w:val="both"/>
        <w:rPr>
          <w:rStyle w:val="fadeinm1hgl8"/>
          <w:sz w:val="24"/>
          <w:szCs w:val="24"/>
        </w:rPr>
      </w:pPr>
    </w:p>
    <w:p w14:paraId="1389BD90" w14:textId="77777777" w:rsidR="008D20A6" w:rsidRDefault="007F1D65">
      <w:pPr>
        <w:pStyle w:val="ListParagraph"/>
        <w:numPr>
          <w:ilvl w:val="0"/>
          <w:numId w:val="16"/>
        </w:numPr>
        <w:jc w:val="both"/>
        <w:rPr>
          <w:rStyle w:val="fadeinm1hgl8"/>
          <w:sz w:val="24"/>
          <w:szCs w:val="24"/>
        </w:rPr>
      </w:pPr>
      <w:r>
        <w:rPr>
          <w:rStyle w:val="fadeinm1hgl8"/>
          <w:sz w:val="24"/>
          <w:szCs w:val="24"/>
        </w:rPr>
        <w:t>Time Efficiency and Clarity:</w:t>
      </w:r>
    </w:p>
    <w:p w14:paraId="1389BD91" w14:textId="77777777" w:rsidR="008D20A6" w:rsidRDefault="008D20A6">
      <w:pPr>
        <w:ind w:left="420"/>
        <w:jc w:val="both"/>
        <w:rPr>
          <w:rStyle w:val="fadeinm1hgl8"/>
          <w:sz w:val="24"/>
          <w:szCs w:val="24"/>
        </w:rPr>
      </w:pPr>
    </w:p>
    <w:p w14:paraId="1389BD92" w14:textId="77777777" w:rsidR="008D20A6" w:rsidRDefault="007F1D65">
      <w:pPr>
        <w:ind w:left="630"/>
        <w:jc w:val="both"/>
        <w:rPr>
          <w:rStyle w:val="fadeinm1hgl8"/>
          <w:sz w:val="24"/>
          <w:szCs w:val="24"/>
        </w:rPr>
      </w:pPr>
      <w:r>
        <w:rPr>
          <w:rStyle w:val="fadeinm1hgl8"/>
          <w:sz w:val="24"/>
          <w:szCs w:val="24"/>
        </w:rPr>
        <w:t>By filtering records with simple inputs, analysts can quickly inspect attacks by country (e.g., “Iraq”), attacker group (e.g., “Taliban”), or a unique identifier (</w:t>
      </w:r>
      <w:proofErr w:type="spellStart"/>
      <w:r>
        <w:rPr>
          <w:rStyle w:val="fadeinm1hgl8"/>
          <w:sz w:val="24"/>
          <w:szCs w:val="24"/>
        </w:rPr>
        <w:t>eventid</w:t>
      </w:r>
      <w:proofErr w:type="spellEnd"/>
      <w:r>
        <w:rPr>
          <w:rStyle w:val="fadeinm1hgl8"/>
          <w:sz w:val="24"/>
          <w:szCs w:val="24"/>
        </w:rPr>
        <w:t>).</w:t>
      </w:r>
    </w:p>
    <w:p w14:paraId="1389BD93" w14:textId="77777777" w:rsidR="008D20A6" w:rsidRDefault="007F1D65">
      <w:pPr>
        <w:ind w:left="630"/>
        <w:jc w:val="both"/>
        <w:rPr>
          <w:rStyle w:val="fadeinm1hgl8"/>
          <w:sz w:val="24"/>
          <w:szCs w:val="24"/>
        </w:rPr>
      </w:pPr>
      <w:r>
        <w:rPr>
          <w:rStyle w:val="fadeinm1hgl8"/>
          <w:sz w:val="24"/>
          <w:szCs w:val="24"/>
        </w:rPr>
        <w:t>The filtered output is formatted for readability, showing key information such as date, casualties, attack type, motive, and geolocation.</w:t>
      </w:r>
    </w:p>
    <w:p w14:paraId="1389BD94" w14:textId="77777777" w:rsidR="008D20A6" w:rsidRDefault="008D20A6">
      <w:pPr>
        <w:ind w:left="420"/>
        <w:jc w:val="both"/>
        <w:rPr>
          <w:rStyle w:val="fadeinm1hgl8"/>
          <w:sz w:val="24"/>
          <w:szCs w:val="24"/>
        </w:rPr>
      </w:pPr>
    </w:p>
    <w:p w14:paraId="1389BD95" w14:textId="77777777" w:rsidR="008D20A6" w:rsidRDefault="007F1D65">
      <w:pPr>
        <w:pStyle w:val="ListParagraph"/>
        <w:numPr>
          <w:ilvl w:val="0"/>
          <w:numId w:val="16"/>
        </w:numPr>
        <w:jc w:val="both"/>
        <w:rPr>
          <w:rStyle w:val="fadeinm1hgl8"/>
          <w:sz w:val="24"/>
          <w:szCs w:val="24"/>
        </w:rPr>
      </w:pPr>
      <w:r>
        <w:rPr>
          <w:rStyle w:val="fadeinm1hgl8"/>
          <w:sz w:val="24"/>
          <w:szCs w:val="24"/>
        </w:rPr>
        <w:t>Data Exploration and Verification:</w:t>
      </w:r>
    </w:p>
    <w:p w14:paraId="1389BD96" w14:textId="77777777" w:rsidR="008D20A6" w:rsidRDefault="008D20A6">
      <w:pPr>
        <w:ind w:left="420"/>
        <w:jc w:val="both"/>
        <w:rPr>
          <w:rStyle w:val="fadeinm1hgl8"/>
          <w:sz w:val="24"/>
          <w:szCs w:val="24"/>
        </w:rPr>
      </w:pPr>
    </w:p>
    <w:p w14:paraId="1389BD97" w14:textId="77777777" w:rsidR="008D20A6" w:rsidRDefault="007F1D65">
      <w:pPr>
        <w:ind w:left="630"/>
        <w:jc w:val="both"/>
        <w:rPr>
          <w:rStyle w:val="fadeinm1hgl8"/>
          <w:sz w:val="24"/>
          <w:szCs w:val="24"/>
        </w:rPr>
      </w:pPr>
      <w:r>
        <w:rPr>
          <w:rStyle w:val="fadeinm1hgl8"/>
          <w:sz w:val="24"/>
          <w:szCs w:val="24"/>
        </w:rPr>
        <w:t>During analysis, researchers or developers often need to verify whether a specific record is available and view its complete attributes.</w:t>
      </w:r>
    </w:p>
    <w:p w14:paraId="1389BD98" w14:textId="77777777" w:rsidR="008D20A6" w:rsidRDefault="007F1D65">
      <w:pPr>
        <w:ind w:left="630"/>
        <w:jc w:val="both"/>
        <w:rPr>
          <w:rStyle w:val="fadeinm1hgl8"/>
          <w:sz w:val="24"/>
          <w:szCs w:val="24"/>
        </w:rPr>
      </w:pPr>
      <w:r>
        <w:rPr>
          <w:rStyle w:val="fadeinm1hgl8"/>
          <w:sz w:val="24"/>
          <w:szCs w:val="24"/>
        </w:rPr>
        <w:t xml:space="preserve">This function provides a structured overview of the selected event, reducing </w:t>
      </w:r>
      <w:r>
        <w:rPr>
          <w:rStyle w:val="fadeinm1hgl8"/>
          <w:sz w:val="24"/>
          <w:szCs w:val="24"/>
        </w:rPr>
        <w:t>errors and promoting accurate interpretation of results.</w:t>
      </w:r>
    </w:p>
    <w:p w14:paraId="1389BD99" w14:textId="77777777" w:rsidR="008D20A6" w:rsidRDefault="008D20A6">
      <w:pPr>
        <w:ind w:left="420"/>
        <w:jc w:val="both"/>
        <w:rPr>
          <w:rStyle w:val="fadeinm1hgl8"/>
          <w:sz w:val="24"/>
          <w:szCs w:val="24"/>
        </w:rPr>
      </w:pPr>
    </w:p>
    <w:p w14:paraId="1389BD9A" w14:textId="77777777" w:rsidR="008D20A6" w:rsidRDefault="007F1D65">
      <w:pPr>
        <w:pStyle w:val="ListParagraph"/>
        <w:numPr>
          <w:ilvl w:val="0"/>
          <w:numId w:val="14"/>
        </w:numPr>
        <w:jc w:val="both"/>
        <w:rPr>
          <w:rStyle w:val="fadeinm1hgl8"/>
          <w:sz w:val="24"/>
          <w:szCs w:val="24"/>
        </w:rPr>
      </w:pPr>
      <w:r>
        <w:rPr>
          <w:rStyle w:val="fadeinm1hgl8"/>
          <w:sz w:val="24"/>
          <w:szCs w:val="24"/>
        </w:rPr>
        <w:t xml:space="preserve">This interactive search tool adds functional value to the project. It transforms the dataset from a static collection of records into a dynamic, </w:t>
      </w:r>
      <w:proofErr w:type="spellStart"/>
      <w:r>
        <w:rPr>
          <w:rStyle w:val="fadeinm1hgl8"/>
          <w:sz w:val="24"/>
          <w:szCs w:val="24"/>
        </w:rPr>
        <w:t>queryable</w:t>
      </w:r>
      <w:proofErr w:type="spellEnd"/>
      <w:r>
        <w:rPr>
          <w:rStyle w:val="fadeinm1hgl8"/>
          <w:sz w:val="24"/>
          <w:szCs w:val="24"/>
        </w:rPr>
        <w:t xml:space="preserve"> resource—making it more practical for academic, professional, and research-oriented use cases. Especially when working with large datasets like GTD, such features enhance data accessibility, integrity, and user experience, which are all essential components of modern data analysis.</w:t>
      </w:r>
    </w:p>
    <w:p w14:paraId="1389BD9B" w14:textId="77777777" w:rsidR="008D20A6" w:rsidRDefault="008D20A6">
      <w:pPr>
        <w:ind w:left="420"/>
        <w:jc w:val="both"/>
        <w:rPr>
          <w:rStyle w:val="fadeinm1hgl8"/>
          <w:sz w:val="24"/>
          <w:szCs w:val="24"/>
        </w:rPr>
      </w:pPr>
    </w:p>
    <w:p w14:paraId="1389BD9C" w14:textId="77777777" w:rsidR="008D20A6" w:rsidRDefault="008D20A6">
      <w:pPr>
        <w:ind w:left="420"/>
        <w:jc w:val="both"/>
        <w:rPr>
          <w:rStyle w:val="fadeinm1hgl8"/>
          <w:sz w:val="24"/>
          <w:szCs w:val="24"/>
        </w:rPr>
      </w:pPr>
    </w:p>
    <w:p w14:paraId="1389BD9D" w14:textId="77777777" w:rsidR="008D20A6" w:rsidRDefault="008D20A6">
      <w:pPr>
        <w:ind w:left="420"/>
        <w:jc w:val="both"/>
        <w:rPr>
          <w:rStyle w:val="fadeinm1hgl8"/>
          <w:sz w:val="24"/>
          <w:szCs w:val="24"/>
        </w:rPr>
      </w:pPr>
    </w:p>
    <w:p w14:paraId="1389BD9E" w14:textId="77777777" w:rsidR="008D20A6" w:rsidRDefault="008D20A6">
      <w:pPr>
        <w:ind w:left="420"/>
        <w:jc w:val="both"/>
        <w:rPr>
          <w:rStyle w:val="fadeinm1hgl8"/>
          <w:sz w:val="24"/>
          <w:szCs w:val="24"/>
        </w:rPr>
      </w:pPr>
    </w:p>
    <w:p w14:paraId="1389BD9F" w14:textId="77777777" w:rsidR="008D20A6" w:rsidRDefault="008D20A6">
      <w:pPr>
        <w:ind w:left="420"/>
        <w:jc w:val="both"/>
        <w:rPr>
          <w:rStyle w:val="fadeinm1hgl8"/>
          <w:sz w:val="24"/>
          <w:szCs w:val="24"/>
        </w:rPr>
      </w:pPr>
    </w:p>
    <w:p w14:paraId="1389BDA0" w14:textId="77777777" w:rsidR="008D20A6" w:rsidRDefault="007F1D65">
      <w:pPr>
        <w:pStyle w:val="Heading2"/>
        <w:rPr>
          <w:color w:val="548DD4" w:themeColor="text2" w:themeTint="99"/>
        </w:rPr>
      </w:pPr>
      <w:bookmarkStart w:id="49" w:name="_Toc198465493"/>
      <w:r>
        <w:rPr>
          <w:color w:val="548DD4" w:themeColor="text2" w:themeTint="99"/>
        </w:rPr>
        <w:lastRenderedPageBreak/>
        <w:t>2.5 Visualization of Terrorism Data</w:t>
      </w:r>
      <w:bookmarkEnd w:id="49"/>
    </w:p>
    <w:p w14:paraId="1389BDA1" w14:textId="77777777" w:rsidR="008D20A6" w:rsidRDefault="008D20A6">
      <w:pPr>
        <w:pStyle w:val="Heading2"/>
      </w:pPr>
    </w:p>
    <w:p w14:paraId="1389BDA2" w14:textId="77777777" w:rsidR="008D20A6" w:rsidRDefault="007F1D65">
      <w:pPr>
        <w:jc w:val="both"/>
        <w:rPr>
          <w:rStyle w:val="fadeinm1hgl8"/>
          <w:sz w:val="24"/>
          <w:szCs w:val="24"/>
        </w:rPr>
      </w:pPr>
      <w:r>
        <w:rPr>
          <w:rStyle w:val="fadeinm1hgl8"/>
          <w:sz w:val="24"/>
          <w:szCs w:val="24"/>
        </w:rPr>
        <w:t xml:space="preserve">Visualization plays a crucial role in understanding patterns, trends, and relationships within a large dataset. In this project, multiple visual techniques were employed to analyze and interpret the Global Terrorism Dataset of </w:t>
      </w:r>
      <w:r>
        <w:rPr>
          <w:rStyle w:val="fadeinm1hgl8"/>
          <w:sz w:val="24"/>
          <w:szCs w:val="24"/>
        </w:rPr>
        <w:t>over 170,000 records.</w:t>
      </w:r>
    </w:p>
    <w:p w14:paraId="1389BDA3" w14:textId="77777777" w:rsidR="008D20A6" w:rsidRDefault="008D20A6">
      <w:pPr>
        <w:jc w:val="both"/>
        <w:rPr>
          <w:rStyle w:val="fadeinm1hgl8"/>
          <w:sz w:val="24"/>
          <w:szCs w:val="24"/>
        </w:rPr>
      </w:pPr>
    </w:p>
    <w:p w14:paraId="1389BDA4" w14:textId="77777777" w:rsidR="008D20A6" w:rsidRDefault="007F1D65">
      <w:pPr>
        <w:jc w:val="both"/>
        <w:rPr>
          <w:rStyle w:val="fadeinm1hgl8"/>
          <w:sz w:val="24"/>
          <w:szCs w:val="24"/>
        </w:rPr>
      </w:pPr>
      <w:r>
        <w:rPr>
          <w:rStyle w:val="fadeinm1hgl8"/>
          <w:sz w:val="24"/>
          <w:szCs w:val="24"/>
        </w:rPr>
        <w:t>A. Casualties Over Time</w:t>
      </w:r>
    </w:p>
    <w:p w14:paraId="1389BDA5" w14:textId="77777777" w:rsidR="008D20A6" w:rsidRDefault="007F1D65">
      <w:pPr>
        <w:ind w:left="630"/>
        <w:jc w:val="both"/>
        <w:rPr>
          <w:rStyle w:val="fadeinm1hgl8"/>
          <w:sz w:val="24"/>
          <w:szCs w:val="24"/>
        </w:rPr>
      </w:pPr>
      <w:r>
        <w:rPr>
          <w:rStyle w:val="fadeinm1hgl8"/>
          <w:sz w:val="24"/>
          <w:szCs w:val="24"/>
        </w:rPr>
        <w:t>A line plot was used to display the total number of casualties per year. This visualization revealed that terrorism-related casualties increased significantly after 2010, peaking in 2014. This spike indicates a period of intensified global terrorist activities, which aligns with known geopolitical events in regions such as the Middle East and Africa.</w:t>
      </w:r>
    </w:p>
    <w:p w14:paraId="1389BDA6" w14:textId="77777777" w:rsidR="008D20A6" w:rsidRDefault="007F1D65">
      <w:pPr>
        <w:jc w:val="both"/>
        <w:rPr>
          <w:rStyle w:val="fadeinm1hgl8"/>
          <w:sz w:val="24"/>
          <w:szCs w:val="24"/>
        </w:rPr>
      </w:pPr>
      <w:r>
        <w:rPr>
          <w:rStyle w:val="fadeinm1hgl8"/>
          <w:rFonts w:ascii="Segoe UI Emoji" w:hAnsi="Segoe UI Emoji" w:cs="Segoe UI Emoji"/>
          <w:sz w:val="24"/>
          <w:szCs w:val="24"/>
        </w:rPr>
        <w:t xml:space="preserve">  </w:t>
      </w:r>
      <w:r>
        <w:rPr>
          <w:rStyle w:val="fadeinm1hgl8"/>
          <w:rFonts w:ascii="Segoe UI Emoji" w:hAnsi="Segoe UI Emoji" w:cs="Segoe UI Emoji"/>
          <w:sz w:val="24"/>
          <w:szCs w:val="24"/>
        </w:rPr>
        <w:t>📈</w:t>
      </w:r>
      <w:r>
        <w:rPr>
          <w:rStyle w:val="fadeinm1hgl8"/>
          <w:sz w:val="24"/>
          <w:szCs w:val="24"/>
        </w:rPr>
        <w:t xml:space="preserve"> Line Plot: Total Casualties per Year</w:t>
      </w:r>
    </w:p>
    <w:p w14:paraId="1389BDA7" w14:textId="77777777" w:rsidR="008D20A6" w:rsidRDefault="007F1D65">
      <w:pPr>
        <w:ind w:left="720"/>
        <w:jc w:val="both"/>
        <w:rPr>
          <w:rStyle w:val="fadeinm1hgl8"/>
          <w:sz w:val="24"/>
          <w:szCs w:val="24"/>
        </w:rPr>
      </w:pPr>
      <w:r>
        <w:rPr>
          <w:rStyle w:val="fadeinm1hgl8"/>
          <w:sz w:val="24"/>
          <w:szCs w:val="24"/>
        </w:rPr>
        <w:t>This chart provides:</w:t>
      </w:r>
    </w:p>
    <w:p w14:paraId="1389BDA8" w14:textId="77777777" w:rsidR="008D20A6" w:rsidRDefault="007F1D65">
      <w:pPr>
        <w:ind w:left="720"/>
        <w:jc w:val="both"/>
        <w:rPr>
          <w:rStyle w:val="fadeinm1hgl8"/>
          <w:sz w:val="24"/>
          <w:szCs w:val="24"/>
        </w:rPr>
      </w:pPr>
      <w:r>
        <w:rPr>
          <w:rStyle w:val="fadeinm1hgl8"/>
          <w:sz w:val="24"/>
          <w:szCs w:val="24"/>
        </w:rPr>
        <w:t xml:space="preserve">A time-based trend in </w:t>
      </w:r>
      <w:proofErr w:type="spellStart"/>
      <w:proofErr w:type="gramStart"/>
      <w:r>
        <w:rPr>
          <w:rStyle w:val="fadeinm1hgl8"/>
          <w:sz w:val="24"/>
          <w:szCs w:val="24"/>
        </w:rPr>
        <w:t>casualties,Evidence</w:t>
      </w:r>
      <w:proofErr w:type="spellEnd"/>
      <w:proofErr w:type="gramEnd"/>
      <w:r>
        <w:rPr>
          <w:rStyle w:val="fadeinm1hgl8"/>
          <w:sz w:val="24"/>
          <w:szCs w:val="24"/>
        </w:rPr>
        <w:t xml:space="preserve"> of how terrorist violence evolved,</w:t>
      </w:r>
    </w:p>
    <w:p w14:paraId="1389BDA9" w14:textId="77777777" w:rsidR="008D20A6" w:rsidRDefault="007F1D65">
      <w:pPr>
        <w:ind w:left="720"/>
        <w:jc w:val="both"/>
        <w:rPr>
          <w:rStyle w:val="fadeinm1hgl8"/>
          <w:sz w:val="24"/>
          <w:szCs w:val="24"/>
        </w:rPr>
      </w:pPr>
      <w:r>
        <w:rPr>
          <w:rStyle w:val="fadeinm1hgl8"/>
          <w:sz w:val="24"/>
          <w:szCs w:val="24"/>
        </w:rPr>
        <w:t>A sharp increase post-2010, suggesting changes in terrorist operations or data reporting.</w:t>
      </w:r>
    </w:p>
    <w:p w14:paraId="1389BDAA" w14:textId="77777777" w:rsidR="008D20A6" w:rsidRDefault="008D20A6">
      <w:pPr>
        <w:ind w:left="630"/>
        <w:jc w:val="both"/>
        <w:rPr>
          <w:rStyle w:val="fadeinm1hgl8"/>
          <w:sz w:val="24"/>
          <w:szCs w:val="24"/>
        </w:rPr>
      </w:pPr>
    </w:p>
    <w:p w14:paraId="1389BDAB" w14:textId="77777777" w:rsidR="008D20A6" w:rsidRDefault="007F1D65">
      <w:pPr>
        <w:jc w:val="both"/>
        <w:rPr>
          <w:rStyle w:val="fadeinm1hgl8"/>
          <w:sz w:val="24"/>
          <w:szCs w:val="24"/>
        </w:rPr>
      </w:pPr>
      <w:r>
        <w:rPr>
          <w:rStyle w:val="fadeinm1hgl8"/>
          <w:sz w:val="24"/>
          <w:szCs w:val="24"/>
        </w:rPr>
        <w:t>B. Countries with the Highest Casualties</w:t>
      </w:r>
    </w:p>
    <w:p w14:paraId="1389BDAC" w14:textId="77777777" w:rsidR="008D20A6" w:rsidRDefault="007F1D65">
      <w:pPr>
        <w:ind w:left="720"/>
        <w:jc w:val="both"/>
        <w:rPr>
          <w:rStyle w:val="fadeinm1hgl8"/>
          <w:sz w:val="24"/>
          <w:szCs w:val="24"/>
        </w:rPr>
      </w:pPr>
      <w:r>
        <w:rPr>
          <w:rStyle w:val="fadeinm1hgl8"/>
          <w:sz w:val="24"/>
          <w:szCs w:val="24"/>
        </w:rPr>
        <w:t>A horizontal bar chart was created to show the top 15 countries with the highest number of casualties. The results clearly show that Iraq experienced the most casualties, followed by countries like Afghanistan and Pakistan. These findings highlight geopolitical instability in specific regions.</w:t>
      </w:r>
    </w:p>
    <w:p w14:paraId="1389BDAD" w14:textId="77777777" w:rsidR="008D20A6" w:rsidRDefault="007F1D65">
      <w:pPr>
        <w:jc w:val="both"/>
        <w:rPr>
          <w:rStyle w:val="fadeinm1hgl8"/>
          <w:sz w:val="24"/>
          <w:szCs w:val="24"/>
        </w:rPr>
      </w:pPr>
      <w:r>
        <w:rPr>
          <w:rStyle w:val="fadeinm1hgl8"/>
          <w:rFonts w:ascii="Segoe UI Emoji" w:hAnsi="Segoe UI Emoji" w:cs="Segoe UI Emoji"/>
          <w:sz w:val="24"/>
          <w:szCs w:val="24"/>
        </w:rPr>
        <w:t xml:space="preserve">  </w:t>
      </w:r>
      <w:r>
        <w:rPr>
          <w:rStyle w:val="fadeinm1hgl8"/>
          <w:rFonts w:ascii="Segoe UI Emoji" w:hAnsi="Segoe UI Emoji" w:cs="Segoe UI Emoji"/>
          <w:sz w:val="24"/>
          <w:szCs w:val="24"/>
        </w:rPr>
        <w:t>📊</w:t>
      </w:r>
      <w:r>
        <w:rPr>
          <w:rStyle w:val="fadeinm1hgl8"/>
          <w:sz w:val="24"/>
          <w:szCs w:val="24"/>
        </w:rPr>
        <w:t xml:space="preserve"> Bar Chart: Top 15 Countries by Total Casualties</w:t>
      </w:r>
    </w:p>
    <w:p w14:paraId="1389BDAE" w14:textId="77777777" w:rsidR="008D20A6" w:rsidRDefault="007F1D65">
      <w:pPr>
        <w:ind w:left="720"/>
        <w:jc w:val="both"/>
        <w:rPr>
          <w:rStyle w:val="fadeinm1hgl8"/>
          <w:sz w:val="24"/>
          <w:szCs w:val="24"/>
        </w:rPr>
      </w:pPr>
      <w:r>
        <w:rPr>
          <w:rStyle w:val="fadeinm1hgl8"/>
          <w:sz w:val="24"/>
          <w:szCs w:val="24"/>
        </w:rPr>
        <w:t>This helps to:</w:t>
      </w:r>
    </w:p>
    <w:p w14:paraId="1389BDAF" w14:textId="77777777" w:rsidR="008D20A6" w:rsidRDefault="007F1D65">
      <w:pPr>
        <w:ind w:left="720"/>
        <w:jc w:val="both"/>
        <w:rPr>
          <w:rStyle w:val="fadeinm1hgl8"/>
          <w:sz w:val="24"/>
          <w:szCs w:val="24"/>
        </w:rPr>
      </w:pPr>
      <w:r>
        <w:rPr>
          <w:rStyle w:val="fadeinm1hgl8"/>
          <w:sz w:val="24"/>
          <w:szCs w:val="24"/>
        </w:rPr>
        <w:t xml:space="preserve">Compare country-level casualty </w:t>
      </w:r>
      <w:proofErr w:type="spellStart"/>
      <w:proofErr w:type="gramStart"/>
      <w:r>
        <w:rPr>
          <w:rStyle w:val="fadeinm1hgl8"/>
          <w:sz w:val="24"/>
          <w:szCs w:val="24"/>
        </w:rPr>
        <w:t>impact,Identify</w:t>
      </w:r>
      <w:proofErr w:type="spellEnd"/>
      <w:proofErr w:type="gramEnd"/>
      <w:r>
        <w:rPr>
          <w:rStyle w:val="fadeinm1hgl8"/>
          <w:sz w:val="24"/>
          <w:szCs w:val="24"/>
        </w:rPr>
        <w:t xml:space="preserve"> geographic hotspots for attacks,</w:t>
      </w:r>
    </w:p>
    <w:p w14:paraId="1389BDB0" w14:textId="77777777" w:rsidR="008D20A6" w:rsidRDefault="007F1D65">
      <w:pPr>
        <w:ind w:left="720"/>
        <w:jc w:val="both"/>
        <w:rPr>
          <w:rStyle w:val="fadeinm1hgl8"/>
          <w:sz w:val="24"/>
          <w:szCs w:val="24"/>
        </w:rPr>
      </w:pPr>
      <w:r>
        <w:rPr>
          <w:rStyle w:val="fadeinm1hgl8"/>
          <w:sz w:val="24"/>
          <w:szCs w:val="24"/>
        </w:rPr>
        <w:t>Visualize the disproportionate impact on certain nations.</w:t>
      </w:r>
    </w:p>
    <w:p w14:paraId="1389BDB1" w14:textId="77777777" w:rsidR="008D20A6" w:rsidRDefault="007F1D65">
      <w:pPr>
        <w:jc w:val="both"/>
        <w:rPr>
          <w:rStyle w:val="fadeinm1hgl8"/>
          <w:sz w:val="24"/>
          <w:szCs w:val="24"/>
        </w:rPr>
      </w:pPr>
      <w:r>
        <w:rPr>
          <w:rStyle w:val="fadeinm1hgl8"/>
          <w:sz w:val="24"/>
          <w:szCs w:val="24"/>
        </w:rPr>
        <w:t>C. Most Common Attack Types</w:t>
      </w:r>
    </w:p>
    <w:p w14:paraId="1389BDB2" w14:textId="77777777" w:rsidR="008D20A6" w:rsidRDefault="007F1D65">
      <w:pPr>
        <w:ind w:left="630"/>
        <w:jc w:val="both"/>
        <w:rPr>
          <w:rStyle w:val="fadeinm1hgl8"/>
          <w:sz w:val="24"/>
          <w:szCs w:val="24"/>
        </w:rPr>
      </w:pPr>
      <w:r>
        <w:rPr>
          <w:rStyle w:val="fadeinm1hgl8"/>
          <w:sz w:val="24"/>
          <w:szCs w:val="24"/>
        </w:rPr>
        <w:t>A bar chart of attack types was plotted based on frequency. The most frequent attack method was “Bombing/Explosion”, followed by “Armed Assault” and “Assassination”. This insight is important for understanding the operational preferences of terrorist groups.</w:t>
      </w:r>
    </w:p>
    <w:p w14:paraId="1389BDB3" w14:textId="77777777" w:rsidR="008D20A6" w:rsidRDefault="007F1D65">
      <w:pPr>
        <w:jc w:val="both"/>
        <w:rPr>
          <w:rStyle w:val="fadeinm1hgl8"/>
          <w:sz w:val="24"/>
          <w:szCs w:val="24"/>
        </w:rPr>
      </w:pPr>
      <w:r>
        <w:rPr>
          <w:rStyle w:val="fadeinm1hgl8"/>
          <w:rFonts w:ascii="Segoe UI Emoji" w:hAnsi="Segoe UI Emoji" w:cs="Segoe UI Emoji"/>
          <w:sz w:val="24"/>
          <w:szCs w:val="24"/>
        </w:rPr>
        <w:t xml:space="preserve">  </w:t>
      </w:r>
      <w:r>
        <w:rPr>
          <w:rStyle w:val="fadeinm1hgl8"/>
          <w:rFonts w:ascii="Segoe UI Emoji" w:hAnsi="Segoe UI Emoji" w:cs="Segoe UI Emoji"/>
          <w:sz w:val="24"/>
          <w:szCs w:val="24"/>
        </w:rPr>
        <w:t>📊</w:t>
      </w:r>
      <w:r>
        <w:rPr>
          <w:rStyle w:val="fadeinm1hgl8"/>
          <w:sz w:val="24"/>
          <w:szCs w:val="24"/>
        </w:rPr>
        <w:t xml:space="preserve"> Bar Chart: Most Common Attack Types</w:t>
      </w:r>
    </w:p>
    <w:p w14:paraId="1389BDB4" w14:textId="77777777" w:rsidR="008D20A6" w:rsidRDefault="007F1D65">
      <w:pPr>
        <w:ind w:left="720"/>
        <w:jc w:val="both"/>
        <w:rPr>
          <w:rStyle w:val="fadeinm1hgl8"/>
          <w:sz w:val="24"/>
          <w:szCs w:val="24"/>
        </w:rPr>
      </w:pPr>
      <w:r>
        <w:rPr>
          <w:rStyle w:val="fadeinm1hgl8"/>
          <w:sz w:val="24"/>
          <w:szCs w:val="24"/>
        </w:rPr>
        <w:t>It shows:</w:t>
      </w:r>
    </w:p>
    <w:p w14:paraId="1389BDB5" w14:textId="77777777" w:rsidR="008D20A6" w:rsidRDefault="007F1D65">
      <w:pPr>
        <w:ind w:left="720"/>
        <w:jc w:val="both"/>
        <w:rPr>
          <w:rStyle w:val="fadeinm1hgl8"/>
          <w:sz w:val="24"/>
          <w:szCs w:val="24"/>
        </w:rPr>
      </w:pPr>
      <w:r>
        <w:rPr>
          <w:rStyle w:val="fadeinm1hgl8"/>
          <w:sz w:val="24"/>
          <w:szCs w:val="24"/>
        </w:rPr>
        <w:t xml:space="preserve">The dominance of explosive attacks as a </w:t>
      </w:r>
      <w:proofErr w:type="spellStart"/>
      <w:proofErr w:type="gramStart"/>
      <w:r>
        <w:rPr>
          <w:rStyle w:val="fadeinm1hgl8"/>
          <w:sz w:val="24"/>
          <w:szCs w:val="24"/>
        </w:rPr>
        <w:t>method,Differences</w:t>
      </w:r>
      <w:proofErr w:type="spellEnd"/>
      <w:proofErr w:type="gramEnd"/>
      <w:r>
        <w:rPr>
          <w:rStyle w:val="fadeinm1hgl8"/>
          <w:sz w:val="24"/>
          <w:szCs w:val="24"/>
        </w:rPr>
        <w:t xml:space="preserve"> in the tactics used by different groups or regions.</w:t>
      </w:r>
    </w:p>
    <w:p w14:paraId="1389BDB6" w14:textId="77777777" w:rsidR="008D20A6" w:rsidRDefault="007F1D65">
      <w:pPr>
        <w:jc w:val="both"/>
        <w:rPr>
          <w:rStyle w:val="fadeinm1hgl8"/>
          <w:sz w:val="24"/>
          <w:szCs w:val="24"/>
        </w:rPr>
      </w:pPr>
      <w:r>
        <w:rPr>
          <w:rStyle w:val="fadeinm1hgl8"/>
          <w:sz w:val="24"/>
          <w:szCs w:val="24"/>
        </w:rPr>
        <w:t>D. Mapping Terrorist Attacks by Location (Geospatial Map)</w:t>
      </w:r>
    </w:p>
    <w:p w14:paraId="1389BDB7" w14:textId="77777777" w:rsidR="008D20A6" w:rsidRDefault="007F1D65">
      <w:pPr>
        <w:ind w:left="630"/>
        <w:jc w:val="both"/>
        <w:rPr>
          <w:rStyle w:val="fadeinm1hgl8"/>
          <w:sz w:val="24"/>
          <w:szCs w:val="24"/>
        </w:rPr>
      </w:pPr>
      <w:r>
        <w:rPr>
          <w:rStyle w:val="fadeinm1hgl8"/>
          <w:sz w:val="24"/>
          <w:szCs w:val="24"/>
        </w:rPr>
        <w:t>An interactive map was developed using folium to visualize attacks by geographic coordinates. Only the top 100 events were used for clarity. The map uses circles with color coding:</w:t>
      </w:r>
    </w:p>
    <w:p w14:paraId="1389BDB8" w14:textId="77777777" w:rsidR="008D20A6" w:rsidRDefault="007F1D65">
      <w:pPr>
        <w:ind w:left="630"/>
        <w:jc w:val="both"/>
        <w:rPr>
          <w:rStyle w:val="fadeinm1hgl8"/>
          <w:sz w:val="24"/>
          <w:szCs w:val="24"/>
        </w:rPr>
      </w:pPr>
      <w:r>
        <w:rPr>
          <w:rStyle w:val="fadeinm1hgl8"/>
          <w:color w:val="FF0000"/>
          <w:sz w:val="24"/>
          <w:szCs w:val="24"/>
        </w:rPr>
        <w:t>Red:</w:t>
      </w:r>
      <w:r>
        <w:rPr>
          <w:rStyle w:val="fadeinm1hgl8"/>
          <w:sz w:val="24"/>
          <w:szCs w:val="24"/>
        </w:rPr>
        <w:t xml:space="preserve"> indicates incidents with casualties &gt; 0</w:t>
      </w:r>
    </w:p>
    <w:p w14:paraId="1389BDB9" w14:textId="77777777" w:rsidR="008D20A6" w:rsidRDefault="007F1D65">
      <w:pPr>
        <w:ind w:left="630"/>
        <w:jc w:val="both"/>
        <w:rPr>
          <w:rStyle w:val="fadeinm1hgl8"/>
          <w:sz w:val="24"/>
          <w:szCs w:val="24"/>
        </w:rPr>
      </w:pPr>
      <w:r>
        <w:rPr>
          <w:rStyle w:val="fadeinm1hgl8"/>
          <w:sz w:val="24"/>
          <w:szCs w:val="24"/>
        </w:rPr>
        <w:t>Other colors represent different attack types:</w:t>
      </w:r>
    </w:p>
    <w:p w14:paraId="1389BDBA" w14:textId="77777777" w:rsidR="008D20A6" w:rsidRDefault="007F1D65">
      <w:pPr>
        <w:ind w:left="630"/>
        <w:jc w:val="both"/>
        <w:rPr>
          <w:rStyle w:val="fadeinm1hgl8"/>
          <w:sz w:val="24"/>
          <w:szCs w:val="24"/>
        </w:rPr>
      </w:pPr>
      <w:r>
        <w:rPr>
          <w:rStyle w:val="fadeinm1hgl8"/>
          <w:color w:val="BFBFBF" w:themeColor="background1" w:themeShade="BF"/>
          <w:sz w:val="24"/>
          <w:szCs w:val="24"/>
        </w:rPr>
        <w:t>Gray</w:t>
      </w:r>
      <w:r>
        <w:rPr>
          <w:rStyle w:val="fadeinm1hgl8"/>
          <w:sz w:val="24"/>
          <w:szCs w:val="24"/>
        </w:rPr>
        <w:t xml:space="preserve"> = Bombing/Explosion</w:t>
      </w:r>
    </w:p>
    <w:p w14:paraId="1389BDBB" w14:textId="77777777" w:rsidR="008D20A6" w:rsidRDefault="007F1D65">
      <w:pPr>
        <w:ind w:left="630"/>
        <w:jc w:val="both"/>
        <w:rPr>
          <w:rStyle w:val="fadeinm1hgl8"/>
          <w:sz w:val="24"/>
          <w:szCs w:val="24"/>
        </w:rPr>
      </w:pPr>
      <w:r>
        <w:rPr>
          <w:rStyle w:val="fadeinm1hgl8"/>
          <w:color w:val="FFFF00"/>
          <w:sz w:val="24"/>
          <w:szCs w:val="24"/>
        </w:rPr>
        <w:t>Yellow</w:t>
      </w:r>
      <w:r>
        <w:rPr>
          <w:rStyle w:val="fadeinm1hgl8"/>
          <w:sz w:val="24"/>
          <w:szCs w:val="24"/>
        </w:rPr>
        <w:t xml:space="preserve"> = Armed Assault</w:t>
      </w:r>
    </w:p>
    <w:p w14:paraId="1389BDBC" w14:textId="77777777" w:rsidR="008D20A6" w:rsidRDefault="007F1D65">
      <w:pPr>
        <w:ind w:left="630"/>
        <w:jc w:val="both"/>
        <w:rPr>
          <w:rStyle w:val="fadeinm1hgl8"/>
          <w:sz w:val="24"/>
          <w:szCs w:val="24"/>
        </w:rPr>
      </w:pPr>
      <w:r>
        <w:rPr>
          <w:rStyle w:val="fadeinm1hgl8"/>
          <w:color w:val="00B0F0"/>
          <w:sz w:val="24"/>
          <w:szCs w:val="24"/>
        </w:rPr>
        <w:t>Blue</w:t>
      </w:r>
      <w:r>
        <w:rPr>
          <w:rStyle w:val="fadeinm1hgl8"/>
          <w:sz w:val="24"/>
          <w:szCs w:val="24"/>
        </w:rPr>
        <w:t xml:space="preserve"> = Assassination</w:t>
      </w:r>
    </w:p>
    <w:p w14:paraId="1389BDBD" w14:textId="77777777" w:rsidR="008D20A6" w:rsidRDefault="008D20A6">
      <w:pPr>
        <w:ind w:left="630"/>
        <w:jc w:val="both"/>
        <w:rPr>
          <w:rStyle w:val="fadeinm1hgl8"/>
          <w:rFonts w:ascii="Segoe UI Emoji" w:hAnsi="Segoe UI Emoji" w:cs="Segoe UI Emoji"/>
          <w:sz w:val="24"/>
          <w:szCs w:val="24"/>
        </w:rPr>
      </w:pPr>
    </w:p>
    <w:p w14:paraId="1389BDBE" w14:textId="77777777" w:rsidR="008D20A6" w:rsidRDefault="008D20A6">
      <w:pPr>
        <w:ind w:left="630"/>
        <w:jc w:val="both"/>
        <w:rPr>
          <w:rStyle w:val="fadeinm1hgl8"/>
          <w:rFonts w:ascii="Segoe UI Emoji" w:hAnsi="Segoe UI Emoji" w:cs="Segoe UI Emoji"/>
          <w:sz w:val="24"/>
          <w:szCs w:val="24"/>
        </w:rPr>
      </w:pPr>
    </w:p>
    <w:p w14:paraId="1389BDBF" w14:textId="77777777" w:rsidR="008D20A6" w:rsidRDefault="008D20A6">
      <w:pPr>
        <w:ind w:left="630"/>
        <w:jc w:val="both"/>
        <w:rPr>
          <w:rStyle w:val="fadeinm1hgl8"/>
          <w:rFonts w:ascii="Segoe UI Emoji" w:hAnsi="Segoe UI Emoji" w:cs="Segoe UI Emoji"/>
          <w:sz w:val="24"/>
          <w:szCs w:val="24"/>
        </w:rPr>
      </w:pPr>
    </w:p>
    <w:p w14:paraId="1389BDC0" w14:textId="77777777" w:rsidR="008D20A6" w:rsidRDefault="008D20A6">
      <w:pPr>
        <w:ind w:left="630"/>
        <w:jc w:val="both"/>
        <w:rPr>
          <w:rStyle w:val="fadeinm1hgl8"/>
          <w:rFonts w:ascii="Segoe UI Emoji" w:hAnsi="Segoe UI Emoji" w:cs="Segoe UI Emoji"/>
          <w:sz w:val="24"/>
          <w:szCs w:val="24"/>
        </w:rPr>
      </w:pPr>
    </w:p>
    <w:p w14:paraId="1389BDC1" w14:textId="77777777" w:rsidR="008D20A6" w:rsidRDefault="007F1D65">
      <w:pPr>
        <w:ind w:left="630"/>
        <w:jc w:val="both"/>
        <w:rPr>
          <w:rStyle w:val="fadeinm1hgl8"/>
          <w:sz w:val="24"/>
          <w:szCs w:val="24"/>
        </w:rPr>
      </w:pPr>
      <w:r>
        <w:rPr>
          <w:rStyle w:val="fadeinm1hgl8"/>
          <w:rFonts w:ascii="Segoe UI Emoji" w:hAnsi="Segoe UI Emoji" w:cs="Segoe UI Emoji"/>
          <w:sz w:val="24"/>
          <w:szCs w:val="24"/>
        </w:rPr>
        <w:lastRenderedPageBreak/>
        <w:t>🗺</w:t>
      </w:r>
      <w:r>
        <w:rPr>
          <w:rStyle w:val="fadeinm1hgl8"/>
          <w:rFonts w:ascii="Segoe UI Emoji" w:hAnsi="Segoe UI Emoji" w:cs="Segoe UI Emoji"/>
          <w:sz w:val="24"/>
          <w:szCs w:val="24"/>
        </w:rPr>
        <w:t>️</w:t>
      </w:r>
      <w:r>
        <w:rPr>
          <w:rStyle w:val="fadeinm1hgl8"/>
          <w:sz w:val="24"/>
          <w:szCs w:val="24"/>
        </w:rPr>
        <w:t xml:space="preserve"> Interactive Map of Top 100 Attacks</w:t>
      </w:r>
    </w:p>
    <w:p w14:paraId="1389BDC2" w14:textId="77777777" w:rsidR="008D20A6" w:rsidRDefault="007F1D65">
      <w:pPr>
        <w:ind w:left="1440"/>
        <w:jc w:val="both"/>
        <w:rPr>
          <w:rStyle w:val="fadeinm1hgl8"/>
          <w:sz w:val="24"/>
          <w:szCs w:val="24"/>
        </w:rPr>
      </w:pPr>
      <w:r>
        <w:rPr>
          <w:rStyle w:val="fadeinm1hgl8"/>
          <w:sz w:val="24"/>
          <w:szCs w:val="24"/>
        </w:rPr>
        <w:t>The map allows users to:</w:t>
      </w:r>
    </w:p>
    <w:p w14:paraId="1389BDC3" w14:textId="77777777" w:rsidR="008D20A6" w:rsidRDefault="007F1D65">
      <w:pPr>
        <w:ind w:left="1440"/>
        <w:jc w:val="both"/>
        <w:rPr>
          <w:rStyle w:val="fadeinm1hgl8"/>
          <w:sz w:val="24"/>
          <w:szCs w:val="24"/>
        </w:rPr>
      </w:pPr>
      <w:r>
        <w:rPr>
          <w:rStyle w:val="fadeinm1hgl8"/>
          <w:sz w:val="24"/>
          <w:szCs w:val="24"/>
        </w:rPr>
        <w:t xml:space="preserve">Visually analyze the location-based spread of </w:t>
      </w:r>
      <w:proofErr w:type="spellStart"/>
      <w:r>
        <w:rPr>
          <w:rStyle w:val="fadeinm1hgl8"/>
          <w:sz w:val="24"/>
          <w:szCs w:val="24"/>
        </w:rPr>
        <w:t>attacksIdentify</w:t>
      </w:r>
      <w:proofErr w:type="spellEnd"/>
      <w:r>
        <w:rPr>
          <w:rStyle w:val="fadeinm1hgl8"/>
          <w:sz w:val="24"/>
          <w:szCs w:val="24"/>
        </w:rPr>
        <w:t xml:space="preserve"> areas of concentrated violence,</w:t>
      </w:r>
    </w:p>
    <w:p w14:paraId="1389BDC4" w14:textId="77777777" w:rsidR="008D20A6" w:rsidRDefault="007F1D65">
      <w:pPr>
        <w:ind w:left="1440"/>
        <w:jc w:val="both"/>
        <w:rPr>
          <w:rStyle w:val="fadeinm1hgl8"/>
          <w:sz w:val="24"/>
          <w:szCs w:val="24"/>
        </w:rPr>
      </w:pPr>
      <w:r>
        <w:rPr>
          <w:rStyle w:val="fadeinm1hgl8"/>
          <w:sz w:val="24"/>
          <w:szCs w:val="24"/>
        </w:rPr>
        <w:t>Explore individual events by clicking on map points to see country, type of attack, and casualties.</w:t>
      </w:r>
    </w:p>
    <w:p w14:paraId="1389BDC5" w14:textId="77777777" w:rsidR="008D20A6" w:rsidRDefault="008D20A6">
      <w:pPr>
        <w:ind w:left="630"/>
        <w:jc w:val="both"/>
        <w:rPr>
          <w:rStyle w:val="fadeinm1hgl8"/>
          <w:sz w:val="24"/>
          <w:szCs w:val="24"/>
        </w:rPr>
      </w:pPr>
    </w:p>
    <w:p w14:paraId="1389BDC6" w14:textId="77777777" w:rsidR="008D20A6" w:rsidRDefault="007F1D65">
      <w:pPr>
        <w:pStyle w:val="ListParagraph"/>
        <w:numPr>
          <w:ilvl w:val="0"/>
          <w:numId w:val="14"/>
        </w:numPr>
        <w:jc w:val="both"/>
        <w:rPr>
          <w:rStyle w:val="fadeinm1hgl8"/>
          <w:sz w:val="24"/>
          <w:szCs w:val="24"/>
        </w:rPr>
      </w:pPr>
      <w:r>
        <w:rPr>
          <w:rStyle w:val="fadeinm1hgl8"/>
          <w:sz w:val="24"/>
          <w:szCs w:val="24"/>
        </w:rPr>
        <w:t>Summary of Key Insights from Visualization</w:t>
      </w:r>
    </w:p>
    <w:p w14:paraId="1389BDC7" w14:textId="77777777" w:rsidR="008D20A6" w:rsidRDefault="007F1D65">
      <w:pPr>
        <w:pStyle w:val="ListParagraph"/>
        <w:numPr>
          <w:ilvl w:val="0"/>
          <w:numId w:val="17"/>
        </w:numPr>
        <w:jc w:val="both"/>
        <w:rPr>
          <w:rStyle w:val="fadeinm1hgl8"/>
          <w:sz w:val="24"/>
          <w:szCs w:val="24"/>
        </w:rPr>
      </w:pPr>
      <w:r>
        <w:rPr>
          <w:rStyle w:val="fadeinm1hgl8"/>
          <w:sz w:val="24"/>
          <w:szCs w:val="24"/>
        </w:rPr>
        <w:t>Country with the most attacks: Iraq</w:t>
      </w:r>
    </w:p>
    <w:p w14:paraId="1389BDC8" w14:textId="77777777" w:rsidR="008D20A6" w:rsidRDefault="007F1D65">
      <w:pPr>
        <w:pStyle w:val="ListParagraph"/>
        <w:numPr>
          <w:ilvl w:val="0"/>
          <w:numId w:val="17"/>
        </w:numPr>
        <w:jc w:val="both"/>
        <w:rPr>
          <w:rStyle w:val="fadeinm1hgl8"/>
          <w:sz w:val="24"/>
          <w:szCs w:val="24"/>
        </w:rPr>
      </w:pPr>
      <w:r>
        <w:rPr>
          <w:rStyle w:val="fadeinm1hgl8"/>
          <w:sz w:val="24"/>
          <w:szCs w:val="24"/>
        </w:rPr>
        <w:t>Region with the most attacks: Middle East &amp; North Africa</w:t>
      </w:r>
    </w:p>
    <w:p w14:paraId="1389BDC9" w14:textId="77777777" w:rsidR="008D20A6" w:rsidRDefault="007F1D65">
      <w:pPr>
        <w:pStyle w:val="ListParagraph"/>
        <w:numPr>
          <w:ilvl w:val="0"/>
          <w:numId w:val="17"/>
        </w:numPr>
        <w:jc w:val="both"/>
        <w:rPr>
          <w:rStyle w:val="fadeinm1hgl8"/>
          <w:sz w:val="24"/>
          <w:szCs w:val="24"/>
        </w:rPr>
      </w:pPr>
      <w:r>
        <w:rPr>
          <w:rStyle w:val="fadeinm1hgl8"/>
          <w:sz w:val="24"/>
          <w:szCs w:val="24"/>
        </w:rPr>
        <w:t>Year with the most attacks: 2014</w:t>
      </w:r>
    </w:p>
    <w:p w14:paraId="1389BDCA" w14:textId="77777777" w:rsidR="008D20A6" w:rsidRDefault="007F1D65">
      <w:pPr>
        <w:pStyle w:val="ListParagraph"/>
        <w:numPr>
          <w:ilvl w:val="0"/>
          <w:numId w:val="17"/>
        </w:numPr>
        <w:jc w:val="both"/>
        <w:rPr>
          <w:rStyle w:val="fadeinm1hgl8"/>
          <w:sz w:val="24"/>
          <w:szCs w:val="24"/>
        </w:rPr>
      </w:pPr>
      <w:r>
        <w:rPr>
          <w:rStyle w:val="fadeinm1hgl8"/>
          <w:sz w:val="24"/>
          <w:szCs w:val="24"/>
        </w:rPr>
        <w:t>Month with the most attacks: May</w:t>
      </w:r>
    </w:p>
    <w:p w14:paraId="1389BDCB" w14:textId="77777777" w:rsidR="008D20A6" w:rsidRDefault="007F1D65">
      <w:pPr>
        <w:pStyle w:val="ListParagraph"/>
        <w:numPr>
          <w:ilvl w:val="0"/>
          <w:numId w:val="17"/>
        </w:numPr>
        <w:jc w:val="both"/>
        <w:rPr>
          <w:rStyle w:val="fadeinm1hgl8"/>
          <w:sz w:val="24"/>
          <w:szCs w:val="24"/>
        </w:rPr>
      </w:pPr>
      <w:r>
        <w:rPr>
          <w:rStyle w:val="fadeinm1hgl8"/>
          <w:sz w:val="24"/>
          <w:szCs w:val="24"/>
        </w:rPr>
        <w:t>Group with the most attacks: Taliban</w:t>
      </w:r>
    </w:p>
    <w:p w14:paraId="1389BDCC" w14:textId="77777777" w:rsidR="008D20A6" w:rsidRDefault="007F1D65">
      <w:pPr>
        <w:pStyle w:val="ListParagraph"/>
        <w:numPr>
          <w:ilvl w:val="0"/>
          <w:numId w:val="17"/>
        </w:numPr>
        <w:jc w:val="both"/>
        <w:rPr>
          <w:sz w:val="24"/>
          <w:szCs w:val="24"/>
        </w:rPr>
      </w:pPr>
      <w:r>
        <w:rPr>
          <w:rStyle w:val="fadeinm1hgl8"/>
          <w:sz w:val="24"/>
          <w:szCs w:val="24"/>
        </w:rPr>
        <w:t xml:space="preserve">Most common </w:t>
      </w:r>
      <w:r>
        <w:rPr>
          <w:rStyle w:val="fadeinm1hgl8"/>
          <w:sz w:val="24"/>
          <w:szCs w:val="24"/>
        </w:rPr>
        <w:t>attack type: Bombing</w:t>
      </w:r>
      <w:r>
        <w:rPr>
          <w:i/>
          <w:iCs/>
        </w:rPr>
        <w:t>/Explosion</w:t>
      </w:r>
    </w:p>
    <w:p w14:paraId="1389BDCD" w14:textId="77777777" w:rsidR="008D20A6" w:rsidRDefault="008D20A6">
      <w:pPr>
        <w:pStyle w:val="ListParagraph"/>
        <w:ind w:left="1350" w:firstLine="0"/>
        <w:jc w:val="both"/>
        <w:rPr>
          <w:rStyle w:val="fadeinm1hgl8"/>
          <w:sz w:val="24"/>
          <w:szCs w:val="24"/>
        </w:rPr>
      </w:pPr>
    </w:p>
    <w:p w14:paraId="1389BDCE" w14:textId="77777777" w:rsidR="008D20A6" w:rsidRDefault="008D20A6">
      <w:pPr>
        <w:pStyle w:val="ListParagraph"/>
        <w:ind w:left="1350" w:firstLine="0"/>
        <w:jc w:val="both"/>
        <w:rPr>
          <w:rStyle w:val="fadeinm1hgl8"/>
          <w:sz w:val="24"/>
          <w:szCs w:val="24"/>
        </w:rPr>
      </w:pPr>
    </w:p>
    <w:p w14:paraId="1389BDCF" w14:textId="77777777" w:rsidR="008D20A6" w:rsidRDefault="008D20A6">
      <w:pPr>
        <w:pStyle w:val="ListParagraph"/>
        <w:ind w:left="1350" w:firstLine="0"/>
        <w:jc w:val="both"/>
        <w:rPr>
          <w:rStyle w:val="fadeinm1hgl8"/>
          <w:sz w:val="24"/>
          <w:szCs w:val="24"/>
        </w:rPr>
      </w:pPr>
    </w:p>
    <w:p w14:paraId="1389BDD0" w14:textId="77777777" w:rsidR="008D20A6" w:rsidRDefault="008D20A6">
      <w:pPr>
        <w:pStyle w:val="ListParagraph"/>
        <w:ind w:left="1350" w:firstLine="0"/>
        <w:jc w:val="both"/>
        <w:rPr>
          <w:rStyle w:val="fadeinm1hgl8"/>
          <w:sz w:val="24"/>
          <w:szCs w:val="24"/>
        </w:rPr>
      </w:pPr>
    </w:p>
    <w:p w14:paraId="1389BDD1" w14:textId="77777777" w:rsidR="008D20A6" w:rsidRDefault="008D20A6">
      <w:pPr>
        <w:pStyle w:val="ListParagraph"/>
        <w:ind w:left="1350" w:firstLine="0"/>
        <w:jc w:val="both"/>
        <w:rPr>
          <w:rStyle w:val="fadeinm1hgl8"/>
          <w:sz w:val="24"/>
          <w:szCs w:val="24"/>
        </w:rPr>
      </w:pPr>
    </w:p>
    <w:p w14:paraId="1389BDD2" w14:textId="77777777" w:rsidR="008D20A6" w:rsidRDefault="008D20A6">
      <w:pPr>
        <w:pStyle w:val="ListParagraph"/>
        <w:ind w:left="1350" w:firstLine="0"/>
        <w:jc w:val="both"/>
        <w:rPr>
          <w:rStyle w:val="fadeinm1hgl8"/>
          <w:sz w:val="24"/>
          <w:szCs w:val="24"/>
        </w:rPr>
      </w:pPr>
    </w:p>
    <w:p w14:paraId="1389BDD3" w14:textId="77777777" w:rsidR="008D20A6" w:rsidRDefault="008D20A6">
      <w:pPr>
        <w:pStyle w:val="ListParagraph"/>
        <w:ind w:left="1350" w:firstLine="0"/>
        <w:jc w:val="both"/>
        <w:rPr>
          <w:rStyle w:val="fadeinm1hgl8"/>
          <w:sz w:val="24"/>
          <w:szCs w:val="24"/>
        </w:rPr>
      </w:pPr>
    </w:p>
    <w:p w14:paraId="1389BDD4" w14:textId="77777777" w:rsidR="008D20A6" w:rsidRDefault="008D20A6">
      <w:pPr>
        <w:pStyle w:val="ListParagraph"/>
        <w:ind w:left="1350" w:firstLine="0"/>
        <w:jc w:val="both"/>
        <w:rPr>
          <w:rStyle w:val="fadeinm1hgl8"/>
          <w:sz w:val="24"/>
          <w:szCs w:val="24"/>
        </w:rPr>
      </w:pPr>
    </w:p>
    <w:p w14:paraId="1389BDD5" w14:textId="77777777" w:rsidR="008D20A6" w:rsidRDefault="008D20A6">
      <w:pPr>
        <w:pStyle w:val="ListParagraph"/>
        <w:ind w:left="1350" w:firstLine="0"/>
        <w:jc w:val="both"/>
        <w:rPr>
          <w:rStyle w:val="fadeinm1hgl8"/>
          <w:sz w:val="24"/>
          <w:szCs w:val="24"/>
        </w:rPr>
      </w:pPr>
    </w:p>
    <w:p w14:paraId="1389BDD6" w14:textId="77777777" w:rsidR="008D20A6" w:rsidRDefault="008D20A6">
      <w:pPr>
        <w:pStyle w:val="ListParagraph"/>
        <w:ind w:left="1350" w:firstLine="0"/>
        <w:jc w:val="both"/>
        <w:rPr>
          <w:rStyle w:val="fadeinm1hgl8"/>
          <w:sz w:val="24"/>
          <w:szCs w:val="24"/>
        </w:rPr>
      </w:pPr>
    </w:p>
    <w:p w14:paraId="1389BDD7" w14:textId="77777777" w:rsidR="008D20A6" w:rsidRDefault="008D20A6">
      <w:pPr>
        <w:pStyle w:val="ListParagraph"/>
        <w:ind w:left="1350" w:firstLine="0"/>
        <w:jc w:val="both"/>
        <w:rPr>
          <w:rStyle w:val="fadeinm1hgl8"/>
          <w:sz w:val="24"/>
          <w:szCs w:val="24"/>
        </w:rPr>
      </w:pPr>
    </w:p>
    <w:p w14:paraId="1389BDD8" w14:textId="77777777" w:rsidR="008D20A6" w:rsidRDefault="008D20A6">
      <w:pPr>
        <w:pStyle w:val="ListParagraph"/>
        <w:ind w:left="1350" w:firstLine="0"/>
        <w:jc w:val="both"/>
        <w:rPr>
          <w:rStyle w:val="fadeinm1hgl8"/>
          <w:sz w:val="24"/>
          <w:szCs w:val="24"/>
        </w:rPr>
      </w:pPr>
    </w:p>
    <w:p w14:paraId="1389BDD9" w14:textId="77777777" w:rsidR="008D20A6" w:rsidRDefault="008D20A6">
      <w:pPr>
        <w:pStyle w:val="ListParagraph"/>
        <w:ind w:left="1350" w:firstLine="0"/>
        <w:jc w:val="both"/>
        <w:rPr>
          <w:rStyle w:val="fadeinm1hgl8"/>
          <w:sz w:val="24"/>
          <w:szCs w:val="24"/>
        </w:rPr>
      </w:pPr>
    </w:p>
    <w:p w14:paraId="1389BDDA" w14:textId="77777777" w:rsidR="008D20A6" w:rsidRDefault="008D20A6">
      <w:pPr>
        <w:pStyle w:val="ListParagraph"/>
        <w:ind w:left="1350" w:firstLine="0"/>
        <w:jc w:val="both"/>
        <w:rPr>
          <w:rStyle w:val="fadeinm1hgl8"/>
          <w:sz w:val="24"/>
          <w:szCs w:val="24"/>
        </w:rPr>
      </w:pPr>
    </w:p>
    <w:p w14:paraId="1389BDDB" w14:textId="77777777" w:rsidR="008D20A6" w:rsidRDefault="008D20A6">
      <w:pPr>
        <w:pStyle w:val="ListParagraph"/>
        <w:ind w:left="1350" w:firstLine="0"/>
        <w:jc w:val="both"/>
        <w:rPr>
          <w:rStyle w:val="fadeinm1hgl8"/>
          <w:sz w:val="24"/>
          <w:szCs w:val="24"/>
        </w:rPr>
      </w:pPr>
    </w:p>
    <w:p w14:paraId="1389BDDC" w14:textId="77777777" w:rsidR="008D20A6" w:rsidRDefault="008D20A6">
      <w:pPr>
        <w:pStyle w:val="ListParagraph"/>
        <w:ind w:left="1350" w:firstLine="0"/>
        <w:jc w:val="both"/>
        <w:rPr>
          <w:rStyle w:val="fadeinm1hgl8"/>
          <w:sz w:val="24"/>
          <w:szCs w:val="24"/>
        </w:rPr>
      </w:pPr>
    </w:p>
    <w:p w14:paraId="1389BDDD" w14:textId="77777777" w:rsidR="008D20A6" w:rsidRDefault="008D20A6">
      <w:pPr>
        <w:pStyle w:val="ListParagraph"/>
        <w:ind w:left="1350" w:firstLine="0"/>
        <w:jc w:val="both"/>
        <w:rPr>
          <w:rStyle w:val="fadeinm1hgl8"/>
          <w:sz w:val="24"/>
          <w:szCs w:val="24"/>
        </w:rPr>
      </w:pPr>
    </w:p>
    <w:p w14:paraId="1389BDDE" w14:textId="77777777" w:rsidR="008D20A6" w:rsidRDefault="008D20A6">
      <w:pPr>
        <w:pStyle w:val="ListParagraph"/>
        <w:ind w:left="1350" w:firstLine="0"/>
        <w:jc w:val="both"/>
        <w:rPr>
          <w:rStyle w:val="fadeinm1hgl8"/>
          <w:sz w:val="24"/>
          <w:szCs w:val="24"/>
        </w:rPr>
      </w:pPr>
    </w:p>
    <w:p w14:paraId="1389BDDF" w14:textId="77777777" w:rsidR="008D20A6" w:rsidRDefault="008D20A6">
      <w:pPr>
        <w:pStyle w:val="ListParagraph"/>
        <w:ind w:left="1350" w:firstLine="0"/>
        <w:jc w:val="both"/>
        <w:rPr>
          <w:rStyle w:val="fadeinm1hgl8"/>
          <w:sz w:val="24"/>
          <w:szCs w:val="24"/>
        </w:rPr>
      </w:pPr>
    </w:p>
    <w:p w14:paraId="1389BDE0" w14:textId="77777777" w:rsidR="008D20A6" w:rsidRDefault="008D20A6">
      <w:pPr>
        <w:pStyle w:val="ListParagraph"/>
        <w:ind w:left="1350" w:firstLine="0"/>
        <w:jc w:val="both"/>
        <w:rPr>
          <w:rStyle w:val="fadeinm1hgl8"/>
          <w:sz w:val="24"/>
          <w:szCs w:val="24"/>
        </w:rPr>
      </w:pPr>
    </w:p>
    <w:p w14:paraId="1389BDE1" w14:textId="77777777" w:rsidR="008D20A6" w:rsidRDefault="008D20A6">
      <w:pPr>
        <w:pStyle w:val="ListParagraph"/>
        <w:ind w:left="1350" w:firstLine="0"/>
        <w:jc w:val="both"/>
        <w:rPr>
          <w:rStyle w:val="fadeinm1hgl8"/>
          <w:sz w:val="24"/>
          <w:szCs w:val="24"/>
        </w:rPr>
      </w:pPr>
    </w:p>
    <w:p w14:paraId="1389BDE2" w14:textId="77777777" w:rsidR="008D20A6" w:rsidRDefault="008D20A6">
      <w:pPr>
        <w:pStyle w:val="ListParagraph"/>
        <w:ind w:left="1350" w:firstLine="0"/>
        <w:jc w:val="both"/>
        <w:rPr>
          <w:rStyle w:val="fadeinm1hgl8"/>
          <w:sz w:val="24"/>
          <w:szCs w:val="24"/>
        </w:rPr>
      </w:pPr>
    </w:p>
    <w:p w14:paraId="1389BDE3" w14:textId="77777777" w:rsidR="008D20A6" w:rsidRDefault="008D20A6">
      <w:pPr>
        <w:pStyle w:val="ListParagraph"/>
        <w:ind w:left="1350" w:firstLine="0"/>
        <w:jc w:val="both"/>
        <w:rPr>
          <w:rStyle w:val="fadeinm1hgl8"/>
          <w:sz w:val="24"/>
          <w:szCs w:val="24"/>
        </w:rPr>
      </w:pPr>
    </w:p>
    <w:p w14:paraId="1389BDE4" w14:textId="77777777" w:rsidR="008D20A6" w:rsidRDefault="008D20A6">
      <w:pPr>
        <w:pStyle w:val="ListParagraph"/>
        <w:ind w:left="1350" w:firstLine="0"/>
        <w:jc w:val="both"/>
        <w:rPr>
          <w:rStyle w:val="fadeinm1hgl8"/>
          <w:sz w:val="24"/>
          <w:szCs w:val="24"/>
        </w:rPr>
      </w:pPr>
    </w:p>
    <w:p w14:paraId="1389BDE5" w14:textId="77777777" w:rsidR="008D20A6" w:rsidRDefault="008D20A6">
      <w:pPr>
        <w:pStyle w:val="ListParagraph"/>
        <w:ind w:left="1350" w:firstLine="0"/>
        <w:jc w:val="both"/>
        <w:rPr>
          <w:rStyle w:val="fadeinm1hgl8"/>
          <w:sz w:val="24"/>
          <w:szCs w:val="24"/>
        </w:rPr>
      </w:pPr>
    </w:p>
    <w:p w14:paraId="1389BDE6" w14:textId="77777777" w:rsidR="008D20A6" w:rsidRDefault="008D20A6">
      <w:pPr>
        <w:pStyle w:val="ListParagraph"/>
        <w:ind w:left="1350" w:firstLine="0"/>
        <w:jc w:val="both"/>
        <w:rPr>
          <w:rStyle w:val="fadeinm1hgl8"/>
          <w:sz w:val="24"/>
          <w:szCs w:val="24"/>
        </w:rPr>
      </w:pPr>
    </w:p>
    <w:p w14:paraId="1389BDE7" w14:textId="77777777" w:rsidR="008D20A6" w:rsidRDefault="008D20A6">
      <w:pPr>
        <w:pStyle w:val="ListParagraph"/>
        <w:ind w:left="1350" w:firstLine="0"/>
        <w:jc w:val="both"/>
        <w:rPr>
          <w:rStyle w:val="fadeinm1hgl8"/>
          <w:sz w:val="24"/>
          <w:szCs w:val="24"/>
        </w:rPr>
      </w:pPr>
    </w:p>
    <w:p w14:paraId="1389BDE8" w14:textId="77777777" w:rsidR="008D20A6" w:rsidRDefault="008D20A6">
      <w:pPr>
        <w:pStyle w:val="ListParagraph"/>
        <w:ind w:left="1350" w:firstLine="0"/>
        <w:jc w:val="both"/>
        <w:rPr>
          <w:rStyle w:val="fadeinm1hgl8"/>
          <w:sz w:val="24"/>
          <w:szCs w:val="24"/>
        </w:rPr>
      </w:pPr>
    </w:p>
    <w:p w14:paraId="1389BDE9" w14:textId="77777777" w:rsidR="008D20A6" w:rsidRDefault="008D20A6">
      <w:pPr>
        <w:pStyle w:val="ListParagraph"/>
        <w:ind w:left="1350" w:firstLine="0"/>
        <w:jc w:val="both"/>
        <w:rPr>
          <w:rStyle w:val="fadeinm1hgl8"/>
          <w:sz w:val="24"/>
          <w:szCs w:val="24"/>
        </w:rPr>
      </w:pPr>
    </w:p>
    <w:p w14:paraId="1389BDEA" w14:textId="77777777" w:rsidR="008D20A6" w:rsidRDefault="008D20A6">
      <w:pPr>
        <w:pStyle w:val="ListParagraph"/>
        <w:ind w:left="1350" w:firstLine="0"/>
        <w:jc w:val="both"/>
        <w:rPr>
          <w:rStyle w:val="fadeinm1hgl8"/>
          <w:sz w:val="24"/>
          <w:szCs w:val="24"/>
        </w:rPr>
      </w:pPr>
    </w:p>
    <w:p w14:paraId="1389BDEB" w14:textId="77777777" w:rsidR="008D20A6" w:rsidRDefault="008D20A6">
      <w:pPr>
        <w:pStyle w:val="ListParagraph"/>
        <w:ind w:left="1350" w:firstLine="0"/>
        <w:jc w:val="both"/>
        <w:rPr>
          <w:rStyle w:val="fadeinm1hgl8"/>
          <w:sz w:val="24"/>
          <w:szCs w:val="24"/>
        </w:rPr>
      </w:pPr>
    </w:p>
    <w:p w14:paraId="1389BDEC" w14:textId="77777777" w:rsidR="008D20A6" w:rsidRDefault="007F1D65">
      <w:pPr>
        <w:pStyle w:val="Heading1"/>
        <w:rPr>
          <w:spacing w:val="-5"/>
        </w:rPr>
      </w:pPr>
      <w:bookmarkStart w:id="50" w:name="_Toc198465494"/>
      <w:r>
        <w:lastRenderedPageBreak/>
        <w:t>CHAPTER</w:t>
      </w:r>
      <w:r>
        <w:rPr>
          <w:spacing w:val="-6"/>
        </w:rPr>
        <w:t xml:space="preserve"> </w:t>
      </w:r>
      <w:r>
        <w:rPr>
          <w:spacing w:val="-5"/>
        </w:rPr>
        <w:t>THREE</w:t>
      </w:r>
      <w:bookmarkEnd w:id="50"/>
    </w:p>
    <w:p w14:paraId="1389BDED" w14:textId="77777777" w:rsidR="008D20A6" w:rsidRDefault="007F1D65">
      <w:pPr>
        <w:pStyle w:val="Heading1"/>
        <w:ind w:left="0" w:firstLine="0"/>
      </w:pPr>
      <w:bookmarkStart w:id="51" w:name="_Toc198465495"/>
      <w:r>
        <w:t>3.</w:t>
      </w:r>
      <w:r>
        <w:rPr>
          <w:sz w:val="22"/>
          <w:szCs w:val="22"/>
        </w:rPr>
        <w:t xml:space="preserve"> </w:t>
      </w:r>
      <w:r>
        <w:t>Model Development and Evaluation</w:t>
      </w:r>
      <w:bookmarkEnd w:id="51"/>
    </w:p>
    <w:p w14:paraId="1389BDEE" w14:textId="77777777" w:rsidR="008D20A6" w:rsidRDefault="008D20A6"/>
    <w:p w14:paraId="1389BDEF" w14:textId="77777777" w:rsidR="008D20A6" w:rsidRDefault="007F1D65">
      <w:pPr>
        <w:pStyle w:val="Heading2"/>
      </w:pPr>
      <w:bookmarkStart w:id="52" w:name="_Toc198465496"/>
      <w:r>
        <w:t>3.1 Predicting Whether an Attack Was Successful or Not Using    Random Forest and SMOTE</w:t>
      </w:r>
      <w:bookmarkEnd w:id="52"/>
    </w:p>
    <w:p w14:paraId="1389BDF0" w14:textId="77777777" w:rsidR="008D20A6" w:rsidRDefault="008D20A6"/>
    <w:p w14:paraId="1389BDF1" w14:textId="77777777" w:rsidR="008D20A6" w:rsidRDefault="007F1D65">
      <w:pPr>
        <w:jc w:val="both"/>
        <w:rPr>
          <w:rStyle w:val="fadeinm1hgl8"/>
          <w:sz w:val="24"/>
          <w:szCs w:val="24"/>
        </w:rPr>
      </w:pPr>
      <w:r>
        <w:rPr>
          <w:rStyle w:val="fadeinm1hgl8"/>
          <w:sz w:val="24"/>
          <w:szCs w:val="24"/>
        </w:rPr>
        <w:t xml:space="preserve">In this section, we focus on predicting whether a </w:t>
      </w:r>
      <w:r>
        <w:rPr>
          <w:rStyle w:val="fadeinm1hgl8"/>
          <w:sz w:val="24"/>
          <w:szCs w:val="24"/>
        </w:rPr>
        <w:t>terrorist attack was successful or not using a machine learning model. A Random Forest Classifier was used as the core model, and the issue of class imbalance was addressed using SMOTE (Synthetic Minority Over-sampling Technique).</w:t>
      </w:r>
    </w:p>
    <w:p w14:paraId="1389BDF2" w14:textId="77777777" w:rsidR="008D20A6" w:rsidRDefault="008D20A6">
      <w:pPr>
        <w:jc w:val="both"/>
        <w:rPr>
          <w:rStyle w:val="fadeinm1hgl8"/>
          <w:sz w:val="24"/>
          <w:szCs w:val="24"/>
        </w:rPr>
      </w:pPr>
    </w:p>
    <w:p w14:paraId="1389BDF3" w14:textId="77777777" w:rsidR="008D20A6" w:rsidRDefault="007F1D65">
      <w:pPr>
        <w:jc w:val="both"/>
        <w:rPr>
          <w:rStyle w:val="fadeinm1hgl8"/>
          <w:b/>
          <w:bCs/>
          <w:sz w:val="24"/>
          <w:szCs w:val="24"/>
        </w:rPr>
      </w:pPr>
      <w:r>
        <w:rPr>
          <w:rStyle w:val="fadeinm1hgl8"/>
          <w:b/>
          <w:bCs/>
          <w:sz w:val="24"/>
          <w:szCs w:val="24"/>
        </w:rPr>
        <w:t>Why SMOTE Was Used?</w:t>
      </w:r>
    </w:p>
    <w:p w14:paraId="1389BDF4" w14:textId="77777777" w:rsidR="008D20A6" w:rsidRDefault="008D20A6">
      <w:pPr>
        <w:jc w:val="both"/>
        <w:rPr>
          <w:rStyle w:val="fadeinm1hgl8"/>
          <w:b/>
          <w:bCs/>
          <w:sz w:val="24"/>
          <w:szCs w:val="24"/>
        </w:rPr>
      </w:pPr>
    </w:p>
    <w:p w14:paraId="1389BDF5" w14:textId="77777777" w:rsidR="008D20A6" w:rsidRDefault="007F1D65">
      <w:pPr>
        <w:jc w:val="both"/>
        <w:rPr>
          <w:rStyle w:val="fadeinm1hgl8"/>
          <w:sz w:val="24"/>
          <w:szCs w:val="24"/>
        </w:rPr>
      </w:pPr>
      <w:r>
        <w:rPr>
          <w:rStyle w:val="fadeinm1hgl8"/>
          <w:sz w:val="24"/>
          <w:szCs w:val="24"/>
        </w:rPr>
        <w:t>The dataset exhibited a significant class imbalance in the success variable, with many more records of successful attacks than unsuccessful ones. This imbalance can negatively impact the model’s ability to learn patterns of the minority class, often causing it to predict most attacks as successful regardless of input features.</w:t>
      </w:r>
    </w:p>
    <w:p w14:paraId="1389BDF6" w14:textId="77777777" w:rsidR="008D20A6" w:rsidRDefault="008D20A6">
      <w:pPr>
        <w:jc w:val="both"/>
        <w:rPr>
          <w:rStyle w:val="fadeinm1hgl8"/>
          <w:sz w:val="24"/>
          <w:szCs w:val="24"/>
        </w:rPr>
      </w:pPr>
    </w:p>
    <w:p w14:paraId="1389BDF7" w14:textId="77777777" w:rsidR="008D20A6" w:rsidRDefault="007F1D65">
      <w:pPr>
        <w:jc w:val="both"/>
        <w:rPr>
          <w:rStyle w:val="fadeinm1hgl8"/>
          <w:sz w:val="24"/>
          <w:szCs w:val="24"/>
        </w:rPr>
      </w:pPr>
      <w:r>
        <w:rPr>
          <w:rStyle w:val="fadeinm1hgl8"/>
          <w:sz w:val="24"/>
          <w:szCs w:val="24"/>
        </w:rPr>
        <w:t>To address this, SMOTE was applied. SMOTE generates synthetic examples of the minority class (unsuccessful attacks) based on feature-space similarities between existing minority instances. Unlike simple duplication, this method increases the diversity of the minority class and improves the model's performance in recognizing it. SMOTE was only applied to the training data to avoid data leakage.</w:t>
      </w:r>
    </w:p>
    <w:p w14:paraId="1389BDF8" w14:textId="77777777" w:rsidR="008D20A6" w:rsidRDefault="008D20A6">
      <w:pPr>
        <w:jc w:val="both"/>
        <w:rPr>
          <w:rStyle w:val="fadeinm1hgl8"/>
          <w:sz w:val="24"/>
          <w:szCs w:val="24"/>
        </w:rPr>
      </w:pPr>
    </w:p>
    <w:p w14:paraId="1389BDF9" w14:textId="77777777" w:rsidR="008D20A6" w:rsidRDefault="007F1D65">
      <w:pPr>
        <w:rPr>
          <w:b/>
          <w:bCs/>
        </w:rPr>
      </w:pPr>
      <w:r>
        <w:rPr>
          <w:b/>
          <w:bCs/>
        </w:rPr>
        <w:t>Model Performance Summary</w:t>
      </w:r>
    </w:p>
    <w:p w14:paraId="1389BDFA" w14:textId="77777777" w:rsidR="008D20A6" w:rsidRDefault="007F1D65">
      <w:pPr>
        <w:numPr>
          <w:ilvl w:val="0"/>
          <w:numId w:val="18"/>
        </w:numPr>
      </w:pPr>
      <w:r>
        <w:rPr>
          <w:b/>
          <w:bCs/>
        </w:rPr>
        <w:t>Accuracy</w:t>
      </w:r>
      <w:r>
        <w:t xml:space="preserve">: </w:t>
      </w:r>
      <w:r>
        <w:t>98.39%</w:t>
      </w:r>
    </w:p>
    <w:p w14:paraId="1389BDFB" w14:textId="77777777" w:rsidR="008D20A6" w:rsidRDefault="007F1D65">
      <w:pPr>
        <w:numPr>
          <w:ilvl w:val="0"/>
          <w:numId w:val="18"/>
        </w:numPr>
      </w:pPr>
      <w:r>
        <w:rPr>
          <w:b/>
          <w:bCs/>
        </w:rPr>
        <w:t>Confusion Matrix</w:t>
      </w:r>
      <w:r>
        <w:t>:</w:t>
      </w:r>
    </w:p>
    <w:p w14:paraId="1389BDFC" w14:textId="77777777" w:rsidR="008D20A6" w:rsidRDefault="007F1D65">
      <w:pPr>
        <w:ind w:left="720"/>
      </w:pPr>
      <w:r>
        <w:t>[ 182   72]   → Class 0: Unsuccessful</w:t>
      </w:r>
    </w:p>
    <w:p w14:paraId="1389BDFD" w14:textId="77777777" w:rsidR="008D20A6" w:rsidRDefault="007F1D65">
      <w:pPr>
        <w:ind w:left="720"/>
      </w:pPr>
      <w:r>
        <w:t xml:space="preserve"> </w:t>
      </w:r>
      <w:proofErr w:type="gramStart"/>
      <w:r>
        <w:t>[  51</w:t>
      </w:r>
      <w:proofErr w:type="gramEnd"/>
      <w:r>
        <w:t xml:space="preserve"> 7341</w:t>
      </w:r>
      <w:proofErr w:type="gramStart"/>
      <w:r>
        <w:t>]  →</w:t>
      </w:r>
      <w:proofErr w:type="gramEnd"/>
      <w:r>
        <w:t xml:space="preserve"> Class 1: Successful</w:t>
      </w:r>
    </w:p>
    <w:p w14:paraId="1389BDFE" w14:textId="77777777" w:rsidR="008D20A6" w:rsidRDefault="008D20A6">
      <w:pPr>
        <w:ind w:left="720"/>
      </w:pPr>
    </w:p>
    <w:p w14:paraId="1389BDFF" w14:textId="77777777" w:rsidR="008D20A6" w:rsidRDefault="007F1D65">
      <w:r>
        <w:rPr>
          <w:b/>
          <w:bCs/>
        </w:rPr>
        <w:t>Classification Report</w:t>
      </w:r>
      <w:r>
        <w:t>:</w:t>
      </w:r>
    </w:p>
    <w:p w14:paraId="1389BE00" w14:textId="77777777" w:rsidR="008D20A6" w:rsidRDefault="007F1D65">
      <w:pPr>
        <w:numPr>
          <w:ilvl w:val="0"/>
          <w:numId w:val="19"/>
        </w:numPr>
      </w:pPr>
      <w:r>
        <w:rPr>
          <w:b/>
          <w:bCs/>
        </w:rPr>
        <w:t>Class 0 (Unsuccessful Attacks)</w:t>
      </w:r>
      <w:r>
        <w:t>:</w:t>
      </w:r>
    </w:p>
    <w:p w14:paraId="1389BE01" w14:textId="77777777" w:rsidR="008D20A6" w:rsidRDefault="007F1D65">
      <w:pPr>
        <w:numPr>
          <w:ilvl w:val="1"/>
          <w:numId w:val="19"/>
        </w:numPr>
      </w:pPr>
      <w:r>
        <w:t>Precision: 78%</w:t>
      </w:r>
    </w:p>
    <w:p w14:paraId="1389BE02" w14:textId="77777777" w:rsidR="008D20A6" w:rsidRDefault="007F1D65">
      <w:pPr>
        <w:numPr>
          <w:ilvl w:val="1"/>
          <w:numId w:val="19"/>
        </w:numPr>
      </w:pPr>
      <w:r>
        <w:t>Recall: 72%</w:t>
      </w:r>
    </w:p>
    <w:p w14:paraId="1389BE03" w14:textId="77777777" w:rsidR="008D20A6" w:rsidRDefault="007F1D65">
      <w:pPr>
        <w:numPr>
          <w:ilvl w:val="1"/>
          <w:numId w:val="19"/>
        </w:numPr>
      </w:pPr>
      <w:r>
        <w:t>F1-Score: 75%</w:t>
      </w:r>
    </w:p>
    <w:p w14:paraId="1389BE04" w14:textId="77777777" w:rsidR="008D20A6" w:rsidRDefault="007F1D65">
      <w:pPr>
        <w:numPr>
          <w:ilvl w:val="0"/>
          <w:numId w:val="19"/>
        </w:numPr>
      </w:pPr>
      <w:r>
        <w:rPr>
          <w:b/>
          <w:bCs/>
        </w:rPr>
        <w:t>Class 1 (Successful Attacks)</w:t>
      </w:r>
      <w:r>
        <w:t>:</w:t>
      </w:r>
    </w:p>
    <w:p w14:paraId="1389BE05" w14:textId="77777777" w:rsidR="008D20A6" w:rsidRDefault="007F1D65">
      <w:pPr>
        <w:numPr>
          <w:ilvl w:val="1"/>
          <w:numId w:val="19"/>
        </w:numPr>
      </w:pPr>
      <w:r>
        <w:t>Precision: 99%</w:t>
      </w:r>
    </w:p>
    <w:p w14:paraId="1389BE06" w14:textId="77777777" w:rsidR="008D20A6" w:rsidRDefault="007F1D65">
      <w:pPr>
        <w:numPr>
          <w:ilvl w:val="1"/>
          <w:numId w:val="19"/>
        </w:numPr>
      </w:pPr>
      <w:r>
        <w:t>Recall: 99%</w:t>
      </w:r>
    </w:p>
    <w:p w14:paraId="1389BE07" w14:textId="77777777" w:rsidR="008D20A6" w:rsidRDefault="007F1D65">
      <w:pPr>
        <w:numPr>
          <w:ilvl w:val="1"/>
          <w:numId w:val="19"/>
        </w:numPr>
      </w:pPr>
      <w:r>
        <w:t>F1-Score: 99%</w:t>
      </w:r>
    </w:p>
    <w:p w14:paraId="1389BE08" w14:textId="77777777" w:rsidR="008D20A6" w:rsidRDefault="008D20A6"/>
    <w:p w14:paraId="1389BE09" w14:textId="77777777" w:rsidR="008D20A6" w:rsidRDefault="007F1D65">
      <w:pPr>
        <w:rPr>
          <w:b/>
          <w:bCs/>
        </w:rPr>
      </w:pPr>
      <w:r>
        <w:rPr>
          <w:b/>
          <w:bCs/>
        </w:rPr>
        <w:t>Interpretation of Results</w:t>
      </w:r>
    </w:p>
    <w:p w14:paraId="1389BE0A" w14:textId="77777777" w:rsidR="008D20A6" w:rsidRDefault="007F1D65">
      <w:r>
        <w:t xml:space="preserve">The model achieved very high performance, especially in detecting successful attacks. With a </w:t>
      </w:r>
      <w:r>
        <w:rPr>
          <w:b/>
          <w:bCs/>
        </w:rPr>
        <w:t>recall of 99%</w:t>
      </w:r>
      <w:r>
        <w:t xml:space="preserve"> for the successful class, very few successful attacks were missed. For the unsuccessful class, performance is lower but still meaningful, with a recall of 72%, indicating room for improvement.</w:t>
      </w:r>
    </w:p>
    <w:p w14:paraId="1389BE0B" w14:textId="77777777" w:rsidR="008D20A6" w:rsidRDefault="007F1D65">
      <w:r>
        <w:t xml:space="preserve">This difference is expected in imbalanced datasets, even after applying SMOTE. The overall </w:t>
      </w:r>
      <w:r>
        <w:rPr>
          <w:b/>
          <w:bCs/>
        </w:rPr>
        <w:t>accuracy of 98.4%</w:t>
      </w:r>
      <w:r>
        <w:t xml:space="preserve"> demonstrates that the model is reliable in identifying both successful and unsuccessful attacks, with strong generalization capabilities</w:t>
      </w:r>
    </w:p>
    <w:p w14:paraId="1389BE0C" w14:textId="77777777" w:rsidR="008D20A6" w:rsidRDefault="007F1D65">
      <w:pPr>
        <w:rPr>
          <w:b/>
          <w:bCs/>
        </w:rPr>
      </w:pPr>
      <w:r>
        <w:rPr>
          <w:b/>
          <w:bCs/>
        </w:rPr>
        <w:lastRenderedPageBreak/>
        <w:t>Important Features Influencing Success Prediction</w:t>
      </w:r>
    </w:p>
    <w:p w14:paraId="1389BE0D" w14:textId="77777777" w:rsidR="008D20A6" w:rsidRDefault="007F1D65">
      <w:r>
        <w:t xml:space="preserve">After training, the Random Forest model provides </w:t>
      </w:r>
      <w:r>
        <w:rPr>
          <w:b/>
          <w:bCs/>
        </w:rPr>
        <w:t>feature importance scores</w:t>
      </w:r>
      <w:r>
        <w:t xml:space="preserve"> that show which factors were most influential in determining whether an attack was successful. The top features included:</w:t>
      </w:r>
    </w:p>
    <w:p w14:paraId="1389BE0E" w14:textId="77777777" w:rsidR="008D20A6" w:rsidRDefault="007F1D65">
      <w:pPr>
        <w:numPr>
          <w:ilvl w:val="0"/>
          <w:numId w:val="20"/>
        </w:numPr>
      </w:pPr>
      <w:r>
        <w:t>Total number of casualties</w:t>
      </w:r>
    </w:p>
    <w:p w14:paraId="1389BE0F" w14:textId="77777777" w:rsidR="008D20A6" w:rsidRDefault="007F1D65">
      <w:pPr>
        <w:numPr>
          <w:ilvl w:val="0"/>
          <w:numId w:val="20"/>
        </w:numPr>
      </w:pPr>
      <w:r>
        <w:t>Attack type</w:t>
      </w:r>
    </w:p>
    <w:p w14:paraId="1389BE10" w14:textId="77777777" w:rsidR="008D20A6" w:rsidRDefault="007F1D65">
      <w:pPr>
        <w:numPr>
          <w:ilvl w:val="0"/>
          <w:numId w:val="20"/>
        </w:numPr>
      </w:pPr>
      <w:r>
        <w:t>Target type</w:t>
      </w:r>
    </w:p>
    <w:p w14:paraId="1389BE11" w14:textId="77777777" w:rsidR="008D20A6" w:rsidRDefault="007F1D65">
      <w:pPr>
        <w:numPr>
          <w:ilvl w:val="0"/>
          <w:numId w:val="20"/>
        </w:numPr>
      </w:pPr>
      <w:r>
        <w:t>Region</w:t>
      </w:r>
    </w:p>
    <w:p w14:paraId="1389BE12" w14:textId="77777777" w:rsidR="008D20A6" w:rsidRDefault="007F1D65">
      <w:pPr>
        <w:numPr>
          <w:ilvl w:val="0"/>
          <w:numId w:val="20"/>
        </w:numPr>
      </w:pPr>
      <w:r>
        <w:t>Terrorist group involved</w:t>
      </w:r>
    </w:p>
    <w:p w14:paraId="1389BE13" w14:textId="77777777" w:rsidR="008D20A6" w:rsidRDefault="007F1D65">
      <w:r>
        <w:t xml:space="preserve">A horizontal bar chart was used to visualize the </w:t>
      </w:r>
      <w:r>
        <w:rPr>
          <w:b/>
          <w:bCs/>
        </w:rPr>
        <w:t>top 10 features</w:t>
      </w:r>
      <w:r>
        <w:t>, helping interpret the model's decision-making process.</w:t>
      </w:r>
    </w:p>
    <w:p w14:paraId="1389BE14" w14:textId="77777777" w:rsidR="008D20A6" w:rsidRDefault="008D20A6"/>
    <w:p w14:paraId="1389BE15" w14:textId="77777777" w:rsidR="008D20A6" w:rsidRDefault="007F1D65">
      <w:pPr>
        <w:pStyle w:val="Heading2"/>
      </w:pPr>
      <w:bookmarkStart w:id="53" w:name="_Toc198465497"/>
      <w:r>
        <w:t>3.2 Predicting High-Risk Region Terrorist Attacks Using Random Forest</w:t>
      </w:r>
      <w:bookmarkEnd w:id="53"/>
    </w:p>
    <w:p w14:paraId="1389BE16" w14:textId="77777777" w:rsidR="008D20A6" w:rsidRDefault="008D20A6"/>
    <w:p w14:paraId="1389BE17" w14:textId="77777777" w:rsidR="008D20A6" w:rsidRDefault="007F1D65">
      <w:r>
        <w:t xml:space="preserve">In this section, we focus on identifying and predicting high-risk regions based on patterns of terrorism activity in the GTD dataset. First, we labeled each region as </w:t>
      </w:r>
      <w:r>
        <w:rPr>
          <w:b/>
          <w:bCs/>
        </w:rPr>
        <w:t>high-risk or low-risk</w:t>
      </w:r>
      <w:r>
        <w:t xml:space="preserve"> by calculating the number of recorded attacks. Regions with </w:t>
      </w:r>
      <w:r>
        <w:rPr>
          <w:b/>
          <w:bCs/>
        </w:rPr>
        <w:t>more than 500 incidents</w:t>
      </w:r>
      <w:r>
        <w:t xml:space="preserve"> were considered high-risk and assigned a value of 1 in a new binary column called </w:t>
      </w:r>
      <w:proofErr w:type="spellStart"/>
      <w:r>
        <w:t>high_risk</w:t>
      </w:r>
      <w:proofErr w:type="spellEnd"/>
      <w:r>
        <w:t xml:space="preserve">, while others were labeled 0. This region-based risk classification served as the </w:t>
      </w:r>
      <w:r>
        <w:rPr>
          <w:b/>
          <w:bCs/>
        </w:rPr>
        <w:t>target variable</w:t>
      </w:r>
      <w:r>
        <w:t xml:space="preserve"> for training a predictive model.</w:t>
      </w:r>
    </w:p>
    <w:p w14:paraId="1389BE18" w14:textId="77777777" w:rsidR="008D20A6" w:rsidRDefault="008D20A6"/>
    <w:p w14:paraId="1389BE19" w14:textId="77777777" w:rsidR="008D20A6" w:rsidRDefault="007F1D65">
      <w:r>
        <w:t xml:space="preserve">To handle the highly </w:t>
      </w:r>
      <w:r>
        <w:rPr>
          <w:b/>
          <w:bCs/>
        </w:rPr>
        <w:t>imbalanced dataset</w:t>
      </w:r>
      <w:r>
        <w:t xml:space="preserve">, we implemented a </w:t>
      </w:r>
      <w:r>
        <w:rPr>
          <w:b/>
          <w:bCs/>
        </w:rPr>
        <w:t>Random Forest classifier</w:t>
      </w:r>
      <w:r>
        <w:t xml:space="preserve"> with built-in class balancing. The model was trained to distinguish high-risk from low-risk regions using relevant features from the dataset. We evaluated performance using accuracy, confusion matrices, and cross-validation scores. Additionally, we visualized </w:t>
      </w:r>
      <w:r>
        <w:rPr>
          <w:b/>
          <w:bCs/>
        </w:rPr>
        <w:t>feature importances</w:t>
      </w:r>
      <w:r>
        <w:t xml:space="preserve"> to understand which variables contributed most to regional risk classification, and plotted a </w:t>
      </w:r>
      <w:r>
        <w:rPr>
          <w:b/>
          <w:bCs/>
        </w:rPr>
        <w:t>learning curve</w:t>
      </w:r>
      <w:r>
        <w:t xml:space="preserve"> to assess model generalization. This approach demonstrated ho</w:t>
      </w:r>
      <w:r>
        <w:t>w data-driven methods can effectively support geographic risk assessment in counterterrorism analysis.</w:t>
      </w:r>
    </w:p>
    <w:p w14:paraId="1389BE1A" w14:textId="77777777" w:rsidR="008D20A6" w:rsidRDefault="008D20A6"/>
    <w:p w14:paraId="1389BE1B" w14:textId="77777777" w:rsidR="008D20A6" w:rsidRDefault="007F1D65">
      <w:pPr>
        <w:pStyle w:val="Heading3"/>
      </w:pPr>
      <w:bookmarkStart w:id="54" w:name="_Toc198465498"/>
      <w:r>
        <w:t>3.2.1 Dataset Overview and Cleaning</w:t>
      </w:r>
      <w:bookmarkEnd w:id="54"/>
    </w:p>
    <w:p w14:paraId="1389BE1C" w14:textId="77777777" w:rsidR="008D20A6" w:rsidRDefault="008D20A6">
      <w:pPr>
        <w:pStyle w:val="Heading3"/>
      </w:pPr>
    </w:p>
    <w:p w14:paraId="1389BE1D" w14:textId="77777777" w:rsidR="008D20A6" w:rsidRDefault="007F1D65">
      <w:r>
        <w:t xml:space="preserve">The original dataset shape is </w:t>
      </w:r>
      <w:r>
        <w:rPr>
          <w:b/>
          <w:bCs/>
        </w:rPr>
        <w:t>(38,229 rows × 31 columns)</w:t>
      </w:r>
      <w:r>
        <w:t xml:space="preserve">. The target variable </w:t>
      </w:r>
      <w:proofErr w:type="spellStart"/>
      <w:r>
        <w:t>high_risk</w:t>
      </w:r>
      <w:proofErr w:type="spellEnd"/>
      <w:r>
        <w:t xml:space="preserve"> is heavily imbalanced:</w:t>
      </w:r>
    </w:p>
    <w:p w14:paraId="1389BE1E" w14:textId="77777777" w:rsidR="008D20A6" w:rsidRDefault="007F1D65">
      <w:pPr>
        <w:numPr>
          <w:ilvl w:val="0"/>
          <w:numId w:val="21"/>
        </w:numPr>
      </w:pPr>
      <w:r>
        <w:t>Class 1 (high risk): 38,030 instances</w:t>
      </w:r>
    </w:p>
    <w:p w14:paraId="1389BE1F" w14:textId="77777777" w:rsidR="008D20A6" w:rsidRDefault="007F1D65">
      <w:pPr>
        <w:numPr>
          <w:ilvl w:val="0"/>
          <w:numId w:val="21"/>
        </w:numPr>
      </w:pPr>
      <w:r>
        <w:t>Class 0 (not high risk): 199 instances</w:t>
      </w:r>
    </w:p>
    <w:p w14:paraId="1389BE20" w14:textId="77777777" w:rsidR="008D20A6" w:rsidRDefault="008D20A6">
      <w:pPr>
        <w:ind w:left="720"/>
      </w:pPr>
    </w:p>
    <w:p w14:paraId="1389BE21" w14:textId="77777777" w:rsidR="008D20A6" w:rsidRDefault="007F1D65">
      <w:r>
        <w:t>To ensure model generalizability, we removed constant columns and ID-like columns (those with near-unique values). In this case:</w:t>
      </w:r>
    </w:p>
    <w:p w14:paraId="1389BE22" w14:textId="77777777" w:rsidR="008D20A6" w:rsidRDefault="007F1D65">
      <w:pPr>
        <w:numPr>
          <w:ilvl w:val="0"/>
          <w:numId w:val="22"/>
        </w:numPr>
      </w:pPr>
      <w:r>
        <w:t>Constant columns: none</w:t>
      </w:r>
    </w:p>
    <w:p w14:paraId="1389BE23" w14:textId="77777777" w:rsidR="008D20A6" w:rsidRDefault="007F1D65">
      <w:pPr>
        <w:numPr>
          <w:ilvl w:val="0"/>
          <w:numId w:val="22"/>
        </w:numPr>
      </w:pPr>
      <w:r>
        <w:t xml:space="preserve">ID-like columns: </w:t>
      </w:r>
      <w:r>
        <w:t>none</w:t>
      </w:r>
    </w:p>
    <w:p w14:paraId="1389BE24" w14:textId="77777777" w:rsidR="008D20A6" w:rsidRDefault="008D20A6">
      <w:pPr>
        <w:ind w:left="720"/>
      </w:pPr>
    </w:p>
    <w:p w14:paraId="1389BE25" w14:textId="77777777" w:rsidR="008D20A6" w:rsidRDefault="007F1D65">
      <w:r>
        <w:t xml:space="preserve">We then checked for </w:t>
      </w:r>
      <w:r>
        <w:rPr>
          <w:b/>
          <w:bCs/>
        </w:rPr>
        <w:t>target leakage</w:t>
      </w:r>
      <w:r>
        <w:t xml:space="preserve"> by computing the correlation of all features with the target. A feature with a correlation greater than 0.9 was removed if found. This step ensures that the model does not rely on features that are highly predictive due to data leakage.</w:t>
      </w:r>
    </w:p>
    <w:p w14:paraId="1389BE26" w14:textId="77777777" w:rsidR="008D20A6" w:rsidRDefault="008D20A6"/>
    <w:p w14:paraId="1389BE27" w14:textId="77777777" w:rsidR="008D20A6" w:rsidRDefault="008D20A6"/>
    <w:p w14:paraId="1389BE28" w14:textId="77777777" w:rsidR="008D20A6" w:rsidRDefault="008D20A6"/>
    <w:p w14:paraId="1389BE29" w14:textId="77777777" w:rsidR="008D20A6" w:rsidRDefault="008D20A6"/>
    <w:p w14:paraId="1389BE2A" w14:textId="77777777" w:rsidR="008D20A6" w:rsidRDefault="008D20A6"/>
    <w:p w14:paraId="1389BE2B" w14:textId="77777777" w:rsidR="008D20A6" w:rsidRDefault="008D20A6"/>
    <w:p w14:paraId="1389BE2C" w14:textId="77777777" w:rsidR="008D20A6" w:rsidRDefault="008D20A6"/>
    <w:p w14:paraId="1389BE2D" w14:textId="77777777" w:rsidR="008D20A6" w:rsidRDefault="008D20A6"/>
    <w:p w14:paraId="1389BE2E" w14:textId="77777777" w:rsidR="008D20A6" w:rsidRDefault="008D20A6"/>
    <w:p w14:paraId="1389BE2F" w14:textId="77777777" w:rsidR="008D20A6" w:rsidRDefault="007F1D65">
      <w:pPr>
        <w:pStyle w:val="Heading3"/>
      </w:pPr>
      <w:bookmarkStart w:id="55" w:name="_Toc198465499"/>
      <w:r>
        <w:lastRenderedPageBreak/>
        <w:t>3.2.2 Model Training and Evaluation</w:t>
      </w:r>
      <w:bookmarkEnd w:id="55"/>
    </w:p>
    <w:p w14:paraId="1389BE30" w14:textId="77777777" w:rsidR="008D20A6" w:rsidRDefault="008D20A6"/>
    <w:p w14:paraId="1389BE31" w14:textId="77777777" w:rsidR="008D20A6" w:rsidRDefault="007F1D65">
      <w:r>
        <w:t xml:space="preserve">We split the data into training and test sets (80/20 split) using stratified sampling to maintain class distribution. We trained a </w:t>
      </w:r>
      <w:r>
        <w:rPr>
          <w:b/>
          <w:bCs/>
        </w:rPr>
        <w:t>Random Forest Classifier</w:t>
      </w:r>
      <w:r>
        <w:t xml:space="preserve"> with the following hyperparameters:</w:t>
      </w:r>
    </w:p>
    <w:p w14:paraId="1389BE32" w14:textId="77777777" w:rsidR="008D20A6" w:rsidRDefault="007F1D65">
      <w:pPr>
        <w:rPr>
          <w:b/>
          <w:bCs/>
        </w:rPr>
      </w:pPr>
      <w:r>
        <w:rPr>
          <w:b/>
          <w:bCs/>
        </w:rPr>
        <w:t>Hyperparameter Settings</w:t>
      </w:r>
    </w:p>
    <w:p w14:paraId="1389BE33" w14:textId="77777777" w:rsidR="008D20A6" w:rsidRDefault="007F1D65">
      <w:pPr>
        <w:numPr>
          <w:ilvl w:val="0"/>
          <w:numId w:val="23"/>
        </w:numPr>
      </w:pPr>
      <w:proofErr w:type="spellStart"/>
      <w:r>
        <w:rPr>
          <w:b/>
          <w:bCs/>
        </w:rPr>
        <w:t>n_estimators</w:t>
      </w:r>
      <w:proofErr w:type="spellEnd"/>
      <w:r>
        <w:rPr>
          <w:b/>
          <w:bCs/>
        </w:rPr>
        <w:t xml:space="preserve"> = 100</w:t>
      </w:r>
      <w:r>
        <w:br/>
      </w:r>
      <w:r>
        <w:rPr>
          <w:i/>
          <w:iCs/>
        </w:rPr>
        <w:t>Number of decision trees in the forest.</w:t>
      </w:r>
      <w:r>
        <w:br/>
        <w:t>Chosen to provide strong ensemble learning while maintaining manageable computation time.</w:t>
      </w:r>
    </w:p>
    <w:p w14:paraId="1389BE34" w14:textId="77777777" w:rsidR="008D20A6" w:rsidRDefault="007F1D65">
      <w:pPr>
        <w:numPr>
          <w:ilvl w:val="0"/>
          <w:numId w:val="23"/>
        </w:numPr>
      </w:pPr>
      <w:proofErr w:type="spellStart"/>
      <w:r>
        <w:rPr>
          <w:b/>
          <w:bCs/>
        </w:rPr>
        <w:t>max_depth</w:t>
      </w:r>
      <w:proofErr w:type="spellEnd"/>
      <w:r>
        <w:rPr>
          <w:b/>
          <w:bCs/>
        </w:rPr>
        <w:t xml:space="preserve"> = 10</w:t>
      </w:r>
      <w:r>
        <w:br/>
      </w:r>
      <w:r>
        <w:rPr>
          <w:i/>
          <w:iCs/>
        </w:rPr>
        <w:t>Maximum depth each tree can grow.</w:t>
      </w:r>
      <w:r>
        <w:br/>
        <w:t>Helps control overfitting by limiting how deep trees can go.</w:t>
      </w:r>
    </w:p>
    <w:p w14:paraId="1389BE35" w14:textId="77777777" w:rsidR="008D20A6" w:rsidRDefault="007F1D65">
      <w:pPr>
        <w:numPr>
          <w:ilvl w:val="0"/>
          <w:numId w:val="23"/>
        </w:numPr>
      </w:pPr>
      <w:proofErr w:type="spellStart"/>
      <w:r>
        <w:rPr>
          <w:b/>
          <w:bCs/>
        </w:rPr>
        <w:t>min_samples_split</w:t>
      </w:r>
      <w:proofErr w:type="spellEnd"/>
      <w:r>
        <w:rPr>
          <w:b/>
          <w:bCs/>
        </w:rPr>
        <w:t xml:space="preserve"> = 5</w:t>
      </w:r>
      <w:r>
        <w:br/>
      </w:r>
      <w:r>
        <w:rPr>
          <w:i/>
          <w:iCs/>
        </w:rPr>
        <w:t>Minimum number of samples required to split an internal node.</w:t>
      </w:r>
      <w:r>
        <w:br/>
        <w:t>Avoids overly specific trees and improves generalization.</w:t>
      </w:r>
    </w:p>
    <w:p w14:paraId="1389BE36" w14:textId="77777777" w:rsidR="008D20A6" w:rsidRDefault="007F1D65">
      <w:pPr>
        <w:numPr>
          <w:ilvl w:val="0"/>
          <w:numId w:val="23"/>
        </w:numPr>
      </w:pPr>
      <w:proofErr w:type="spellStart"/>
      <w:r>
        <w:rPr>
          <w:b/>
          <w:bCs/>
        </w:rPr>
        <w:t>min_samples_leaf</w:t>
      </w:r>
      <w:proofErr w:type="spellEnd"/>
      <w:r>
        <w:rPr>
          <w:b/>
          <w:bCs/>
        </w:rPr>
        <w:t xml:space="preserve"> = 2</w:t>
      </w:r>
      <w:r>
        <w:br/>
      </w:r>
      <w:r>
        <w:rPr>
          <w:i/>
          <w:iCs/>
        </w:rPr>
        <w:t>Minimum number of samples required to be at a leaf node.</w:t>
      </w:r>
      <w:r>
        <w:br/>
        <w:t>Ensures leaf nodes contain enough samples to prevent noise fitting.</w:t>
      </w:r>
    </w:p>
    <w:p w14:paraId="1389BE37" w14:textId="77777777" w:rsidR="008D20A6" w:rsidRDefault="007F1D65">
      <w:pPr>
        <w:numPr>
          <w:ilvl w:val="0"/>
          <w:numId w:val="23"/>
        </w:numPr>
      </w:pPr>
      <w:proofErr w:type="spellStart"/>
      <w:r>
        <w:rPr>
          <w:b/>
          <w:bCs/>
        </w:rPr>
        <w:t>class_weight</w:t>
      </w:r>
      <w:proofErr w:type="spellEnd"/>
      <w:r>
        <w:rPr>
          <w:b/>
          <w:bCs/>
        </w:rPr>
        <w:t xml:space="preserve"> = 'balanced'</w:t>
      </w:r>
      <w:r>
        <w:br/>
      </w:r>
      <w:r>
        <w:rPr>
          <w:i/>
          <w:iCs/>
        </w:rPr>
        <w:t>Automatically adjusts weights inversely proportional to class frequency.</w:t>
      </w:r>
      <w:r>
        <w:br/>
        <w:t>Essential due to extreme class imbalance (only ~0.5% are class 0). It helps the model avoid always predicting the majority class.</w:t>
      </w:r>
    </w:p>
    <w:p w14:paraId="1389BE38" w14:textId="77777777" w:rsidR="008D20A6" w:rsidRDefault="007F1D65">
      <w:pPr>
        <w:numPr>
          <w:ilvl w:val="0"/>
          <w:numId w:val="23"/>
        </w:numPr>
      </w:pPr>
      <w:proofErr w:type="spellStart"/>
      <w:r>
        <w:rPr>
          <w:b/>
          <w:bCs/>
        </w:rPr>
        <w:t>oob_score</w:t>
      </w:r>
      <w:proofErr w:type="spellEnd"/>
      <w:r>
        <w:rPr>
          <w:b/>
          <w:bCs/>
        </w:rPr>
        <w:t xml:space="preserve"> = True</w:t>
      </w:r>
      <w:r>
        <w:br/>
      </w:r>
      <w:r>
        <w:rPr>
          <w:i/>
          <w:iCs/>
        </w:rPr>
        <w:t>Uses Out-Of-Bag samples for internal validation.</w:t>
      </w:r>
      <w:r>
        <w:br/>
        <w:t>Provides an unbiased estimate of model accuracy without a separate validation set.</w:t>
      </w:r>
    </w:p>
    <w:p w14:paraId="1389BE39" w14:textId="77777777" w:rsidR="008D20A6" w:rsidRDefault="007F1D65">
      <w:pPr>
        <w:rPr>
          <w:b/>
          <w:bCs/>
        </w:rPr>
      </w:pPr>
      <w:r>
        <w:rPr>
          <w:b/>
          <w:bCs/>
        </w:rPr>
        <w:t>Model Performance</w:t>
      </w:r>
    </w:p>
    <w:p w14:paraId="1389BE3A" w14:textId="77777777" w:rsidR="008D20A6" w:rsidRDefault="007F1D65">
      <w:r>
        <w:t>The trained model produced the following results:</w:t>
      </w:r>
    </w:p>
    <w:p w14:paraId="1389BE3B" w14:textId="77777777" w:rsidR="008D20A6" w:rsidRDefault="007F1D65">
      <w:pPr>
        <w:numPr>
          <w:ilvl w:val="0"/>
          <w:numId w:val="24"/>
        </w:numPr>
      </w:pPr>
      <w:r>
        <w:rPr>
          <w:b/>
          <w:bCs/>
        </w:rPr>
        <w:t>Training Accuracy:</w:t>
      </w:r>
      <w:r>
        <w:t xml:space="preserve"> 1.0000</w:t>
      </w:r>
    </w:p>
    <w:p w14:paraId="1389BE3C" w14:textId="77777777" w:rsidR="008D20A6" w:rsidRDefault="007F1D65">
      <w:pPr>
        <w:numPr>
          <w:ilvl w:val="0"/>
          <w:numId w:val="24"/>
        </w:numPr>
      </w:pPr>
      <w:r>
        <w:rPr>
          <w:b/>
          <w:bCs/>
        </w:rPr>
        <w:t>Test Accuracy:</w:t>
      </w:r>
      <w:r>
        <w:t xml:space="preserve"> 0.9999</w:t>
      </w:r>
    </w:p>
    <w:p w14:paraId="1389BE3D" w14:textId="77777777" w:rsidR="008D20A6" w:rsidRDefault="007F1D65">
      <w:pPr>
        <w:numPr>
          <w:ilvl w:val="0"/>
          <w:numId w:val="24"/>
        </w:numPr>
      </w:pPr>
      <w:r>
        <w:rPr>
          <w:b/>
          <w:bCs/>
        </w:rPr>
        <w:t>OOB Score:</w:t>
      </w:r>
      <w:r>
        <w:t xml:space="preserve"> 0.9998</w:t>
      </w:r>
    </w:p>
    <w:p w14:paraId="1389BE3E" w14:textId="77777777" w:rsidR="008D20A6" w:rsidRDefault="008D20A6">
      <w:pPr>
        <w:ind w:left="720"/>
      </w:pPr>
    </w:p>
    <w:p w14:paraId="1389BE3F" w14:textId="77777777" w:rsidR="008D20A6" w:rsidRDefault="007F1D65">
      <w:r>
        <w:rPr>
          <w:b/>
          <w:bCs/>
        </w:rPr>
        <w:t>Confusion Matrix</w:t>
      </w:r>
      <w:r>
        <w:t>:</w:t>
      </w:r>
    </w:p>
    <w:p w14:paraId="1389BE40" w14:textId="77777777" w:rsidR="008D20A6" w:rsidRDefault="007F1D65">
      <w:r>
        <w:t xml:space="preserve">               Predicted</w:t>
      </w:r>
    </w:p>
    <w:p w14:paraId="1389BE41" w14:textId="77777777" w:rsidR="008D20A6" w:rsidRDefault="007F1D65">
      <w:r>
        <w:t xml:space="preserve">               0      1</w:t>
      </w:r>
    </w:p>
    <w:p w14:paraId="1389BE42" w14:textId="77777777" w:rsidR="008D20A6" w:rsidRDefault="007F1D65">
      <w:r>
        <w:t xml:space="preserve">Actual    0      39      1  </w:t>
      </w:r>
    </w:p>
    <w:p w14:paraId="1389BE43" w14:textId="77777777" w:rsidR="008D20A6" w:rsidRDefault="007F1D65">
      <w:r>
        <w:t xml:space="preserve">      </w:t>
      </w:r>
      <w:r>
        <w:tab/>
        <w:t xml:space="preserve"> 1       0    7606</w:t>
      </w:r>
    </w:p>
    <w:p w14:paraId="1389BE44" w14:textId="77777777" w:rsidR="008D20A6" w:rsidRDefault="008D20A6"/>
    <w:p w14:paraId="1389BE45" w14:textId="77777777" w:rsidR="008D20A6" w:rsidRDefault="007F1D65">
      <w:r>
        <w:t xml:space="preserve"> </w:t>
      </w:r>
      <w:r>
        <w:rPr>
          <w:b/>
          <w:bCs/>
        </w:rPr>
        <w:t>Classification Report</w:t>
      </w:r>
      <w:r>
        <w:t>:</w:t>
      </w:r>
    </w:p>
    <w:p w14:paraId="1389BE46" w14:textId="77777777" w:rsidR="008D20A6" w:rsidRDefault="007F1D65">
      <w:r>
        <w:t xml:space="preserve">              precision    </w:t>
      </w:r>
      <w:proofErr w:type="gramStart"/>
      <w:r>
        <w:t>recall  f</w:t>
      </w:r>
      <w:proofErr w:type="gramEnd"/>
      <w:r>
        <w:t>1-score   support</w:t>
      </w:r>
    </w:p>
    <w:p w14:paraId="1389BE47" w14:textId="77777777" w:rsidR="008D20A6" w:rsidRDefault="007F1D65">
      <w:r>
        <w:t>Class 0         1.00       0.97      0.99        40</w:t>
      </w:r>
    </w:p>
    <w:p w14:paraId="1389BE48" w14:textId="77777777" w:rsidR="008D20A6" w:rsidRDefault="007F1D65">
      <w:r>
        <w:t>Class 1         1.00       1.00      1.00      7606</w:t>
      </w:r>
    </w:p>
    <w:p w14:paraId="1389BE49" w14:textId="77777777" w:rsidR="008D20A6" w:rsidRDefault="008D20A6"/>
    <w:p w14:paraId="1389BE4A" w14:textId="77777777" w:rsidR="008D20A6" w:rsidRDefault="007F1D65">
      <w:r>
        <w:t>Overall Accuracy: 1.00</w:t>
      </w:r>
    </w:p>
    <w:p w14:paraId="1389BE4B" w14:textId="77777777" w:rsidR="008D20A6" w:rsidRDefault="007F1D65">
      <w:r>
        <w:t>Macro Average:    0.99</w:t>
      </w:r>
    </w:p>
    <w:p w14:paraId="1389BE4C" w14:textId="77777777" w:rsidR="008D20A6" w:rsidRDefault="007F1D65">
      <w:r>
        <w:t>Weighted Average: 1.00</w:t>
      </w:r>
    </w:p>
    <w:p w14:paraId="1389BE4D" w14:textId="77777777" w:rsidR="008D20A6" w:rsidRDefault="007F1D65">
      <w:r>
        <w:t xml:space="preserve">Despite the class imbalance, the model performs remarkably well across all metrics, showing </w:t>
      </w:r>
      <w:r>
        <w:rPr>
          <w:b/>
          <w:bCs/>
        </w:rPr>
        <w:t>high recall for both classes</w:t>
      </w:r>
      <w:r>
        <w:t>, especially the minority class (0), which is typically hard to detect.</w:t>
      </w:r>
    </w:p>
    <w:p w14:paraId="1389BE4E" w14:textId="77777777" w:rsidR="008D20A6" w:rsidRDefault="008D20A6">
      <w:pPr>
        <w:rPr>
          <w:b/>
          <w:bCs/>
        </w:rPr>
      </w:pPr>
    </w:p>
    <w:p w14:paraId="1389BE4F" w14:textId="77777777" w:rsidR="008D20A6" w:rsidRDefault="008D20A6">
      <w:pPr>
        <w:rPr>
          <w:b/>
          <w:bCs/>
        </w:rPr>
      </w:pPr>
    </w:p>
    <w:p w14:paraId="1389BE50" w14:textId="77777777" w:rsidR="008D20A6" w:rsidRDefault="008D20A6">
      <w:pPr>
        <w:rPr>
          <w:b/>
          <w:bCs/>
        </w:rPr>
      </w:pPr>
    </w:p>
    <w:p w14:paraId="1389BE51" w14:textId="77777777" w:rsidR="008D20A6" w:rsidRDefault="008D20A6">
      <w:pPr>
        <w:rPr>
          <w:b/>
          <w:bCs/>
        </w:rPr>
      </w:pPr>
    </w:p>
    <w:p w14:paraId="1389BE52" w14:textId="77777777" w:rsidR="008D20A6" w:rsidRDefault="008D20A6">
      <w:pPr>
        <w:rPr>
          <w:b/>
          <w:bCs/>
        </w:rPr>
      </w:pPr>
    </w:p>
    <w:p w14:paraId="1389BE53" w14:textId="77777777" w:rsidR="008D20A6" w:rsidRDefault="007F1D65">
      <w:pPr>
        <w:rPr>
          <w:b/>
          <w:bCs/>
        </w:rPr>
      </w:pPr>
      <w:r>
        <w:rPr>
          <w:b/>
          <w:bCs/>
        </w:rPr>
        <w:lastRenderedPageBreak/>
        <w:t>Cross-Validation Results</w:t>
      </w:r>
    </w:p>
    <w:p w14:paraId="1389BE54" w14:textId="77777777" w:rsidR="008D20A6" w:rsidRDefault="007F1D65">
      <w:r>
        <w:t xml:space="preserve">To validate generalization further, 5-fold cross-validation was conducted using </w:t>
      </w:r>
      <w:r>
        <w:rPr>
          <w:b/>
          <w:bCs/>
        </w:rPr>
        <w:t>balanced accuracy</w:t>
      </w:r>
      <w:r>
        <w:t xml:space="preserve"> as the scoring metric:</w:t>
      </w:r>
    </w:p>
    <w:p w14:paraId="1389BE55" w14:textId="77777777" w:rsidR="008D20A6" w:rsidRDefault="007F1D65">
      <w:pPr>
        <w:numPr>
          <w:ilvl w:val="0"/>
          <w:numId w:val="25"/>
        </w:numPr>
      </w:pPr>
      <w:r>
        <w:rPr>
          <w:b/>
          <w:bCs/>
        </w:rPr>
        <w:t>Cross-validation scores:</w:t>
      </w:r>
      <w:r>
        <w:t xml:space="preserve"> [1.0000, 0.9500, 0.9500, 1.0000, 0.9872]</w:t>
      </w:r>
    </w:p>
    <w:p w14:paraId="1389BE56" w14:textId="77777777" w:rsidR="008D20A6" w:rsidRDefault="007F1D65">
      <w:pPr>
        <w:numPr>
          <w:ilvl w:val="0"/>
          <w:numId w:val="25"/>
        </w:numPr>
      </w:pPr>
      <w:r>
        <w:rPr>
          <w:b/>
          <w:bCs/>
        </w:rPr>
        <w:t>Mean CV Score:</w:t>
      </w:r>
      <w:r>
        <w:t xml:space="preserve"> 0.9774</w:t>
      </w:r>
    </w:p>
    <w:p w14:paraId="1389BE57" w14:textId="77777777" w:rsidR="008D20A6" w:rsidRDefault="007F1D65">
      <w:r>
        <w:t xml:space="preserve">These results confirm that the model is consistently accurate across </w:t>
      </w:r>
      <w:r>
        <w:t>different data splits.</w:t>
      </w:r>
    </w:p>
    <w:p w14:paraId="1389BE58" w14:textId="77777777" w:rsidR="008D20A6" w:rsidRDefault="008D20A6">
      <w:pPr>
        <w:rPr>
          <w:b/>
          <w:bCs/>
        </w:rPr>
      </w:pPr>
    </w:p>
    <w:p w14:paraId="1389BE59" w14:textId="77777777" w:rsidR="008D20A6" w:rsidRDefault="008D20A6">
      <w:pPr>
        <w:rPr>
          <w:b/>
          <w:bCs/>
        </w:rPr>
      </w:pPr>
    </w:p>
    <w:p w14:paraId="1389BE5A" w14:textId="77777777" w:rsidR="008D20A6" w:rsidRDefault="007F1D65">
      <w:pPr>
        <w:pStyle w:val="Heading3"/>
      </w:pPr>
      <w:r>
        <w:t>3.2.3 Learning Curve Analysis</w:t>
      </w:r>
    </w:p>
    <w:p w14:paraId="1389BE5B" w14:textId="77777777" w:rsidR="008D20A6" w:rsidRDefault="008D20A6">
      <w:pPr>
        <w:pStyle w:val="Heading3"/>
      </w:pPr>
    </w:p>
    <w:p w14:paraId="1389BE5C" w14:textId="77777777" w:rsidR="008D20A6" w:rsidRDefault="007F1D65">
      <w:r>
        <w:t>A learning curve was plotted to observe model performance as a function of training data size. The plot revealed the following:</w:t>
      </w:r>
    </w:p>
    <w:p w14:paraId="1389BE5D" w14:textId="77777777" w:rsidR="008D20A6" w:rsidRDefault="007F1D65">
      <w:pPr>
        <w:numPr>
          <w:ilvl w:val="0"/>
          <w:numId w:val="26"/>
        </w:numPr>
      </w:pPr>
      <w:r>
        <w:t xml:space="preserve">The </w:t>
      </w:r>
      <w:r>
        <w:rPr>
          <w:b/>
          <w:bCs/>
        </w:rPr>
        <w:t>training score</w:t>
      </w:r>
      <w:r>
        <w:t xml:space="preserve"> remained constant and near 1.0 regardless of data size.</w:t>
      </w:r>
      <w:r>
        <w:br/>
      </w:r>
      <w:r>
        <w:rPr>
          <w:i/>
          <w:iCs/>
        </w:rPr>
        <w:t>This indicates the model learns the training data perfectly and consistently.</w:t>
      </w:r>
    </w:p>
    <w:p w14:paraId="1389BE5E" w14:textId="77777777" w:rsidR="008D20A6" w:rsidRDefault="007F1D65">
      <w:pPr>
        <w:numPr>
          <w:ilvl w:val="0"/>
          <w:numId w:val="26"/>
        </w:numPr>
      </w:pPr>
      <w:r>
        <w:t xml:space="preserve">The </w:t>
      </w:r>
      <w:r>
        <w:rPr>
          <w:b/>
          <w:bCs/>
        </w:rPr>
        <w:t>validation score</w:t>
      </w:r>
      <w:r>
        <w:t xml:space="preserve"> started lower but increased with more training data.</w:t>
      </w:r>
      <w:r>
        <w:br/>
      </w:r>
      <w:r>
        <w:rPr>
          <w:i/>
          <w:iCs/>
        </w:rPr>
        <w:t>This demonstrates that the model benefits from more data and generalizes well.</w:t>
      </w:r>
    </w:p>
    <w:p w14:paraId="1389BE5F" w14:textId="77777777" w:rsidR="008D20A6" w:rsidRDefault="007F1D65">
      <w:r>
        <w:t>This trend suggests that while the model was slightly data-hungry at smaller sizes, it stabilized quickly and maintained excellent performance.</w:t>
      </w:r>
    </w:p>
    <w:p w14:paraId="1389BE60" w14:textId="77777777" w:rsidR="008D20A6" w:rsidRDefault="008D20A6"/>
    <w:p w14:paraId="1389BE61" w14:textId="77777777" w:rsidR="008D20A6" w:rsidRDefault="007F1D65">
      <w:pPr>
        <w:rPr>
          <w:b/>
          <w:bCs/>
        </w:rPr>
      </w:pPr>
      <w:r>
        <w:rPr>
          <w:b/>
          <w:bCs/>
        </w:rPr>
        <w:t>3.2.4 Feature Importance Analysis</w:t>
      </w:r>
    </w:p>
    <w:p w14:paraId="1389BE62" w14:textId="77777777" w:rsidR="008D20A6" w:rsidRDefault="007F1D65">
      <w:r>
        <w:t>Feature importance was calculated to identify the most predictive features. The top features were visualized using a horizontal bar chart, which showed that a small number of variables contribute significantly to the prediction of high risk. These insights can be useful for domain experts and decision-makers.</w:t>
      </w:r>
    </w:p>
    <w:p w14:paraId="1389BE63" w14:textId="77777777" w:rsidR="008D20A6" w:rsidRDefault="008D20A6"/>
    <w:p w14:paraId="1389BE64" w14:textId="77777777" w:rsidR="008D20A6" w:rsidRDefault="007F1D65">
      <w:pPr>
        <w:pStyle w:val="ListParagraph"/>
        <w:numPr>
          <w:ilvl w:val="0"/>
          <w:numId w:val="14"/>
        </w:numPr>
      </w:pPr>
      <w:r>
        <w:t xml:space="preserve">This Random Forest model, properly configured and balanced, successfully distinguishes between high-risk and non-high-risk cases with excellent performance. Class balancing via </w:t>
      </w:r>
      <w:proofErr w:type="spellStart"/>
      <w:r>
        <w:t>class_weight</w:t>
      </w:r>
      <w:proofErr w:type="spellEnd"/>
      <w:r>
        <w:t>, careful parameter tuning, and validation through OOB score and cross-validation have ensured robust and reliable results.</w:t>
      </w:r>
    </w:p>
    <w:p w14:paraId="1389BE65" w14:textId="77777777" w:rsidR="008D20A6" w:rsidRDefault="008D20A6"/>
    <w:p w14:paraId="1389BE66" w14:textId="77777777" w:rsidR="008D20A6" w:rsidRDefault="008D20A6"/>
    <w:p w14:paraId="1389BE67" w14:textId="77777777" w:rsidR="008D20A6" w:rsidRDefault="007F1D65">
      <w:pPr>
        <w:pStyle w:val="Heading2"/>
      </w:pPr>
      <w:bookmarkStart w:id="56" w:name="_Toc198465500"/>
      <w:r>
        <w:t>3.3 Association Rule Mining for Attack Types and Target Types</w:t>
      </w:r>
      <w:bookmarkEnd w:id="56"/>
    </w:p>
    <w:p w14:paraId="1389BE68" w14:textId="77777777" w:rsidR="008D20A6" w:rsidRDefault="008D20A6">
      <w:pPr>
        <w:pStyle w:val="TableParagraph"/>
      </w:pPr>
    </w:p>
    <w:p w14:paraId="1389BE69" w14:textId="77777777" w:rsidR="008D20A6" w:rsidRDefault="007F1D65">
      <w:r>
        <w:t>In this section, association rule mining is applied to identify significant relationships between types of attacks (</w:t>
      </w:r>
      <w:proofErr w:type="spellStart"/>
      <w:r>
        <w:t>AttackType</w:t>
      </w:r>
      <w:proofErr w:type="spellEnd"/>
      <w:r>
        <w:t xml:space="preserve">) and their corresponding target types </w:t>
      </w:r>
      <w:r>
        <w:t>(</w:t>
      </w:r>
      <w:proofErr w:type="spellStart"/>
      <w:r>
        <w:t>Target_type</w:t>
      </w:r>
      <w:proofErr w:type="spellEnd"/>
      <w:r>
        <w:t>). This technique helps uncover hidden patterns and co-occurrences in the data that may be useful for strategic planning, threat assessment, and resource allocation.</w:t>
      </w:r>
    </w:p>
    <w:p w14:paraId="1389BE6A" w14:textId="77777777" w:rsidR="008D20A6" w:rsidRDefault="008D20A6"/>
    <w:p w14:paraId="1389BE6B" w14:textId="77777777" w:rsidR="008D20A6" w:rsidRDefault="007F1D65">
      <w:pPr>
        <w:pStyle w:val="Heading3"/>
      </w:pPr>
      <w:bookmarkStart w:id="57" w:name="_Toc198465501"/>
      <w:r>
        <w:t>3.3.1 Data Preparation and Transaction Encoding</w:t>
      </w:r>
      <w:bookmarkEnd w:id="57"/>
    </w:p>
    <w:p w14:paraId="1389BE6C" w14:textId="77777777" w:rsidR="008D20A6" w:rsidRDefault="008D20A6">
      <w:pPr>
        <w:rPr>
          <w:b/>
          <w:bCs/>
        </w:rPr>
      </w:pPr>
    </w:p>
    <w:p w14:paraId="1389BE6D" w14:textId="77777777" w:rsidR="008D20A6" w:rsidRDefault="007F1D65">
      <w:r>
        <w:t xml:space="preserve">We first extracted the two relevant columns </w:t>
      </w:r>
      <w:proofErr w:type="spellStart"/>
      <w:r>
        <w:t>AttackType</w:t>
      </w:r>
      <w:proofErr w:type="spellEnd"/>
      <w:r>
        <w:t xml:space="preserve"> and </w:t>
      </w:r>
      <w:proofErr w:type="spellStart"/>
      <w:r>
        <w:t>Target_type</w:t>
      </w:r>
      <w:proofErr w:type="spellEnd"/>
      <w:r>
        <w:t xml:space="preserve"> and removed any missing values to ensure clean input data. Each row, representing an event, was converted into a transaction consisting of the attack type and target type pair.</w:t>
      </w:r>
    </w:p>
    <w:p w14:paraId="1389BE6E" w14:textId="77777777" w:rsidR="008D20A6" w:rsidRDefault="007F1D65">
      <w:r>
        <w:t xml:space="preserve">The transactions were then transformed into a one-hot encoded </w:t>
      </w:r>
      <w:proofErr w:type="spellStart"/>
      <w:r>
        <w:t>boolean</w:t>
      </w:r>
      <w:proofErr w:type="spellEnd"/>
      <w:r>
        <w:t xml:space="preserve"> matrix using the </w:t>
      </w:r>
      <w:proofErr w:type="spellStart"/>
      <w:r>
        <w:t>TransactionEncoder</w:t>
      </w:r>
      <w:proofErr w:type="spellEnd"/>
      <w:r>
        <w:t xml:space="preserve"> from the </w:t>
      </w:r>
      <w:proofErr w:type="spellStart"/>
      <w:r>
        <w:t>mlxtend</w:t>
      </w:r>
      <w:proofErr w:type="spellEnd"/>
      <w:r>
        <w:t xml:space="preserve"> library, enabling the application of frequent itemset mining algorithms.</w:t>
      </w:r>
    </w:p>
    <w:p w14:paraId="1389BE6F" w14:textId="77777777" w:rsidR="008D20A6" w:rsidRDefault="008D20A6"/>
    <w:p w14:paraId="1389BE70" w14:textId="77777777" w:rsidR="008D20A6" w:rsidRDefault="008D20A6"/>
    <w:p w14:paraId="1389BE71" w14:textId="77777777" w:rsidR="008D20A6" w:rsidRDefault="008D20A6"/>
    <w:p w14:paraId="1389BE72" w14:textId="77777777" w:rsidR="008D20A6" w:rsidRDefault="008D20A6"/>
    <w:p w14:paraId="1389BE73" w14:textId="77777777" w:rsidR="008D20A6" w:rsidRDefault="008D20A6"/>
    <w:p w14:paraId="1389BE74" w14:textId="77777777" w:rsidR="008D20A6" w:rsidRDefault="007F1D65">
      <w:pPr>
        <w:pStyle w:val="Heading3"/>
      </w:pPr>
      <w:bookmarkStart w:id="58" w:name="_Toc198465502"/>
      <w:r>
        <w:lastRenderedPageBreak/>
        <w:t xml:space="preserve">3.3.2 Mining Frequent </w:t>
      </w:r>
      <w:proofErr w:type="spellStart"/>
      <w:r>
        <w:t>Itemsets</w:t>
      </w:r>
      <w:proofErr w:type="spellEnd"/>
      <w:r>
        <w:t xml:space="preserve"> and Generating Rules</w:t>
      </w:r>
      <w:bookmarkEnd w:id="58"/>
    </w:p>
    <w:p w14:paraId="1389BE75" w14:textId="77777777" w:rsidR="008D20A6" w:rsidRDefault="008D20A6">
      <w:pPr>
        <w:rPr>
          <w:b/>
          <w:bCs/>
        </w:rPr>
      </w:pPr>
    </w:p>
    <w:p w14:paraId="1389BE76" w14:textId="77777777" w:rsidR="008D20A6" w:rsidRDefault="007F1D65">
      <w:r>
        <w:t xml:space="preserve">The </w:t>
      </w:r>
      <w:proofErr w:type="spellStart"/>
      <w:r>
        <w:rPr>
          <w:b/>
          <w:bCs/>
        </w:rPr>
        <w:t>Apriori</w:t>
      </w:r>
      <w:proofErr w:type="spellEnd"/>
      <w:r>
        <w:rPr>
          <w:b/>
          <w:bCs/>
        </w:rPr>
        <w:t xml:space="preserve"> algorithm</w:t>
      </w:r>
      <w:r>
        <w:t xml:space="preserve"> was applied to identify frequent </w:t>
      </w:r>
      <w:proofErr w:type="spellStart"/>
      <w:r>
        <w:t>itemsets</w:t>
      </w:r>
      <w:proofErr w:type="spellEnd"/>
      <w:r>
        <w:t xml:space="preserve"> with a minimum support threshold of 1%. Subsequently, association rules were generated using the metric of </w:t>
      </w:r>
      <w:r>
        <w:rPr>
          <w:b/>
          <w:bCs/>
        </w:rPr>
        <w:t>lift</w:t>
      </w:r>
      <w:r>
        <w:t xml:space="preserve"> with a minimum threshold of 1.0 to ensure only positively associated </w:t>
      </w:r>
      <w:proofErr w:type="spellStart"/>
      <w:r>
        <w:t>itemsets</w:t>
      </w:r>
      <w:proofErr w:type="spellEnd"/>
      <w:r>
        <w:t xml:space="preserve"> were retained.</w:t>
      </w:r>
    </w:p>
    <w:p w14:paraId="1389BE77" w14:textId="77777777" w:rsidR="008D20A6" w:rsidRDefault="007F1D65">
      <w:r>
        <w:t>To avoid redundancy, reversed duplicate rules (where antecedents and consequents are swapped) were removed, resulting in a final set of unique association rules.</w:t>
      </w:r>
    </w:p>
    <w:p w14:paraId="1389BE78" w14:textId="77777777" w:rsidR="008D20A6" w:rsidRDefault="008D20A6"/>
    <w:p w14:paraId="1389BE79" w14:textId="77777777" w:rsidR="008D20A6" w:rsidRDefault="008D20A6"/>
    <w:p w14:paraId="1389BE7A" w14:textId="77777777" w:rsidR="008D20A6" w:rsidRDefault="008D20A6"/>
    <w:p w14:paraId="1389BE7B" w14:textId="77777777" w:rsidR="008D20A6" w:rsidRDefault="008D20A6"/>
    <w:p w14:paraId="1389BE7C" w14:textId="77777777" w:rsidR="008D20A6" w:rsidRDefault="008D20A6"/>
    <w:p w14:paraId="1389BE7D" w14:textId="77777777" w:rsidR="008D20A6" w:rsidRDefault="007F1D65">
      <w:pPr>
        <w:pStyle w:val="Heading3"/>
      </w:pPr>
      <w:bookmarkStart w:id="59" w:name="_Toc198465503"/>
      <w:r>
        <w:t>3.3.3 Results: Top Association Rules</w:t>
      </w:r>
      <w:bookmarkEnd w:id="59"/>
    </w:p>
    <w:p w14:paraId="1389BE7E" w14:textId="77777777" w:rsidR="008D20A6" w:rsidRDefault="008D20A6">
      <w:pPr>
        <w:rPr>
          <w:rStyle w:val="fadeinm1hgl8"/>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6"/>
        <w:gridCol w:w="1988"/>
        <w:gridCol w:w="841"/>
        <w:gridCol w:w="1134"/>
        <w:gridCol w:w="565"/>
        <w:gridCol w:w="3006"/>
      </w:tblGrid>
      <w:tr w:rsidR="008D20A6" w14:paraId="1389BE85" w14:textId="77777777">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389BE7F" w14:textId="77777777" w:rsidR="008D20A6" w:rsidRDefault="007F1D65">
            <w:pPr>
              <w:rPr>
                <w:b/>
                <w:bCs/>
              </w:rPr>
            </w:pPr>
            <w:r>
              <w:rPr>
                <w:b/>
                <w:bCs/>
              </w:rPr>
              <w:t>Antecedents</w:t>
            </w:r>
          </w:p>
        </w:tc>
        <w:tc>
          <w:tcPr>
            <w:tcW w:w="0" w:type="auto"/>
            <w:tcBorders>
              <w:top w:val="single" w:sz="4" w:space="0" w:color="auto"/>
              <w:bottom w:val="single" w:sz="4" w:space="0" w:color="auto"/>
            </w:tcBorders>
            <w:vAlign w:val="center"/>
          </w:tcPr>
          <w:p w14:paraId="1389BE80" w14:textId="77777777" w:rsidR="008D20A6" w:rsidRDefault="007F1D65">
            <w:pPr>
              <w:rPr>
                <w:b/>
                <w:bCs/>
              </w:rPr>
            </w:pPr>
            <w:r>
              <w:rPr>
                <w:b/>
                <w:bCs/>
              </w:rPr>
              <w:t>Consequents</w:t>
            </w:r>
          </w:p>
        </w:tc>
        <w:tc>
          <w:tcPr>
            <w:tcW w:w="0" w:type="auto"/>
            <w:tcBorders>
              <w:top w:val="single" w:sz="4" w:space="0" w:color="auto"/>
              <w:left w:val="single" w:sz="4" w:space="0" w:color="auto"/>
              <w:bottom w:val="single" w:sz="4" w:space="0" w:color="auto"/>
            </w:tcBorders>
            <w:vAlign w:val="center"/>
          </w:tcPr>
          <w:p w14:paraId="1389BE81" w14:textId="77777777" w:rsidR="008D20A6" w:rsidRDefault="007F1D65">
            <w:pPr>
              <w:rPr>
                <w:b/>
                <w:bCs/>
              </w:rPr>
            </w:pPr>
            <w:r>
              <w:rPr>
                <w:b/>
                <w:bCs/>
              </w:rPr>
              <w:t>Support</w:t>
            </w:r>
          </w:p>
        </w:tc>
        <w:tc>
          <w:tcPr>
            <w:tcW w:w="0" w:type="auto"/>
            <w:tcBorders>
              <w:top w:val="single" w:sz="4" w:space="0" w:color="auto"/>
              <w:left w:val="single" w:sz="4" w:space="0" w:color="auto"/>
              <w:bottom w:val="single" w:sz="4" w:space="0" w:color="auto"/>
            </w:tcBorders>
            <w:vAlign w:val="center"/>
          </w:tcPr>
          <w:p w14:paraId="1389BE82" w14:textId="77777777" w:rsidR="008D20A6" w:rsidRDefault="007F1D65">
            <w:pPr>
              <w:rPr>
                <w:b/>
                <w:bCs/>
              </w:rPr>
            </w:pPr>
            <w:r>
              <w:rPr>
                <w:b/>
                <w:bCs/>
              </w:rPr>
              <w:t>Confidence</w:t>
            </w:r>
          </w:p>
        </w:tc>
        <w:tc>
          <w:tcPr>
            <w:tcW w:w="0" w:type="auto"/>
            <w:tcBorders>
              <w:top w:val="single" w:sz="4" w:space="0" w:color="auto"/>
              <w:left w:val="single" w:sz="4" w:space="0" w:color="auto"/>
              <w:bottom w:val="single" w:sz="4" w:space="0" w:color="auto"/>
            </w:tcBorders>
            <w:vAlign w:val="center"/>
          </w:tcPr>
          <w:p w14:paraId="1389BE83" w14:textId="77777777" w:rsidR="008D20A6" w:rsidRDefault="007F1D65">
            <w:pPr>
              <w:rPr>
                <w:b/>
                <w:bCs/>
              </w:rPr>
            </w:pPr>
            <w:r>
              <w:rPr>
                <w:b/>
                <w:bCs/>
              </w:rPr>
              <w:t>Lift</w:t>
            </w:r>
          </w:p>
        </w:tc>
        <w:tc>
          <w:tcPr>
            <w:tcW w:w="0" w:type="auto"/>
            <w:tcBorders>
              <w:top w:val="single" w:sz="4" w:space="0" w:color="auto"/>
              <w:bottom w:val="single" w:sz="4" w:space="0" w:color="auto"/>
              <w:right w:val="single" w:sz="4" w:space="0" w:color="auto"/>
            </w:tcBorders>
            <w:vAlign w:val="center"/>
          </w:tcPr>
          <w:p w14:paraId="1389BE84" w14:textId="77777777" w:rsidR="008D20A6" w:rsidRDefault="007F1D65">
            <w:pPr>
              <w:rPr>
                <w:b/>
                <w:bCs/>
              </w:rPr>
            </w:pPr>
            <w:r>
              <w:rPr>
                <w:b/>
                <w:bCs/>
              </w:rPr>
              <w:t xml:space="preserve">Interpretation / </w:t>
            </w:r>
            <w:r>
              <w:rPr>
                <w:b/>
                <w:bCs/>
              </w:rPr>
              <w:t>Suggestion</w:t>
            </w:r>
          </w:p>
        </w:tc>
      </w:tr>
      <w:tr w:rsidR="008D20A6" w14:paraId="1389BE8C" w14:textId="77777777">
        <w:trPr>
          <w:tblCellSpacing w:w="15" w:type="dxa"/>
        </w:trPr>
        <w:tc>
          <w:tcPr>
            <w:tcW w:w="0" w:type="auto"/>
            <w:tcBorders>
              <w:left w:val="single" w:sz="4" w:space="0" w:color="auto"/>
              <w:right w:val="single" w:sz="4" w:space="0" w:color="auto"/>
            </w:tcBorders>
            <w:vAlign w:val="center"/>
          </w:tcPr>
          <w:p w14:paraId="1389BE86" w14:textId="77777777" w:rsidR="008D20A6" w:rsidRDefault="007F1D65">
            <w:r>
              <w:t>Government (General)</w:t>
            </w:r>
          </w:p>
        </w:tc>
        <w:tc>
          <w:tcPr>
            <w:tcW w:w="0" w:type="auto"/>
            <w:vAlign w:val="center"/>
          </w:tcPr>
          <w:p w14:paraId="1389BE87" w14:textId="77777777" w:rsidR="008D20A6" w:rsidRDefault="007F1D65">
            <w:r>
              <w:t>Assassination</w:t>
            </w:r>
          </w:p>
        </w:tc>
        <w:tc>
          <w:tcPr>
            <w:tcW w:w="0" w:type="auto"/>
            <w:tcBorders>
              <w:left w:val="single" w:sz="4" w:space="0" w:color="auto"/>
            </w:tcBorders>
            <w:vAlign w:val="center"/>
          </w:tcPr>
          <w:p w14:paraId="1389BE88" w14:textId="77777777" w:rsidR="008D20A6" w:rsidRDefault="007F1D65">
            <w:r>
              <w:t>0.0220</w:t>
            </w:r>
          </w:p>
        </w:tc>
        <w:tc>
          <w:tcPr>
            <w:tcW w:w="0" w:type="auto"/>
            <w:tcBorders>
              <w:left w:val="single" w:sz="4" w:space="0" w:color="auto"/>
            </w:tcBorders>
            <w:vAlign w:val="center"/>
          </w:tcPr>
          <w:p w14:paraId="1389BE89" w14:textId="77777777" w:rsidR="008D20A6" w:rsidRDefault="007F1D65">
            <w:r>
              <w:t>0.2027</w:t>
            </w:r>
          </w:p>
        </w:tc>
        <w:tc>
          <w:tcPr>
            <w:tcW w:w="0" w:type="auto"/>
            <w:tcBorders>
              <w:left w:val="single" w:sz="4" w:space="0" w:color="auto"/>
            </w:tcBorders>
            <w:vAlign w:val="center"/>
          </w:tcPr>
          <w:p w14:paraId="1389BE8A" w14:textId="77777777" w:rsidR="008D20A6" w:rsidRDefault="007F1D65">
            <w:r>
              <w:t>4.105</w:t>
            </w:r>
          </w:p>
        </w:tc>
        <w:tc>
          <w:tcPr>
            <w:tcW w:w="0" w:type="auto"/>
            <w:tcBorders>
              <w:right w:val="single" w:sz="4" w:space="0" w:color="auto"/>
            </w:tcBorders>
            <w:vAlign w:val="center"/>
          </w:tcPr>
          <w:p w14:paraId="1389BE8B" w14:textId="77777777" w:rsidR="008D20A6" w:rsidRDefault="007F1D65">
            <w:r>
              <w:t>Strengthen protection of government officials; increase surveillance to avoid assassinations.</w:t>
            </w:r>
          </w:p>
        </w:tc>
      </w:tr>
      <w:tr w:rsidR="008D20A6" w14:paraId="1389BE93" w14:textId="77777777">
        <w:trPr>
          <w:tblCellSpacing w:w="15" w:type="dxa"/>
        </w:trPr>
        <w:tc>
          <w:tcPr>
            <w:tcW w:w="0" w:type="auto"/>
            <w:tcBorders>
              <w:top w:val="single" w:sz="4" w:space="0" w:color="auto"/>
              <w:left w:val="single" w:sz="4" w:space="0" w:color="auto"/>
              <w:right w:val="single" w:sz="4" w:space="0" w:color="auto"/>
            </w:tcBorders>
            <w:vAlign w:val="center"/>
          </w:tcPr>
          <w:p w14:paraId="1389BE8D" w14:textId="77777777" w:rsidR="008D20A6" w:rsidRDefault="007F1D65">
            <w:r>
              <w:t>Facility/Infrastructure Attack</w:t>
            </w:r>
          </w:p>
        </w:tc>
        <w:tc>
          <w:tcPr>
            <w:tcW w:w="0" w:type="auto"/>
            <w:tcBorders>
              <w:top w:val="single" w:sz="4" w:space="0" w:color="auto"/>
            </w:tcBorders>
            <w:vAlign w:val="center"/>
          </w:tcPr>
          <w:p w14:paraId="1389BE8E" w14:textId="77777777" w:rsidR="008D20A6" w:rsidRDefault="007F1D65">
            <w:r>
              <w:t>Business</w:t>
            </w:r>
          </w:p>
        </w:tc>
        <w:tc>
          <w:tcPr>
            <w:tcW w:w="0" w:type="auto"/>
            <w:tcBorders>
              <w:top w:val="single" w:sz="4" w:space="0" w:color="auto"/>
              <w:left w:val="single" w:sz="4" w:space="0" w:color="auto"/>
            </w:tcBorders>
            <w:vAlign w:val="center"/>
          </w:tcPr>
          <w:p w14:paraId="1389BE8F" w14:textId="77777777" w:rsidR="008D20A6" w:rsidRDefault="007F1D65">
            <w:r>
              <w:t>0.0333</w:t>
            </w:r>
          </w:p>
        </w:tc>
        <w:tc>
          <w:tcPr>
            <w:tcW w:w="0" w:type="auto"/>
            <w:tcBorders>
              <w:top w:val="single" w:sz="4" w:space="0" w:color="auto"/>
              <w:left w:val="single" w:sz="4" w:space="0" w:color="auto"/>
            </w:tcBorders>
            <w:vAlign w:val="center"/>
          </w:tcPr>
          <w:p w14:paraId="1389BE90" w14:textId="77777777" w:rsidR="008D20A6" w:rsidRDefault="007F1D65">
            <w:r>
              <w:t>0.2582</w:t>
            </w:r>
          </w:p>
        </w:tc>
        <w:tc>
          <w:tcPr>
            <w:tcW w:w="0" w:type="auto"/>
            <w:tcBorders>
              <w:top w:val="single" w:sz="4" w:space="0" w:color="auto"/>
              <w:left w:val="single" w:sz="4" w:space="0" w:color="auto"/>
            </w:tcBorders>
            <w:vAlign w:val="center"/>
          </w:tcPr>
          <w:p w14:paraId="1389BE91" w14:textId="77777777" w:rsidR="008D20A6" w:rsidRDefault="007F1D65">
            <w:r>
              <w:t>1.965</w:t>
            </w:r>
          </w:p>
        </w:tc>
        <w:tc>
          <w:tcPr>
            <w:tcW w:w="0" w:type="auto"/>
            <w:tcBorders>
              <w:top w:val="single" w:sz="4" w:space="0" w:color="auto"/>
              <w:right w:val="single" w:sz="4" w:space="0" w:color="auto"/>
            </w:tcBorders>
            <w:vAlign w:val="center"/>
          </w:tcPr>
          <w:p w14:paraId="1389BE92" w14:textId="77777777" w:rsidR="008D20A6" w:rsidRDefault="007F1D65">
            <w:r>
              <w:t xml:space="preserve">Secure critical </w:t>
            </w:r>
            <w:r>
              <w:t>infrastructure to protect business operations.</w:t>
            </w:r>
          </w:p>
        </w:tc>
      </w:tr>
      <w:tr w:rsidR="008D20A6" w14:paraId="1389BE9A" w14:textId="77777777">
        <w:trPr>
          <w:tblCellSpacing w:w="15" w:type="dxa"/>
        </w:trPr>
        <w:tc>
          <w:tcPr>
            <w:tcW w:w="0" w:type="auto"/>
            <w:tcBorders>
              <w:top w:val="single" w:sz="4" w:space="0" w:color="auto"/>
              <w:left w:val="single" w:sz="4" w:space="0" w:color="auto"/>
              <w:right w:val="single" w:sz="4" w:space="0" w:color="auto"/>
            </w:tcBorders>
            <w:vAlign w:val="center"/>
          </w:tcPr>
          <w:p w14:paraId="1389BE94" w14:textId="77777777" w:rsidR="008D20A6" w:rsidRDefault="007F1D65">
            <w:r>
              <w:t>Bombing/Explosion</w:t>
            </w:r>
          </w:p>
        </w:tc>
        <w:tc>
          <w:tcPr>
            <w:tcW w:w="0" w:type="auto"/>
            <w:tcBorders>
              <w:top w:val="single" w:sz="4" w:space="0" w:color="auto"/>
            </w:tcBorders>
            <w:vAlign w:val="center"/>
          </w:tcPr>
          <w:p w14:paraId="1389BE95" w14:textId="77777777" w:rsidR="008D20A6" w:rsidRDefault="007F1D65">
            <w:r>
              <w:t>Utilities</w:t>
            </w:r>
          </w:p>
        </w:tc>
        <w:tc>
          <w:tcPr>
            <w:tcW w:w="0" w:type="auto"/>
            <w:tcBorders>
              <w:top w:val="single" w:sz="4" w:space="0" w:color="auto"/>
              <w:left w:val="single" w:sz="4" w:space="0" w:color="auto"/>
            </w:tcBorders>
            <w:vAlign w:val="center"/>
          </w:tcPr>
          <w:p w14:paraId="1389BE96" w14:textId="77777777" w:rsidR="008D20A6" w:rsidRDefault="007F1D65">
            <w:r>
              <w:t>0.0797</w:t>
            </w:r>
          </w:p>
        </w:tc>
        <w:tc>
          <w:tcPr>
            <w:tcW w:w="0" w:type="auto"/>
            <w:tcBorders>
              <w:top w:val="single" w:sz="4" w:space="0" w:color="auto"/>
              <w:left w:val="single" w:sz="4" w:space="0" w:color="auto"/>
            </w:tcBorders>
            <w:vAlign w:val="center"/>
          </w:tcPr>
          <w:p w14:paraId="1389BE97" w14:textId="77777777" w:rsidR="008D20A6" w:rsidRDefault="007F1D65">
            <w:r>
              <w:t>0.1333</w:t>
            </w:r>
          </w:p>
        </w:tc>
        <w:tc>
          <w:tcPr>
            <w:tcW w:w="0" w:type="auto"/>
            <w:tcBorders>
              <w:top w:val="single" w:sz="4" w:space="0" w:color="auto"/>
              <w:left w:val="single" w:sz="4" w:space="0" w:color="auto"/>
            </w:tcBorders>
            <w:vAlign w:val="center"/>
          </w:tcPr>
          <w:p w14:paraId="1389BE98" w14:textId="77777777" w:rsidR="008D20A6" w:rsidRDefault="007F1D65">
            <w:r>
              <w:t>1.569</w:t>
            </w:r>
          </w:p>
        </w:tc>
        <w:tc>
          <w:tcPr>
            <w:tcW w:w="0" w:type="auto"/>
            <w:tcBorders>
              <w:top w:val="single" w:sz="4" w:space="0" w:color="auto"/>
              <w:right w:val="single" w:sz="4" w:space="0" w:color="auto"/>
            </w:tcBorders>
            <w:vAlign w:val="center"/>
          </w:tcPr>
          <w:p w14:paraId="1389BE99" w14:textId="77777777" w:rsidR="008D20A6" w:rsidRDefault="007F1D65">
            <w:r>
              <w:t>Maintain and protect utilities from bomb-related disruptions.</w:t>
            </w:r>
          </w:p>
        </w:tc>
      </w:tr>
      <w:tr w:rsidR="008D20A6" w14:paraId="1389BEA1" w14:textId="77777777">
        <w:trPr>
          <w:tblCellSpacing w:w="15" w:type="dxa"/>
        </w:trPr>
        <w:tc>
          <w:tcPr>
            <w:tcW w:w="0" w:type="auto"/>
            <w:tcBorders>
              <w:top w:val="single" w:sz="4" w:space="0" w:color="auto"/>
              <w:left w:val="single" w:sz="4" w:space="0" w:color="auto"/>
              <w:right w:val="single" w:sz="4" w:space="0" w:color="auto"/>
            </w:tcBorders>
            <w:vAlign w:val="center"/>
          </w:tcPr>
          <w:p w14:paraId="1389BE9B" w14:textId="77777777" w:rsidR="008D20A6" w:rsidRDefault="007F1D65">
            <w:r>
              <w:t>Armed Assault</w:t>
            </w:r>
          </w:p>
        </w:tc>
        <w:tc>
          <w:tcPr>
            <w:tcW w:w="0" w:type="auto"/>
            <w:tcBorders>
              <w:top w:val="single" w:sz="4" w:space="0" w:color="auto"/>
            </w:tcBorders>
            <w:vAlign w:val="center"/>
          </w:tcPr>
          <w:p w14:paraId="1389BE9C" w14:textId="77777777" w:rsidR="008D20A6" w:rsidRDefault="007F1D65">
            <w:r>
              <w:t>Police</w:t>
            </w:r>
          </w:p>
        </w:tc>
        <w:tc>
          <w:tcPr>
            <w:tcW w:w="0" w:type="auto"/>
            <w:tcBorders>
              <w:top w:val="single" w:sz="4" w:space="0" w:color="auto"/>
              <w:left w:val="single" w:sz="4" w:space="0" w:color="auto"/>
            </w:tcBorders>
            <w:vAlign w:val="center"/>
          </w:tcPr>
          <w:p w14:paraId="1389BE9D" w14:textId="77777777" w:rsidR="008D20A6" w:rsidRDefault="007F1D65">
            <w:r>
              <w:t>0.0345</w:t>
            </w:r>
          </w:p>
        </w:tc>
        <w:tc>
          <w:tcPr>
            <w:tcW w:w="0" w:type="auto"/>
            <w:tcBorders>
              <w:top w:val="single" w:sz="4" w:space="0" w:color="auto"/>
              <w:left w:val="single" w:sz="4" w:space="0" w:color="auto"/>
            </w:tcBorders>
            <w:vAlign w:val="center"/>
          </w:tcPr>
          <w:p w14:paraId="1389BE9E" w14:textId="77777777" w:rsidR="008D20A6" w:rsidRDefault="007F1D65">
            <w:r>
              <w:t>0.2025</w:t>
            </w:r>
          </w:p>
        </w:tc>
        <w:tc>
          <w:tcPr>
            <w:tcW w:w="0" w:type="auto"/>
            <w:tcBorders>
              <w:top w:val="single" w:sz="4" w:space="0" w:color="auto"/>
              <w:left w:val="single" w:sz="4" w:space="0" w:color="auto"/>
            </w:tcBorders>
            <w:vAlign w:val="center"/>
          </w:tcPr>
          <w:p w14:paraId="1389BE9F" w14:textId="77777777" w:rsidR="008D20A6" w:rsidRDefault="007F1D65">
            <w:r>
              <w:t>1.491</w:t>
            </w:r>
          </w:p>
        </w:tc>
        <w:tc>
          <w:tcPr>
            <w:tcW w:w="0" w:type="auto"/>
            <w:tcBorders>
              <w:top w:val="single" w:sz="4" w:space="0" w:color="auto"/>
              <w:right w:val="single" w:sz="4" w:space="0" w:color="auto"/>
            </w:tcBorders>
            <w:vAlign w:val="center"/>
          </w:tcPr>
          <w:p w14:paraId="1389BEA0" w14:textId="77777777" w:rsidR="008D20A6" w:rsidRDefault="007F1D65">
            <w:r>
              <w:t xml:space="preserve">Enhance police safety measures to ensure law </w:t>
            </w:r>
            <w:r>
              <w:t>enforcement effectiveness.</w:t>
            </w:r>
          </w:p>
        </w:tc>
      </w:tr>
      <w:tr w:rsidR="008D20A6" w14:paraId="1389BEA8"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389BEA2" w14:textId="77777777" w:rsidR="008D20A6" w:rsidRDefault="007F1D65">
            <w:r>
              <w:t>Armed Assault</w:t>
            </w:r>
          </w:p>
        </w:tc>
        <w:tc>
          <w:tcPr>
            <w:tcW w:w="0" w:type="auto"/>
            <w:tcBorders>
              <w:top w:val="single" w:sz="4" w:space="0" w:color="auto"/>
              <w:bottom w:val="single" w:sz="4" w:space="0" w:color="auto"/>
            </w:tcBorders>
            <w:vAlign w:val="center"/>
          </w:tcPr>
          <w:p w14:paraId="1389BEA3" w14:textId="77777777" w:rsidR="008D20A6" w:rsidRDefault="007F1D65">
            <w:r>
              <w:t>Transportation</w:t>
            </w:r>
          </w:p>
        </w:tc>
        <w:tc>
          <w:tcPr>
            <w:tcW w:w="0" w:type="auto"/>
            <w:tcBorders>
              <w:top w:val="single" w:sz="4" w:space="0" w:color="auto"/>
              <w:left w:val="single" w:sz="4" w:space="0" w:color="auto"/>
              <w:bottom w:val="single" w:sz="4" w:space="0" w:color="auto"/>
            </w:tcBorders>
            <w:vAlign w:val="center"/>
          </w:tcPr>
          <w:p w14:paraId="1389BEA4" w14:textId="77777777" w:rsidR="008D20A6" w:rsidRDefault="007F1D65">
            <w:r>
              <w:t>0.0122</w:t>
            </w:r>
          </w:p>
        </w:tc>
        <w:tc>
          <w:tcPr>
            <w:tcW w:w="0" w:type="auto"/>
            <w:tcBorders>
              <w:top w:val="single" w:sz="4" w:space="0" w:color="auto"/>
              <w:left w:val="single" w:sz="4" w:space="0" w:color="auto"/>
              <w:bottom w:val="single" w:sz="4" w:space="0" w:color="auto"/>
            </w:tcBorders>
            <w:vAlign w:val="center"/>
          </w:tcPr>
          <w:p w14:paraId="1389BEA5" w14:textId="77777777" w:rsidR="008D20A6" w:rsidRDefault="007F1D65">
            <w:r>
              <w:t>0.0720</w:t>
            </w:r>
          </w:p>
        </w:tc>
        <w:tc>
          <w:tcPr>
            <w:tcW w:w="0" w:type="auto"/>
            <w:tcBorders>
              <w:top w:val="single" w:sz="4" w:space="0" w:color="auto"/>
              <w:left w:val="single" w:sz="4" w:space="0" w:color="auto"/>
              <w:bottom w:val="single" w:sz="4" w:space="0" w:color="auto"/>
            </w:tcBorders>
            <w:vAlign w:val="center"/>
          </w:tcPr>
          <w:p w14:paraId="1389BEA6" w14:textId="77777777" w:rsidR="008D20A6" w:rsidRDefault="007F1D65">
            <w:r>
              <w:t>1.339</w:t>
            </w:r>
          </w:p>
        </w:tc>
        <w:tc>
          <w:tcPr>
            <w:tcW w:w="0" w:type="auto"/>
            <w:tcBorders>
              <w:top w:val="single" w:sz="4" w:space="0" w:color="auto"/>
              <w:bottom w:val="single" w:sz="4" w:space="0" w:color="auto"/>
              <w:right w:val="single" w:sz="4" w:space="0" w:color="auto"/>
            </w:tcBorders>
            <w:vAlign w:val="center"/>
          </w:tcPr>
          <w:p w14:paraId="1389BEA7" w14:textId="77777777" w:rsidR="008D20A6" w:rsidRDefault="007F1D65">
            <w:r>
              <w:t>Protect transportation systems to prevent disruption of mobility.</w:t>
            </w:r>
          </w:p>
        </w:tc>
      </w:tr>
      <w:tr w:rsidR="008D20A6" w14:paraId="1389BEAF" w14:textId="77777777">
        <w:trPr>
          <w:tblCellSpacing w:w="15" w:type="dxa"/>
        </w:trPr>
        <w:tc>
          <w:tcPr>
            <w:tcW w:w="0" w:type="auto"/>
            <w:tcBorders>
              <w:left w:val="single" w:sz="4" w:space="0" w:color="auto"/>
              <w:bottom w:val="single" w:sz="4" w:space="0" w:color="auto"/>
              <w:right w:val="single" w:sz="4" w:space="0" w:color="auto"/>
            </w:tcBorders>
            <w:vAlign w:val="center"/>
          </w:tcPr>
          <w:p w14:paraId="1389BEA9" w14:textId="77777777" w:rsidR="008D20A6" w:rsidRDefault="007F1D65">
            <w:r>
              <w:t>Armed Assault</w:t>
            </w:r>
          </w:p>
        </w:tc>
        <w:tc>
          <w:tcPr>
            <w:tcW w:w="0" w:type="auto"/>
            <w:tcBorders>
              <w:bottom w:val="single" w:sz="4" w:space="0" w:color="auto"/>
            </w:tcBorders>
            <w:vAlign w:val="center"/>
          </w:tcPr>
          <w:p w14:paraId="1389BEAA" w14:textId="77777777" w:rsidR="008D20A6" w:rsidRDefault="007F1D65">
            <w:r>
              <w:t>Private Citizens &amp; Property</w:t>
            </w:r>
          </w:p>
        </w:tc>
        <w:tc>
          <w:tcPr>
            <w:tcW w:w="0" w:type="auto"/>
            <w:tcBorders>
              <w:left w:val="single" w:sz="4" w:space="0" w:color="auto"/>
              <w:bottom w:val="single" w:sz="4" w:space="0" w:color="auto"/>
            </w:tcBorders>
            <w:vAlign w:val="center"/>
          </w:tcPr>
          <w:p w14:paraId="1389BEAB" w14:textId="77777777" w:rsidR="008D20A6" w:rsidRDefault="007F1D65">
            <w:r>
              <w:t>0.0472</w:t>
            </w:r>
          </w:p>
        </w:tc>
        <w:tc>
          <w:tcPr>
            <w:tcW w:w="0" w:type="auto"/>
            <w:tcBorders>
              <w:left w:val="single" w:sz="4" w:space="0" w:color="auto"/>
              <w:bottom w:val="single" w:sz="4" w:space="0" w:color="auto"/>
            </w:tcBorders>
            <w:vAlign w:val="center"/>
          </w:tcPr>
          <w:p w14:paraId="1389BEAC" w14:textId="77777777" w:rsidR="008D20A6" w:rsidRDefault="007F1D65">
            <w:r>
              <w:t>0.2772</w:t>
            </w:r>
          </w:p>
        </w:tc>
        <w:tc>
          <w:tcPr>
            <w:tcW w:w="0" w:type="auto"/>
            <w:tcBorders>
              <w:left w:val="single" w:sz="4" w:space="0" w:color="auto"/>
              <w:bottom w:val="single" w:sz="4" w:space="0" w:color="auto"/>
            </w:tcBorders>
            <w:vAlign w:val="center"/>
          </w:tcPr>
          <w:p w14:paraId="1389BEAD" w14:textId="77777777" w:rsidR="008D20A6" w:rsidRDefault="007F1D65">
            <w:r>
              <w:t>1.321</w:t>
            </w:r>
          </w:p>
        </w:tc>
        <w:tc>
          <w:tcPr>
            <w:tcW w:w="0" w:type="auto"/>
            <w:tcBorders>
              <w:bottom w:val="single" w:sz="4" w:space="0" w:color="auto"/>
              <w:right w:val="single" w:sz="4" w:space="0" w:color="auto"/>
            </w:tcBorders>
            <w:vAlign w:val="center"/>
          </w:tcPr>
          <w:p w14:paraId="1389BEAE" w14:textId="77777777" w:rsidR="008D20A6" w:rsidRDefault="007F1D65">
            <w:r>
              <w:t xml:space="preserve">Increase community vigilance to protect </w:t>
            </w:r>
            <w:r>
              <w:t>civilians and property.</w:t>
            </w:r>
          </w:p>
        </w:tc>
      </w:tr>
      <w:tr w:rsidR="008D20A6" w14:paraId="1389BEB6" w14:textId="77777777">
        <w:trPr>
          <w:tblCellSpacing w:w="15" w:type="dxa"/>
        </w:trPr>
        <w:tc>
          <w:tcPr>
            <w:tcW w:w="0" w:type="auto"/>
            <w:tcBorders>
              <w:left w:val="single" w:sz="4" w:space="0" w:color="auto"/>
              <w:right w:val="single" w:sz="4" w:space="0" w:color="auto"/>
            </w:tcBorders>
            <w:vAlign w:val="center"/>
          </w:tcPr>
          <w:p w14:paraId="1389BEB0" w14:textId="77777777" w:rsidR="008D20A6" w:rsidRDefault="007F1D65">
            <w:r>
              <w:t>Armed Assault</w:t>
            </w:r>
          </w:p>
        </w:tc>
        <w:tc>
          <w:tcPr>
            <w:tcW w:w="0" w:type="auto"/>
            <w:vAlign w:val="center"/>
          </w:tcPr>
          <w:p w14:paraId="1389BEB1" w14:textId="77777777" w:rsidR="008D20A6" w:rsidRDefault="007F1D65">
            <w:r>
              <w:t>Military</w:t>
            </w:r>
          </w:p>
        </w:tc>
        <w:tc>
          <w:tcPr>
            <w:tcW w:w="0" w:type="auto"/>
            <w:tcBorders>
              <w:left w:val="single" w:sz="4" w:space="0" w:color="auto"/>
            </w:tcBorders>
            <w:vAlign w:val="center"/>
          </w:tcPr>
          <w:p w14:paraId="1389BEB2" w14:textId="77777777" w:rsidR="008D20A6" w:rsidRDefault="007F1D65">
            <w:r>
              <w:t>0.0293</w:t>
            </w:r>
          </w:p>
        </w:tc>
        <w:tc>
          <w:tcPr>
            <w:tcW w:w="0" w:type="auto"/>
            <w:tcBorders>
              <w:left w:val="single" w:sz="4" w:space="0" w:color="auto"/>
            </w:tcBorders>
            <w:vAlign w:val="center"/>
          </w:tcPr>
          <w:p w14:paraId="1389BEB3" w14:textId="77777777" w:rsidR="008D20A6" w:rsidRDefault="007F1D65">
            <w:r>
              <w:t>0.1724</w:t>
            </w:r>
          </w:p>
        </w:tc>
        <w:tc>
          <w:tcPr>
            <w:tcW w:w="0" w:type="auto"/>
            <w:tcBorders>
              <w:left w:val="single" w:sz="4" w:space="0" w:color="auto"/>
            </w:tcBorders>
            <w:vAlign w:val="center"/>
          </w:tcPr>
          <w:p w14:paraId="1389BEB4" w14:textId="77777777" w:rsidR="008D20A6" w:rsidRDefault="007F1D65">
            <w:r>
              <w:t>1.307</w:t>
            </w:r>
          </w:p>
        </w:tc>
        <w:tc>
          <w:tcPr>
            <w:tcW w:w="0" w:type="auto"/>
            <w:tcBorders>
              <w:right w:val="single" w:sz="4" w:space="0" w:color="auto"/>
            </w:tcBorders>
            <w:vAlign w:val="center"/>
          </w:tcPr>
          <w:p w14:paraId="1389BEB5" w14:textId="77777777" w:rsidR="008D20A6" w:rsidRDefault="007F1D65">
            <w:r>
              <w:t>Keep military personnel and assets secure to maintain defense.</w:t>
            </w:r>
          </w:p>
        </w:tc>
      </w:tr>
      <w:tr w:rsidR="008D20A6" w14:paraId="1389BEBD"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389BEB7" w14:textId="77777777" w:rsidR="008D20A6" w:rsidRDefault="007F1D65">
            <w:r>
              <w:t>Facility/Infrastructure Attack</w:t>
            </w:r>
          </w:p>
        </w:tc>
        <w:tc>
          <w:tcPr>
            <w:tcW w:w="0" w:type="auto"/>
            <w:tcBorders>
              <w:top w:val="single" w:sz="4" w:space="0" w:color="auto"/>
              <w:bottom w:val="single" w:sz="4" w:space="0" w:color="auto"/>
            </w:tcBorders>
            <w:vAlign w:val="center"/>
          </w:tcPr>
          <w:p w14:paraId="1389BEB8" w14:textId="77777777" w:rsidR="008D20A6" w:rsidRDefault="007F1D65">
            <w:r>
              <w:t>Government (General)</w:t>
            </w:r>
          </w:p>
        </w:tc>
        <w:tc>
          <w:tcPr>
            <w:tcW w:w="0" w:type="auto"/>
            <w:tcBorders>
              <w:top w:val="single" w:sz="4" w:space="0" w:color="auto"/>
              <w:left w:val="single" w:sz="4" w:space="0" w:color="auto"/>
              <w:bottom w:val="single" w:sz="4" w:space="0" w:color="auto"/>
            </w:tcBorders>
            <w:vAlign w:val="center"/>
          </w:tcPr>
          <w:p w14:paraId="1389BEB9" w14:textId="77777777" w:rsidR="008D20A6" w:rsidRDefault="007F1D65">
            <w:r>
              <w:t>0.0155</w:t>
            </w:r>
          </w:p>
        </w:tc>
        <w:tc>
          <w:tcPr>
            <w:tcW w:w="0" w:type="auto"/>
            <w:tcBorders>
              <w:top w:val="single" w:sz="4" w:space="0" w:color="auto"/>
              <w:left w:val="single" w:sz="4" w:space="0" w:color="auto"/>
              <w:bottom w:val="single" w:sz="4" w:space="0" w:color="auto"/>
            </w:tcBorders>
            <w:vAlign w:val="center"/>
          </w:tcPr>
          <w:p w14:paraId="1389BEBA" w14:textId="77777777" w:rsidR="008D20A6" w:rsidRDefault="007F1D65">
            <w:r>
              <w:t>0.1200</w:t>
            </w:r>
          </w:p>
        </w:tc>
        <w:tc>
          <w:tcPr>
            <w:tcW w:w="0" w:type="auto"/>
            <w:tcBorders>
              <w:top w:val="single" w:sz="4" w:space="0" w:color="auto"/>
              <w:left w:val="single" w:sz="4" w:space="0" w:color="auto"/>
              <w:bottom w:val="single" w:sz="4" w:space="0" w:color="auto"/>
            </w:tcBorders>
            <w:vAlign w:val="center"/>
          </w:tcPr>
          <w:p w14:paraId="1389BEBB" w14:textId="77777777" w:rsidR="008D20A6" w:rsidRDefault="007F1D65">
            <w:r>
              <w:t>1.106</w:t>
            </w:r>
          </w:p>
        </w:tc>
        <w:tc>
          <w:tcPr>
            <w:tcW w:w="0" w:type="auto"/>
            <w:tcBorders>
              <w:top w:val="single" w:sz="4" w:space="0" w:color="auto"/>
              <w:bottom w:val="single" w:sz="4" w:space="0" w:color="auto"/>
              <w:right w:val="single" w:sz="4" w:space="0" w:color="auto"/>
            </w:tcBorders>
            <w:vAlign w:val="center"/>
          </w:tcPr>
          <w:p w14:paraId="1389BEBC" w14:textId="77777777" w:rsidR="008D20A6" w:rsidRDefault="007F1D65">
            <w:r>
              <w:t xml:space="preserve">Guard government infrastructure to prevent </w:t>
            </w:r>
            <w:r>
              <w:t>destabilization.</w:t>
            </w:r>
          </w:p>
        </w:tc>
      </w:tr>
      <w:tr w:rsidR="008D20A6" w14:paraId="1389BEC4" w14:textId="77777777">
        <w:trPr>
          <w:tblCellSpacing w:w="15" w:type="dxa"/>
        </w:trPr>
        <w:tc>
          <w:tcPr>
            <w:tcW w:w="0" w:type="auto"/>
            <w:tcBorders>
              <w:left w:val="single" w:sz="4" w:space="0" w:color="auto"/>
              <w:bottom w:val="single" w:sz="4" w:space="0" w:color="auto"/>
              <w:right w:val="single" w:sz="4" w:space="0" w:color="auto"/>
            </w:tcBorders>
            <w:vAlign w:val="center"/>
          </w:tcPr>
          <w:p w14:paraId="1389BEBE" w14:textId="77777777" w:rsidR="008D20A6" w:rsidRDefault="007F1D65">
            <w:r>
              <w:t>Military</w:t>
            </w:r>
          </w:p>
        </w:tc>
        <w:tc>
          <w:tcPr>
            <w:tcW w:w="0" w:type="auto"/>
            <w:tcBorders>
              <w:bottom w:val="single" w:sz="4" w:space="0" w:color="auto"/>
            </w:tcBorders>
            <w:vAlign w:val="center"/>
          </w:tcPr>
          <w:p w14:paraId="1389BEBF" w14:textId="77777777" w:rsidR="008D20A6" w:rsidRDefault="007F1D65">
            <w:r>
              <w:t>Bombing/Explosion</w:t>
            </w:r>
          </w:p>
        </w:tc>
        <w:tc>
          <w:tcPr>
            <w:tcW w:w="0" w:type="auto"/>
            <w:tcBorders>
              <w:left w:val="single" w:sz="4" w:space="0" w:color="auto"/>
              <w:bottom w:val="single" w:sz="4" w:space="0" w:color="auto"/>
            </w:tcBorders>
            <w:vAlign w:val="center"/>
          </w:tcPr>
          <w:p w14:paraId="1389BEC0" w14:textId="77777777" w:rsidR="008D20A6" w:rsidRDefault="007F1D65">
            <w:r>
              <w:t>0.0863</w:t>
            </w:r>
          </w:p>
        </w:tc>
        <w:tc>
          <w:tcPr>
            <w:tcW w:w="0" w:type="auto"/>
            <w:tcBorders>
              <w:left w:val="single" w:sz="4" w:space="0" w:color="auto"/>
              <w:bottom w:val="single" w:sz="4" w:space="0" w:color="auto"/>
            </w:tcBorders>
            <w:vAlign w:val="center"/>
          </w:tcPr>
          <w:p w14:paraId="1389BEC1" w14:textId="77777777" w:rsidR="008D20A6" w:rsidRDefault="007F1D65">
            <w:r>
              <w:t>0.6544</w:t>
            </w:r>
          </w:p>
        </w:tc>
        <w:tc>
          <w:tcPr>
            <w:tcW w:w="0" w:type="auto"/>
            <w:tcBorders>
              <w:left w:val="single" w:sz="4" w:space="0" w:color="auto"/>
              <w:bottom w:val="single" w:sz="4" w:space="0" w:color="auto"/>
            </w:tcBorders>
            <w:vAlign w:val="center"/>
          </w:tcPr>
          <w:p w14:paraId="1389BEC2" w14:textId="77777777" w:rsidR="008D20A6" w:rsidRDefault="007F1D65">
            <w:r>
              <w:t>1.095</w:t>
            </w:r>
          </w:p>
        </w:tc>
        <w:tc>
          <w:tcPr>
            <w:tcW w:w="0" w:type="auto"/>
            <w:tcBorders>
              <w:bottom w:val="single" w:sz="4" w:space="0" w:color="auto"/>
              <w:right w:val="single" w:sz="4" w:space="0" w:color="auto"/>
            </w:tcBorders>
            <w:vAlign w:val="center"/>
          </w:tcPr>
          <w:p w14:paraId="1389BEC3" w14:textId="77777777" w:rsidR="008D20A6" w:rsidRDefault="007F1D65">
            <w:r>
              <w:t>Protect military facilities from bombings to maintain readiness.</w:t>
            </w:r>
          </w:p>
        </w:tc>
      </w:tr>
      <w:tr w:rsidR="008D20A6" w14:paraId="1389BECB" w14:textId="77777777">
        <w:trPr>
          <w:tblCellSpacing w:w="15" w:type="dxa"/>
        </w:trPr>
        <w:tc>
          <w:tcPr>
            <w:tcW w:w="0" w:type="auto"/>
            <w:tcBorders>
              <w:left w:val="single" w:sz="4" w:space="0" w:color="auto"/>
              <w:bottom w:val="single" w:sz="4" w:space="0" w:color="auto"/>
              <w:right w:val="single" w:sz="4" w:space="0" w:color="auto"/>
            </w:tcBorders>
            <w:vAlign w:val="center"/>
          </w:tcPr>
          <w:p w14:paraId="1389BEC5" w14:textId="77777777" w:rsidR="008D20A6" w:rsidRDefault="007F1D65">
            <w:r>
              <w:t>Bombing/Explosion</w:t>
            </w:r>
          </w:p>
        </w:tc>
        <w:tc>
          <w:tcPr>
            <w:tcW w:w="0" w:type="auto"/>
            <w:tcBorders>
              <w:bottom w:val="single" w:sz="4" w:space="0" w:color="auto"/>
            </w:tcBorders>
            <w:vAlign w:val="center"/>
          </w:tcPr>
          <w:p w14:paraId="1389BEC6" w14:textId="77777777" w:rsidR="008D20A6" w:rsidRDefault="007F1D65">
            <w:r>
              <w:t>Government (Diplomatic)</w:t>
            </w:r>
          </w:p>
        </w:tc>
        <w:tc>
          <w:tcPr>
            <w:tcW w:w="0" w:type="auto"/>
            <w:tcBorders>
              <w:left w:val="single" w:sz="4" w:space="0" w:color="auto"/>
              <w:bottom w:val="single" w:sz="4" w:space="0" w:color="auto"/>
            </w:tcBorders>
            <w:vAlign w:val="center"/>
          </w:tcPr>
          <w:p w14:paraId="1389BEC7" w14:textId="77777777" w:rsidR="008D20A6" w:rsidRDefault="007F1D65">
            <w:r>
              <w:t>0.0103</w:t>
            </w:r>
          </w:p>
        </w:tc>
        <w:tc>
          <w:tcPr>
            <w:tcW w:w="0" w:type="auto"/>
            <w:tcBorders>
              <w:left w:val="single" w:sz="4" w:space="0" w:color="auto"/>
              <w:bottom w:val="single" w:sz="4" w:space="0" w:color="auto"/>
            </w:tcBorders>
            <w:vAlign w:val="center"/>
          </w:tcPr>
          <w:p w14:paraId="1389BEC8" w14:textId="77777777" w:rsidR="008D20A6" w:rsidRDefault="007F1D65">
            <w:r>
              <w:t>0.0172</w:t>
            </w:r>
          </w:p>
        </w:tc>
        <w:tc>
          <w:tcPr>
            <w:tcW w:w="0" w:type="auto"/>
            <w:tcBorders>
              <w:left w:val="single" w:sz="4" w:space="0" w:color="auto"/>
              <w:bottom w:val="single" w:sz="4" w:space="0" w:color="auto"/>
            </w:tcBorders>
            <w:vAlign w:val="center"/>
          </w:tcPr>
          <w:p w14:paraId="1389BEC9" w14:textId="77777777" w:rsidR="008D20A6" w:rsidRDefault="007F1D65">
            <w:r>
              <w:t>1.023</w:t>
            </w:r>
          </w:p>
        </w:tc>
        <w:tc>
          <w:tcPr>
            <w:tcW w:w="0" w:type="auto"/>
            <w:tcBorders>
              <w:bottom w:val="single" w:sz="4" w:space="0" w:color="auto"/>
              <w:right w:val="single" w:sz="4" w:space="0" w:color="auto"/>
            </w:tcBorders>
            <w:vAlign w:val="center"/>
          </w:tcPr>
          <w:p w14:paraId="1389BECA" w14:textId="77777777" w:rsidR="008D20A6" w:rsidRDefault="007F1D65">
            <w:r>
              <w:t>Secure diplomatic locations to avoid escalations.</w:t>
            </w:r>
          </w:p>
        </w:tc>
      </w:tr>
    </w:tbl>
    <w:p w14:paraId="1389BECC" w14:textId="77777777" w:rsidR="008D20A6" w:rsidRDefault="008D20A6">
      <w:pPr>
        <w:rPr>
          <w:rStyle w:val="fadeinm1hgl8"/>
          <w:sz w:val="24"/>
          <w:szCs w:val="24"/>
        </w:rPr>
      </w:pPr>
    </w:p>
    <w:p w14:paraId="1389BECD" w14:textId="77777777" w:rsidR="008D20A6" w:rsidRDefault="008D20A6">
      <w:pPr>
        <w:rPr>
          <w:rStyle w:val="fadeinm1hgl8"/>
          <w:sz w:val="24"/>
          <w:szCs w:val="24"/>
        </w:rPr>
      </w:pPr>
    </w:p>
    <w:p w14:paraId="1389BECE" w14:textId="77777777" w:rsidR="008D20A6" w:rsidRDefault="008D20A6">
      <w:pPr>
        <w:rPr>
          <w:rStyle w:val="fadeinm1hgl8"/>
          <w:sz w:val="24"/>
          <w:szCs w:val="24"/>
        </w:rPr>
      </w:pPr>
    </w:p>
    <w:p w14:paraId="1389BECF" w14:textId="77777777" w:rsidR="008D20A6" w:rsidRDefault="008D20A6">
      <w:pPr>
        <w:rPr>
          <w:rStyle w:val="fadeinm1hgl8"/>
          <w:sz w:val="24"/>
          <w:szCs w:val="24"/>
        </w:rPr>
      </w:pPr>
    </w:p>
    <w:p w14:paraId="1389BED0" w14:textId="77777777" w:rsidR="008D20A6" w:rsidRDefault="008D20A6">
      <w:pPr>
        <w:rPr>
          <w:rStyle w:val="fadeinm1hgl8"/>
          <w:sz w:val="24"/>
          <w:szCs w:val="24"/>
        </w:rPr>
      </w:pPr>
    </w:p>
    <w:p w14:paraId="1389BED1" w14:textId="77777777" w:rsidR="008D20A6" w:rsidRDefault="008D20A6">
      <w:pPr>
        <w:rPr>
          <w:rStyle w:val="fadeinm1hgl8"/>
          <w:sz w:val="24"/>
          <w:szCs w:val="24"/>
        </w:rPr>
      </w:pPr>
    </w:p>
    <w:p w14:paraId="1389BED2" w14:textId="77777777" w:rsidR="008D20A6" w:rsidRDefault="008D20A6">
      <w:pPr>
        <w:rPr>
          <w:rStyle w:val="fadeinm1hgl8"/>
          <w:sz w:val="24"/>
          <w:szCs w:val="24"/>
        </w:rPr>
      </w:pPr>
    </w:p>
    <w:p w14:paraId="1389BED3" w14:textId="77777777" w:rsidR="008D20A6" w:rsidRDefault="008D20A6">
      <w:pPr>
        <w:pStyle w:val="ListParagraph"/>
        <w:ind w:left="1350"/>
        <w:jc w:val="both"/>
        <w:rPr>
          <w:sz w:val="24"/>
          <w:szCs w:val="24"/>
        </w:rPr>
      </w:pPr>
    </w:p>
    <w:p w14:paraId="1389BED4" w14:textId="77777777" w:rsidR="008D20A6" w:rsidRDefault="007F1D65">
      <w:pPr>
        <w:pStyle w:val="Heading3"/>
      </w:pPr>
      <w:bookmarkStart w:id="60" w:name="_Toc198465504"/>
      <w:r>
        <w:lastRenderedPageBreak/>
        <w:t>3.3.4 Evaluation Summary</w:t>
      </w:r>
      <w:bookmarkEnd w:id="60"/>
    </w:p>
    <w:p w14:paraId="1389BED5" w14:textId="77777777" w:rsidR="008D20A6" w:rsidRDefault="007F1D65">
      <w:pPr>
        <w:pStyle w:val="ListParagraph"/>
        <w:numPr>
          <w:ilvl w:val="0"/>
          <w:numId w:val="27"/>
        </w:numPr>
        <w:jc w:val="both"/>
        <w:rPr>
          <w:sz w:val="24"/>
          <w:szCs w:val="24"/>
        </w:rPr>
      </w:pPr>
      <w:r>
        <w:rPr>
          <w:b/>
          <w:bCs/>
          <w:sz w:val="24"/>
          <w:szCs w:val="24"/>
        </w:rPr>
        <w:t>Total rules:</w:t>
      </w:r>
      <w:r>
        <w:rPr>
          <w:sz w:val="24"/>
          <w:szCs w:val="24"/>
        </w:rPr>
        <w:t xml:space="preserve"> 11</w:t>
      </w:r>
    </w:p>
    <w:p w14:paraId="1389BED6" w14:textId="77777777" w:rsidR="008D20A6" w:rsidRDefault="007F1D65">
      <w:pPr>
        <w:pStyle w:val="ListParagraph"/>
        <w:numPr>
          <w:ilvl w:val="0"/>
          <w:numId w:val="27"/>
        </w:numPr>
        <w:jc w:val="both"/>
        <w:rPr>
          <w:sz w:val="24"/>
          <w:szCs w:val="24"/>
        </w:rPr>
      </w:pPr>
      <w:r>
        <w:rPr>
          <w:b/>
          <w:bCs/>
          <w:sz w:val="24"/>
          <w:szCs w:val="24"/>
        </w:rPr>
        <w:t>Avg. support:</w:t>
      </w:r>
      <w:r>
        <w:rPr>
          <w:sz w:val="24"/>
          <w:szCs w:val="24"/>
        </w:rPr>
        <w:t xml:space="preserve"> 3.52%</w:t>
      </w:r>
    </w:p>
    <w:p w14:paraId="1389BED7" w14:textId="77777777" w:rsidR="008D20A6" w:rsidRDefault="007F1D65">
      <w:pPr>
        <w:pStyle w:val="ListParagraph"/>
        <w:numPr>
          <w:ilvl w:val="0"/>
          <w:numId w:val="27"/>
        </w:numPr>
        <w:jc w:val="both"/>
        <w:rPr>
          <w:sz w:val="24"/>
          <w:szCs w:val="24"/>
        </w:rPr>
      </w:pPr>
      <w:r>
        <w:rPr>
          <w:b/>
          <w:bCs/>
          <w:sz w:val="24"/>
          <w:szCs w:val="24"/>
        </w:rPr>
        <w:t>Avg. confidence:</w:t>
      </w:r>
      <w:r>
        <w:rPr>
          <w:sz w:val="24"/>
          <w:szCs w:val="24"/>
        </w:rPr>
        <w:t xml:space="preserve"> 24.63%</w:t>
      </w:r>
    </w:p>
    <w:p w14:paraId="1389BED8" w14:textId="77777777" w:rsidR="008D20A6" w:rsidRDefault="007F1D65">
      <w:pPr>
        <w:pStyle w:val="ListParagraph"/>
        <w:numPr>
          <w:ilvl w:val="0"/>
          <w:numId w:val="27"/>
        </w:numPr>
        <w:jc w:val="both"/>
        <w:rPr>
          <w:sz w:val="24"/>
          <w:szCs w:val="24"/>
        </w:rPr>
      </w:pPr>
      <w:r>
        <w:rPr>
          <w:b/>
          <w:bCs/>
          <w:sz w:val="24"/>
          <w:szCs w:val="24"/>
        </w:rPr>
        <w:t>Avg. lift:</w:t>
      </w:r>
      <w:r>
        <w:rPr>
          <w:sz w:val="24"/>
          <w:szCs w:val="24"/>
        </w:rPr>
        <w:t xml:space="preserve"> 1.575</w:t>
      </w:r>
    </w:p>
    <w:p w14:paraId="1389BED9" w14:textId="77777777" w:rsidR="008D20A6" w:rsidRDefault="007F1D65">
      <w:pPr>
        <w:pStyle w:val="ListParagraph"/>
        <w:numPr>
          <w:ilvl w:val="0"/>
          <w:numId w:val="27"/>
        </w:numPr>
        <w:jc w:val="both"/>
        <w:rPr>
          <w:sz w:val="24"/>
          <w:szCs w:val="24"/>
        </w:rPr>
      </w:pPr>
      <w:r>
        <w:rPr>
          <w:b/>
          <w:bCs/>
          <w:sz w:val="24"/>
          <w:szCs w:val="24"/>
        </w:rPr>
        <w:t>Max lift:</w:t>
      </w:r>
      <w:r>
        <w:rPr>
          <w:sz w:val="24"/>
          <w:szCs w:val="24"/>
        </w:rPr>
        <w:t xml:space="preserve"> 4.105 (Government → Assassination)</w:t>
      </w:r>
    </w:p>
    <w:p w14:paraId="1389BEDA" w14:textId="77777777" w:rsidR="008D20A6" w:rsidRDefault="007F1D65">
      <w:pPr>
        <w:pStyle w:val="ListParagraph"/>
        <w:numPr>
          <w:ilvl w:val="0"/>
          <w:numId w:val="27"/>
        </w:numPr>
        <w:jc w:val="both"/>
        <w:rPr>
          <w:sz w:val="24"/>
          <w:szCs w:val="24"/>
        </w:rPr>
      </w:pPr>
      <w:r>
        <w:rPr>
          <w:b/>
          <w:bCs/>
          <w:sz w:val="24"/>
          <w:szCs w:val="24"/>
        </w:rPr>
        <w:t>Min lift:</w:t>
      </w:r>
      <w:r>
        <w:rPr>
          <w:sz w:val="24"/>
          <w:szCs w:val="24"/>
        </w:rPr>
        <w:t xml:space="preserve"> 1.0036</w:t>
      </w:r>
    </w:p>
    <w:p w14:paraId="1389BEDB" w14:textId="77777777" w:rsidR="008D20A6" w:rsidRDefault="007F1D65">
      <w:pPr>
        <w:jc w:val="both"/>
        <w:rPr>
          <w:sz w:val="24"/>
          <w:szCs w:val="24"/>
        </w:rPr>
      </w:pPr>
      <w:r>
        <w:rPr>
          <w:sz w:val="24"/>
          <w:szCs w:val="24"/>
        </w:rPr>
        <w:t>Some rules show strong lift, indicating real and useful patterns—not just chance.</w:t>
      </w:r>
    </w:p>
    <w:p w14:paraId="1389BEDC" w14:textId="77777777" w:rsidR="008D20A6" w:rsidRDefault="008D20A6">
      <w:pPr>
        <w:jc w:val="both"/>
        <w:rPr>
          <w:b/>
          <w:bCs/>
          <w:sz w:val="24"/>
          <w:szCs w:val="24"/>
        </w:rPr>
      </w:pPr>
    </w:p>
    <w:p w14:paraId="1389BEDD" w14:textId="77777777" w:rsidR="008D20A6" w:rsidRDefault="007F1D65">
      <w:pPr>
        <w:pStyle w:val="ListParagraph"/>
        <w:numPr>
          <w:ilvl w:val="0"/>
          <w:numId w:val="16"/>
        </w:numPr>
        <w:jc w:val="both"/>
        <w:rPr>
          <w:sz w:val="24"/>
          <w:szCs w:val="24"/>
        </w:rPr>
      </w:pPr>
      <w:r>
        <w:rPr>
          <w:sz w:val="24"/>
          <w:szCs w:val="24"/>
        </w:rPr>
        <w:t xml:space="preserve">The </w:t>
      </w:r>
      <w:r>
        <w:rPr>
          <w:sz w:val="24"/>
          <w:szCs w:val="24"/>
        </w:rPr>
        <w:t>rules reveal key links between attack types and targets. For example, government attacks are often linked to assassinations, and infrastructure attacks target businesses. These insights can help decision-makers strengthen protection where it's most needed.</w:t>
      </w:r>
    </w:p>
    <w:p w14:paraId="1389BEDE" w14:textId="77777777" w:rsidR="008D20A6" w:rsidRDefault="008D20A6">
      <w:pPr>
        <w:jc w:val="both"/>
        <w:rPr>
          <w:b/>
          <w:bCs/>
          <w:sz w:val="24"/>
          <w:szCs w:val="24"/>
        </w:rPr>
      </w:pPr>
    </w:p>
    <w:p w14:paraId="1389BEDF" w14:textId="77777777" w:rsidR="008D20A6" w:rsidRDefault="007F1D65">
      <w:pPr>
        <w:pStyle w:val="Heading2"/>
        <w:rPr>
          <w:sz w:val="28"/>
          <w:szCs w:val="28"/>
        </w:rPr>
      </w:pPr>
      <w:bookmarkStart w:id="61" w:name="_Toc198465505"/>
      <w:r>
        <w:rPr>
          <w:sz w:val="28"/>
          <w:szCs w:val="28"/>
        </w:rPr>
        <w:t>3.4 Time Series Forecasting of Monthly Terrorism-Related Deaths (2018–2020)</w:t>
      </w:r>
      <w:bookmarkEnd w:id="61"/>
    </w:p>
    <w:p w14:paraId="1389BEE0" w14:textId="77777777" w:rsidR="008D20A6" w:rsidRDefault="008D20A6"/>
    <w:p w14:paraId="1389BEE1" w14:textId="77777777" w:rsidR="008D20A6" w:rsidRDefault="007F1D65">
      <w:pPr>
        <w:pStyle w:val="ListParagraph"/>
        <w:ind w:left="270" w:firstLine="0"/>
        <w:jc w:val="both"/>
        <w:rPr>
          <w:sz w:val="24"/>
          <w:szCs w:val="24"/>
        </w:rPr>
      </w:pPr>
      <w:r>
        <w:rPr>
          <w:sz w:val="24"/>
          <w:szCs w:val="24"/>
        </w:rPr>
        <w:t>This section presents the development, evaluation, and forecasting results of a time series model applied to terrorism-related monthly death data, projecting future fatalities for the three-year period from January 2018 through December 2020.</w:t>
      </w:r>
    </w:p>
    <w:p w14:paraId="1389BEE2" w14:textId="77777777" w:rsidR="008D20A6" w:rsidRDefault="008D20A6">
      <w:pPr>
        <w:pStyle w:val="ListParagraph"/>
        <w:ind w:left="270" w:firstLine="0"/>
        <w:jc w:val="both"/>
        <w:rPr>
          <w:sz w:val="24"/>
          <w:szCs w:val="24"/>
        </w:rPr>
      </w:pPr>
    </w:p>
    <w:p w14:paraId="1389BEE3" w14:textId="77777777" w:rsidR="008D20A6" w:rsidRDefault="007F1D65">
      <w:pPr>
        <w:pStyle w:val="Heading3"/>
      </w:pPr>
      <w:bookmarkStart w:id="62" w:name="_Toc198465506"/>
      <w:r>
        <w:t>3.4.1 Data Preparation and Modeling</w:t>
      </w:r>
      <w:bookmarkEnd w:id="62"/>
    </w:p>
    <w:p w14:paraId="1389BEE4" w14:textId="77777777" w:rsidR="008D20A6" w:rsidRDefault="008D20A6"/>
    <w:p w14:paraId="1389BEE5" w14:textId="77777777" w:rsidR="008D20A6" w:rsidRDefault="007F1D65">
      <w:pPr>
        <w:pStyle w:val="ListParagraph"/>
        <w:numPr>
          <w:ilvl w:val="0"/>
          <w:numId w:val="28"/>
        </w:numPr>
        <w:jc w:val="both"/>
        <w:rPr>
          <w:sz w:val="24"/>
          <w:szCs w:val="24"/>
        </w:rPr>
      </w:pPr>
      <w:r>
        <w:rPr>
          <w:sz w:val="24"/>
          <w:szCs w:val="24"/>
        </w:rPr>
        <w:t>A new datetime column was constructed by combining the Year, Month, and Day variables, enabling proper temporal indexing of the dataset.</w:t>
      </w:r>
    </w:p>
    <w:p w14:paraId="1389BEE6" w14:textId="77777777" w:rsidR="008D20A6" w:rsidRDefault="007F1D65">
      <w:pPr>
        <w:pStyle w:val="ListParagraph"/>
        <w:numPr>
          <w:ilvl w:val="0"/>
          <w:numId w:val="28"/>
        </w:numPr>
        <w:jc w:val="both"/>
        <w:rPr>
          <w:sz w:val="24"/>
          <w:szCs w:val="24"/>
        </w:rPr>
      </w:pPr>
      <w:r>
        <w:rPr>
          <w:sz w:val="24"/>
          <w:szCs w:val="24"/>
        </w:rPr>
        <w:t>Monthly aggregation of total deaths was performed to produce a consistent time series representing the number of fatalities per month.</w:t>
      </w:r>
    </w:p>
    <w:p w14:paraId="1389BEE7" w14:textId="77777777" w:rsidR="008D20A6" w:rsidRDefault="007F1D65">
      <w:pPr>
        <w:pStyle w:val="ListParagraph"/>
        <w:numPr>
          <w:ilvl w:val="0"/>
          <w:numId w:val="28"/>
        </w:numPr>
        <w:jc w:val="both"/>
        <w:rPr>
          <w:sz w:val="24"/>
          <w:szCs w:val="24"/>
        </w:rPr>
      </w:pPr>
      <w:r>
        <w:rPr>
          <w:sz w:val="24"/>
          <w:szCs w:val="24"/>
        </w:rPr>
        <w:t>The Seasonal Autoregressive Integrated Moving Average (</w:t>
      </w:r>
      <w:r>
        <w:rPr>
          <w:b/>
          <w:bCs/>
          <w:sz w:val="24"/>
          <w:szCs w:val="24"/>
        </w:rPr>
        <w:t>SARIMA</w:t>
      </w:r>
      <w:r>
        <w:rPr>
          <w:sz w:val="24"/>
          <w:szCs w:val="24"/>
        </w:rPr>
        <w:t>) model was selected due to its ability to capture both non-stationary behavior and seasonal patterns commonly observed in monthly terrorism death data.</w:t>
      </w:r>
    </w:p>
    <w:p w14:paraId="1389BEE8" w14:textId="77777777" w:rsidR="008D20A6" w:rsidRDefault="007F1D65">
      <w:pPr>
        <w:pStyle w:val="ListParagraph"/>
        <w:numPr>
          <w:ilvl w:val="0"/>
          <w:numId w:val="28"/>
        </w:numPr>
        <w:jc w:val="both"/>
        <w:rPr>
          <w:sz w:val="24"/>
          <w:szCs w:val="24"/>
        </w:rPr>
      </w:pPr>
      <w:r>
        <w:rPr>
          <w:sz w:val="24"/>
          <w:szCs w:val="24"/>
        </w:rPr>
        <w:t>The SARIMA model was trained on historical monthly fatalities to learn underlying temporal dependencies and seasonal trends.</w:t>
      </w:r>
    </w:p>
    <w:p w14:paraId="1389BEE9" w14:textId="77777777" w:rsidR="008D20A6" w:rsidRDefault="008D20A6">
      <w:pPr>
        <w:pStyle w:val="ListParagraph"/>
        <w:ind w:firstLine="0"/>
        <w:jc w:val="both"/>
        <w:rPr>
          <w:sz w:val="24"/>
          <w:szCs w:val="24"/>
        </w:rPr>
      </w:pPr>
    </w:p>
    <w:p w14:paraId="1389BEEA" w14:textId="77777777" w:rsidR="008D20A6" w:rsidRDefault="007F1D65">
      <w:pPr>
        <w:pStyle w:val="Heading3"/>
      </w:pPr>
      <w:bookmarkStart w:id="63" w:name="_Toc198465507"/>
      <w:r>
        <w:t>3.4.2 Forecasting Procedure</w:t>
      </w:r>
      <w:bookmarkEnd w:id="63"/>
    </w:p>
    <w:p w14:paraId="1389BEEB" w14:textId="77777777" w:rsidR="008D20A6" w:rsidRDefault="008D20A6">
      <w:pPr>
        <w:pStyle w:val="Heading3"/>
      </w:pPr>
    </w:p>
    <w:p w14:paraId="1389BEEC" w14:textId="77777777" w:rsidR="008D20A6" w:rsidRDefault="007F1D65">
      <w:pPr>
        <w:pStyle w:val="ListParagraph"/>
        <w:numPr>
          <w:ilvl w:val="0"/>
          <w:numId w:val="29"/>
        </w:numPr>
        <w:jc w:val="both"/>
        <w:rPr>
          <w:sz w:val="24"/>
          <w:szCs w:val="24"/>
        </w:rPr>
      </w:pPr>
      <w:r>
        <w:rPr>
          <w:sz w:val="24"/>
          <w:szCs w:val="24"/>
        </w:rPr>
        <w:t xml:space="preserve">The trained SARIMA model generated </w:t>
      </w:r>
      <w:r>
        <w:rPr>
          <w:b/>
          <w:bCs/>
          <w:sz w:val="24"/>
          <w:szCs w:val="24"/>
        </w:rPr>
        <w:t>monthly forecasts for a 36-month horizon</w:t>
      </w:r>
      <w:r>
        <w:rPr>
          <w:sz w:val="24"/>
          <w:szCs w:val="24"/>
        </w:rPr>
        <w:t>, spanning January 2018 to December 2020.</w:t>
      </w:r>
    </w:p>
    <w:p w14:paraId="1389BEED" w14:textId="77777777" w:rsidR="008D20A6" w:rsidRDefault="007F1D65">
      <w:pPr>
        <w:pStyle w:val="ListParagraph"/>
        <w:numPr>
          <w:ilvl w:val="0"/>
          <w:numId w:val="29"/>
        </w:numPr>
        <w:jc w:val="both"/>
        <w:rPr>
          <w:sz w:val="24"/>
          <w:szCs w:val="24"/>
        </w:rPr>
      </w:pPr>
      <w:r>
        <w:rPr>
          <w:sz w:val="24"/>
          <w:szCs w:val="24"/>
        </w:rPr>
        <w:t>These forecasts represent the predicted number of deaths for each month within the period.</w:t>
      </w:r>
    </w:p>
    <w:p w14:paraId="1389BEEE" w14:textId="77777777" w:rsidR="008D20A6" w:rsidRDefault="007F1D65">
      <w:pPr>
        <w:pStyle w:val="ListParagraph"/>
        <w:numPr>
          <w:ilvl w:val="0"/>
          <w:numId w:val="29"/>
        </w:numPr>
        <w:jc w:val="both"/>
        <w:rPr>
          <w:sz w:val="24"/>
          <w:szCs w:val="24"/>
        </w:rPr>
      </w:pPr>
      <w:r>
        <w:rPr>
          <w:sz w:val="24"/>
          <w:szCs w:val="24"/>
        </w:rPr>
        <w:t>To provide summary insights, yearly totals were computed by summing the monthly forecasts within each calendar year.</w:t>
      </w:r>
    </w:p>
    <w:p w14:paraId="1389BEEF" w14:textId="77777777" w:rsidR="008D20A6" w:rsidRDefault="008D20A6">
      <w:pPr>
        <w:jc w:val="both"/>
        <w:rPr>
          <w:sz w:val="24"/>
          <w:szCs w:val="24"/>
        </w:rPr>
      </w:pPr>
    </w:p>
    <w:p w14:paraId="1389BEF0" w14:textId="77777777" w:rsidR="008D20A6" w:rsidRDefault="008D20A6">
      <w:pPr>
        <w:jc w:val="both"/>
        <w:rPr>
          <w:sz w:val="24"/>
          <w:szCs w:val="24"/>
        </w:rPr>
      </w:pPr>
    </w:p>
    <w:p w14:paraId="1389BEF1" w14:textId="77777777" w:rsidR="008D20A6" w:rsidRDefault="008D20A6">
      <w:pPr>
        <w:jc w:val="both"/>
        <w:rPr>
          <w:sz w:val="24"/>
          <w:szCs w:val="24"/>
        </w:rPr>
      </w:pPr>
    </w:p>
    <w:p w14:paraId="1389BEF2" w14:textId="77777777" w:rsidR="008D20A6" w:rsidRDefault="008D20A6">
      <w:pPr>
        <w:jc w:val="both"/>
        <w:rPr>
          <w:sz w:val="24"/>
          <w:szCs w:val="24"/>
        </w:rPr>
      </w:pPr>
    </w:p>
    <w:p w14:paraId="1389BEF3" w14:textId="77777777" w:rsidR="008D20A6" w:rsidRDefault="008D20A6">
      <w:pPr>
        <w:jc w:val="both"/>
        <w:rPr>
          <w:sz w:val="24"/>
          <w:szCs w:val="24"/>
        </w:rPr>
      </w:pPr>
    </w:p>
    <w:p w14:paraId="1389BEF4" w14:textId="77777777" w:rsidR="008D20A6" w:rsidRDefault="008D20A6">
      <w:pPr>
        <w:jc w:val="both"/>
        <w:rPr>
          <w:sz w:val="24"/>
          <w:szCs w:val="24"/>
        </w:rPr>
      </w:pPr>
    </w:p>
    <w:p w14:paraId="1389BEF5" w14:textId="77777777" w:rsidR="008D20A6" w:rsidRDefault="008D20A6">
      <w:pPr>
        <w:jc w:val="both"/>
        <w:rPr>
          <w:sz w:val="24"/>
          <w:szCs w:val="24"/>
        </w:rPr>
      </w:pPr>
    </w:p>
    <w:p w14:paraId="1389BEF6" w14:textId="77777777" w:rsidR="008D20A6" w:rsidRDefault="008D20A6">
      <w:pPr>
        <w:jc w:val="both"/>
        <w:rPr>
          <w:sz w:val="24"/>
          <w:szCs w:val="24"/>
        </w:rPr>
      </w:pPr>
    </w:p>
    <w:p w14:paraId="1389BEF7" w14:textId="77777777" w:rsidR="008D20A6" w:rsidRDefault="008D20A6">
      <w:pPr>
        <w:pStyle w:val="Heading3"/>
      </w:pPr>
    </w:p>
    <w:p w14:paraId="1389BEF8" w14:textId="77777777" w:rsidR="008D20A6" w:rsidRDefault="007F1D65">
      <w:pPr>
        <w:pStyle w:val="Heading3"/>
      </w:pPr>
      <w:bookmarkStart w:id="64" w:name="_Toc198465508"/>
      <w:r>
        <w:t>3.4.3 Forecast Summary</w:t>
      </w:r>
      <w:bookmarkEnd w:id="64"/>
      <w:r>
        <w:t xml:space="preserve">                                             </w:t>
      </w:r>
    </w:p>
    <w:p w14:paraId="1389BEF9" w14:textId="77777777" w:rsidR="008D20A6" w:rsidRDefault="008D20A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1"/>
        <w:gridCol w:w="745"/>
      </w:tblGrid>
      <w:tr w:rsidR="008D20A6" w14:paraId="1389BEFC" w14:textId="77777777">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389BEFA" w14:textId="77777777" w:rsidR="008D20A6" w:rsidRDefault="007F1D65">
            <w:pPr>
              <w:jc w:val="both"/>
              <w:rPr>
                <w:b/>
                <w:bCs/>
                <w:sz w:val="24"/>
                <w:szCs w:val="24"/>
              </w:rPr>
            </w:pPr>
            <w:r>
              <w:rPr>
                <w:b/>
                <w:bCs/>
                <w:sz w:val="24"/>
                <w:szCs w:val="24"/>
              </w:rPr>
              <w:t>Metric</w:t>
            </w:r>
          </w:p>
        </w:tc>
        <w:tc>
          <w:tcPr>
            <w:tcW w:w="0" w:type="auto"/>
            <w:tcBorders>
              <w:top w:val="single" w:sz="4" w:space="0" w:color="auto"/>
              <w:bottom w:val="single" w:sz="4" w:space="0" w:color="auto"/>
              <w:right w:val="single" w:sz="4" w:space="0" w:color="auto"/>
            </w:tcBorders>
            <w:vAlign w:val="center"/>
          </w:tcPr>
          <w:p w14:paraId="1389BEFB" w14:textId="77777777" w:rsidR="008D20A6" w:rsidRDefault="007F1D65">
            <w:pPr>
              <w:jc w:val="both"/>
              <w:rPr>
                <w:b/>
                <w:bCs/>
                <w:sz w:val="24"/>
                <w:szCs w:val="24"/>
              </w:rPr>
            </w:pPr>
            <w:r>
              <w:rPr>
                <w:b/>
                <w:bCs/>
                <w:sz w:val="24"/>
                <w:szCs w:val="24"/>
              </w:rPr>
              <w:t>Value</w:t>
            </w:r>
          </w:p>
        </w:tc>
      </w:tr>
      <w:tr w:rsidR="008D20A6" w14:paraId="1389BEFF" w14:textId="77777777">
        <w:trPr>
          <w:tblCellSpacing w:w="15" w:type="dxa"/>
        </w:trPr>
        <w:tc>
          <w:tcPr>
            <w:tcW w:w="0" w:type="auto"/>
            <w:tcBorders>
              <w:left w:val="single" w:sz="4" w:space="0" w:color="auto"/>
              <w:right w:val="single" w:sz="4" w:space="0" w:color="auto"/>
            </w:tcBorders>
            <w:vAlign w:val="center"/>
          </w:tcPr>
          <w:p w14:paraId="1389BEFD" w14:textId="77777777" w:rsidR="008D20A6" w:rsidRDefault="007F1D65">
            <w:pPr>
              <w:jc w:val="both"/>
              <w:rPr>
                <w:sz w:val="24"/>
                <w:szCs w:val="24"/>
              </w:rPr>
            </w:pPr>
            <w:r>
              <w:rPr>
                <w:sz w:val="24"/>
                <w:szCs w:val="24"/>
              </w:rPr>
              <w:t>Total predicted deaths (2018–2020)</w:t>
            </w:r>
          </w:p>
        </w:tc>
        <w:tc>
          <w:tcPr>
            <w:tcW w:w="0" w:type="auto"/>
            <w:tcBorders>
              <w:right w:val="single" w:sz="4" w:space="0" w:color="auto"/>
            </w:tcBorders>
            <w:vAlign w:val="center"/>
          </w:tcPr>
          <w:p w14:paraId="1389BEFE" w14:textId="77777777" w:rsidR="008D20A6" w:rsidRDefault="007F1D65">
            <w:pPr>
              <w:jc w:val="both"/>
              <w:rPr>
                <w:sz w:val="24"/>
                <w:szCs w:val="24"/>
              </w:rPr>
            </w:pPr>
            <w:r>
              <w:rPr>
                <w:sz w:val="24"/>
                <w:szCs w:val="24"/>
              </w:rPr>
              <w:t>28,458</w:t>
            </w:r>
          </w:p>
        </w:tc>
      </w:tr>
      <w:tr w:rsidR="008D20A6" w14:paraId="1389BF02"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389BF00" w14:textId="77777777" w:rsidR="008D20A6" w:rsidRDefault="007F1D65">
            <w:pPr>
              <w:jc w:val="both"/>
              <w:rPr>
                <w:sz w:val="24"/>
                <w:szCs w:val="24"/>
              </w:rPr>
            </w:pPr>
            <w:r>
              <w:rPr>
                <w:sz w:val="24"/>
                <w:szCs w:val="24"/>
              </w:rPr>
              <w:t>Average monthly deaths (2018–2020)</w:t>
            </w:r>
          </w:p>
        </w:tc>
        <w:tc>
          <w:tcPr>
            <w:tcW w:w="0" w:type="auto"/>
            <w:tcBorders>
              <w:top w:val="single" w:sz="4" w:space="0" w:color="auto"/>
              <w:bottom w:val="single" w:sz="4" w:space="0" w:color="auto"/>
              <w:right w:val="single" w:sz="4" w:space="0" w:color="auto"/>
            </w:tcBorders>
            <w:vAlign w:val="center"/>
          </w:tcPr>
          <w:p w14:paraId="1389BF01" w14:textId="77777777" w:rsidR="008D20A6" w:rsidRDefault="007F1D65">
            <w:pPr>
              <w:jc w:val="both"/>
              <w:rPr>
                <w:sz w:val="24"/>
                <w:szCs w:val="24"/>
              </w:rPr>
            </w:pPr>
            <w:r>
              <w:rPr>
                <w:sz w:val="24"/>
                <w:szCs w:val="24"/>
              </w:rPr>
              <w:t>790</w:t>
            </w:r>
          </w:p>
        </w:tc>
      </w:tr>
      <w:tr w:rsidR="008D20A6" w14:paraId="1389BF05" w14:textId="77777777">
        <w:trPr>
          <w:tblCellSpacing w:w="15" w:type="dxa"/>
        </w:trPr>
        <w:tc>
          <w:tcPr>
            <w:tcW w:w="0" w:type="auto"/>
            <w:tcBorders>
              <w:left w:val="single" w:sz="4" w:space="0" w:color="auto"/>
              <w:right w:val="single" w:sz="4" w:space="0" w:color="auto"/>
            </w:tcBorders>
            <w:vAlign w:val="center"/>
          </w:tcPr>
          <w:p w14:paraId="1389BF03" w14:textId="77777777" w:rsidR="008D20A6" w:rsidRDefault="007F1D65">
            <w:pPr>
              <w:jc w:val="both"/>
              <w:rPr>
                <w:sz w:val="24"/>
                <w:szCs w:val="24"/>
              </w:rPr>
            </w:pPr>
            <w:r>
              <w:rPr>
                <w:sz w:val="24"/>
                <w:szCs w:val="24"/>
              </w:rPr>
              <w:t>Predicted deaths in 2018</w:t>
            </w:r>
          </w:p>
        </w:tc>
        <w:tc>
          <w:tcPr>
            <w:tcW w:w="0" w:type="auto"/>
            <w:tcBorders>
              <w:right w:val="single" w:sz="4" w:space="0" w:color="auto"/>
            </w:tcBorders>
            <w:vAlign w:val="center"/>
          </w:tcPr>
          <w:p w14:paraId="1389BF04" w14:textId="77777777" w:rsidR="008D20A6" w:rsidRDefault="007F1D65">
            <w:pPr>
              <w:jc w:val="both"/>
              <w:rPr>
                <w:sz w:val="24"/>
                <w:szCs w:val="24"/>
              </w:rPr>
            </w:pPr>
            <w:r>
              <w:rPr>
                <w:sz w:val="24"/>
                <w:szCs w:val="24"/>
              </w:rPr>
              <w:t>9,163</w:t>
            </w:r>
          </w:p>
        </w:tc>
      </w:tr>
      <w:tr w:rsidR="008D20A6" w14:paraId="1389BF08" w14:textId="77777777">
        <w:trPr>
          <w:tblCellSpacing w:w="15" w:type="dxa"/>
        </w:trPr>
        <w:tc>
          <w:tcPr>
            <w:tcW w:w="0" w:type="auto"/>
            <w:tcBorders>
              <w:top w:val="single" w:sz="4" w:space="0" w:color="auto"/>
              <w:left w:val="single" w:sz="4" w:space="0" w:color="auto"/>
              <w:right w:val="single" w:sz="4" w:space="0" w:color="auto"/>
            </w:tcBorders>
            <w:vAlign w:val="center"/>
          </w:tcPr>
          <w:p w14:paraId="1389BF06" w14:textId="77777777" w:rsidR="008D20A6" w:rsidRDefault="007F1D65">
            <w:pPr>
              <w:jc w:val="both"/>
              <w:rPr>
                <w:sz w:val="24"/>
                <w:szCs w:val="24"/>
              </w:rPr>
            </w:pPr>
            <w:r>
              <w:rPr>
                <w:sz w:val="24"/>
                <w:szCs w:val="24"/>
              </w:rPr>
              <w:t>Predicted deaths in 2019</w:t>
            </w:r>
          </w:p>
        </w:tc>
        <w:tc>
          <w:tcPr>
            <w:tcW w:w="0" w:type="auto"/>
            <w:tcBorders>
              <w:top w:val="single" w:sz="4" w:space="0" w:color="auto"/>
              <w:right w:val="single" w:sz="4" w:space="0" w:color="auto"/>
            </w:tcBorders>
            <w:vAlign w:val="center"/>
          </w:tcPr>
          <w:p w14:paraId="1389BF07" w14:textId="77777777" w:rsidR="008D20A6" w:rsidRDefault="007F1D65">
            <w:pPr>
              <w:jc w:val="both"/>
              <w:rPr>
                <w:sz w:val="24"/>
                <w:szCs w:val="24"/>
              </w:rPr>
            </w:pPr>
            <w:r>
              <w:rPr>
                <w:sz w:val="24"/>
                <w:szCs w:val="24"/>
              </w:rPr>
              <w:t>9,486</w:t>
            </w:r>
          </w:p>
        </w:tc>
      </w:tr>
      <w:tr w:rsidR="008D20A6" w14:paraId="1389BF0B"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389BF09" w14:textId="77777777" w:rsidR="008D20A6" w:rsidRDefault="007F1D65">
            <w:pPr>
              <w:jc w:val="both"/>
              <w:rPr>
                <w:sz w:val="24"/>
                <w:szCs w:val="24"/>
              </w:rPr>
            </w:pPr>
            <w:r>
              <w:rPr>
                <w:sz w:val="24"/>
                <w:szCs w:val="24"/>
              </w:rPr>
              <w:t>Predicted deaths in 2020</w:t>
            </w:r>
          </w:p>
        </w:tc>
        <w:tc>
          <w:tcPr>
            <w:tcW w:w="0" w:type="auto"/>
            <w:tcBorders>
              <w:top w:val="single" w:sz="4" w:space="0" w:color="auto"/>
              <w:bottom w:val="single" w:sz="4" w:space="0" w:color="auto"/>
              <w:right w:val="single" w:sz="4" w:space="0" w:color="auto"/>
            </w:tcBorders>
            <w:vAlign w:val="center"/>
          </w:tcPr>
          <w:p w14:paraId="1389BF0A" w14:textId="77777777" w:rsidR="008D20A6" w:rsidRDefault="007F1D65">
            <w:pPr>
              <w:jc w:val="both"/>
              <w:rPr>
                <w:sz w:val="24"/>
                <w:szCs w:val="24"/>
              </w:rPr>
            </w:pPr>
            <w:r>
              <w:rPr>
                <w:sz w:val="24"/>
                <w:szCs w:val="24"/>
              </w:rPr>
              <w:t>9,808</w:t>
            </w:r>
          </w:p>
        </w:tc>
      </w:tr>
    </w:tbl>
    <w:p w14:paraId="1389BF0C" w14:textId="77777777" w:rsidR="008D20A6" w:rsidRDefault="008D20A6">
      <w:pPr>
        <w:jc w:val="both"/>
        <w:rPr>
          <w:rStyle w:val="fadeinm1hgl8"/>
          <w:sz w:val="24"/>
          <w:szCs w:val="24"/>
        </w:rPr>
      </w:pPr>
    </w:p>
    <w:p w14:paraId="1389BF0D" w14:textId="77777777" w:rsidR="008D20A6" w:rsidRDefault="007F1D65">
      <w:pPr>
        <w:pStyle w:val="Heading3"/>
        <w:rPr>
          <w:rStyle w:val="fadeinm1hgl8"/>
        </w:rPr>
      </w:pPr>
      <w:bookmarkStart w:id="65" w:name="_Toc198465509"/>
      <w:r>
        <w:t>3.4.4 Model Evaluation on Training Data</w:t>
      </w:r>
      <w:bookmarkEnd w:id="65"/>
    </w:p>
    <w:p w14:paraId="1389BF0E" w14:textId="77777777" w:rsidR="008D20A6" w:rsidRDefault="008D20A6">
      <w:pPr>
        <w:jc w:val="both"/>
        <w:rPr>
          <w:rStyle w:val="fadeinm1hgl8"/>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8"/>
        <w:gridCol w:w="875"/>
      </w:tblGrid>
      <w:tr w:rsidR="008D20A6" w14:paraId="1389BF11" w14:textId="77777777">
        <w:trPr>
          <w:tblHeader/>
          <w:tblCellSpacing w:w="15" w:type="dxa"/>
        </w:trPr>
        <w:tc>
          <w:tcPr>
            <w:tcW w:w="0" w:type="auto"/>
            <w:tcBorders>
              <w:top w:val="single" w:sz="4" w:space="0" w:color="auto"/>
              <w:left w:val="single" w:sz="4" w:space="0" w:color="auto"/>
            </w:tcBorders>
            <w:vAlign w:val="center"/>
          </w:tcPr>
          <w:p w14:paraId="1389BF0F" w14:textId="77777777" w:rsidR="008D20A6" w:rsidRDefault="007F1D65">
            <w:pPr>
              <w:jc w:val="both"/>
              <w:rPr>
                <w:b/>
                <w:bCs/>
                <w:sz w:val="24"/>
                <w:szCs w:val="24"/>
              </w:rPr>
            </w:pPr>
            <w:r>
              <w:rPr>
                <w:b/>
                <w:bCs/>
                <w:sz w:val="24"/>
                <w:szCs w:val="24"/>
              </w:rPr>
              <w:t>Metric</w:t>
            </w:r>
          </w:p>
        </w:tc>
        <w:tc>
          <w:tcPr>
            <w:tcW w:w="0" w:type="auto"/>
            <w:tcBorders>
              <w:top w:val="single" w:sz="4" w:space="0" w:color="auto"/>
              <w:left w:val="single" w:sz="4" w:space="0" w:color="auto"/>
              <w:right w:val="single" w:sz="4" w:space="0" w:color="auto"/>
            </w:tcBorders>
            <w:vAlign w:val="center"/>
          </w:tcPr>
          <w:p w14:paraId="1389BF10" w14:textId="77777777" w:rsidR="008D20A6" w:rsidRDefault="007F1D65">
            <w:pPr>
              <w:jc w:val="both"/>
              <w:rPr>
                <w:b/>
                <w:bCs/>
                <w:sz w:val="24"/>
                <w:szCs w:val="24"/>
              </w:rPr>
            </w:pPr>
            <w:r>
              <w:rPr>
                <w:b/>
                <w:bCs/>
                <w:sz w:val="24"/>
                <w:szCs w:val="24"/>
              </w:rPr>
              <w:t>Value</w:t>
            </w:r>
          </w:p>
        </w:tc>
      </w:tr>
      <w:tr w:rsidR="008D20A6" w14:paraId="1389BF14" w14:textId="77777777">
        <w:trPr>
          <w:tblCellSpacing w:w="15" w:type="dxa"/>
        </w:trPr>
        <w:tc>
          <w:tcPr>
            <w:tcW w:w="0" w:type="auto"/>
            <w:tcBorders>
              <w:top w:val="single" w:sz="4" w:space="0" w:color="auto"/>
              <w:left w:val="single" w:sz="4" w:space="0" w:color="auto"/>
            </w:tcBorders>
            <w:vAlign w:val="center"/>
          </w:tcPr>
          <w:p w14:paraId="1389BF12" w14:textId="77777777" w:rsidR="008D20A6" w:rsidRDefault="007F1D65">
            <w:pPr>
              <w:jc w:val="both"/>
              <w:rPr>
                <w:sz w:val="24"/>
                <w:szCs w:val="24"/>
              </w:rPr>
            </w:pPr>
            <w:r>
              <w:rPr>
                <w:sz w:val="24"/>
                <w:szCs w:val="24"/>
              </w:rPr>
              <w:t>Mean Absolute Error (MAE)</w:t>
            </w:r>
          </w:p>
        </w:tc>
        <w:tc>
          <w:tcPr>
            <w:tcW w:w="0" w:type="auto"/>
            <w:tcBorders>
              <w:top w:val="single" w:sz="4" w:space="0" w:color="auto"/>
              <w:left w:val="single" w:sz="4" w:space="0" w:color="auto"/>
              <w:right w:val="single" w:sz="4" w:space="0" w:color="auto"/>
            </w:tcBorders>
            <w:vAlign w:val="center"/>
          </w:tcPr>
          <w:p w14:paraId="1389BF13" w14:textId="77777777" w:rsidR="008D20A6" w:rsidRDefault="007F1D65">
            <w:pPr>
              <w:jc w:val="both"/>
              <w:rPr>
                <w:sz w:val="24"/>
                <w:szCs w:val="24"/>
              </w:rPr>
            </w:pPr>
            <w:r>
              <w:rPr>
                <w:sz w:val="24"/>
                <w:szCs w:val="24"/>
              </w:rPr>
              <w:t>62.55</w:t>
            </w:r>
          </w:p>
        </w:tc>
      </w:tr>
      <w:tr w:rsidR="008D20A6" w14:paraId="1389BF17" w14:textId="77777777">
        <w:trPr>
          <w:tblCellSpacing w:w="15" w:type="dxa"/>
        </w:trPr>
        <w:tc>
          <w:tcPr>
            <w:tcW w:w="0" w:type="auto"/>
            <w:tcBorders>
              <w:top w:val="single" w:sz="4" w:space="0" w:color="auto"/>
              <w:left w:val="single" w:sz="4" w:space="0" w:color="auto"/>
            </w:tcBorders>
            <w:vAlign w:val="center"/>
          </w:tcPr>
          <w:p w14:paraId="1389BF15" w14:textId="77777777" w:rsidR="008D20A6" w:rsidRDefault="007F1D65">
            <w:pPr>
              <w:jc w:val="both"/>
              <w:rPr>
                <w:sz w:val="24"/>
                <w:szCs w:val="24"/>
              </w:rPr>
            </w:pPr>
            <w:r>
              <w:rPr>
                <w:sz w:val="24"/>
                <w:szCs w:val="24"/>
              </w:rPr>
              <w:t>Root Mean Square Error (RMSE)</w:t>
            </w:r>
          </w:p>
        </w:tc>
        <w:tc>
          <w:tcPr>
            <w:tcW w:w="0" w:type="auto"/>
            <w:tcBorders>
              <w:top w:val="single" w:sz="4" w:space="0" w:color="auto"/>
              <w:left w:val="single" w:sz="4" w:space="0" w:color="auto"/>
              <w:right w:val="single" w:sz="4" w:space="0" w:color="auto"/>
            </w:tcBorders>
            <w:vAlign w:val="center"/>
          </w:tcPr>
          <w:p w14:paraId="1389BF16" w14:textId="77777777" w:rsidR="008D20A6" w:rsidRDefault="007F1D65">
            <w:pPr>
              <w:jc w:val="both"/>
              <w:rPr>
                <w:sz w:val="24"/>
                <w:szCs w:val="24"/>
              </w:rPr>
            </w:pPr>
            <w:r>
              <w:rPr>
                <w:sz w:val="24"/>
                <w:szCs w:val="24"/>
              </w:rPr>
              <w:t>142.63</w:t>
            </w:r>
          </w:p>
        </w:tc>
      </w:tr>
      <w:tr w:rsidR="008D20A6" w14:paraId="1389BF1A" w14:textId="77777777">
        <w:trPr>
          <w:tblCellSpacing w:w="15" w:type="dxa"/>
        </w:trPr>
        <w:tc>
          <w:tcPr>
            <w:tcW w:w="0" w:type="auto"/>
            <w:tcBorders>
              <w:top w:val="single" w:sz="4" w:space="0" w:color="auto"/>
              <w:left w:val="single" w:sz="4" w:space="0" w:color="auto"/>
              <w:bottom w:val="single" w:sz="4" w:space="0" w:color="auto"/>
            </w:tcBorders>
            <w:vAlign w:val="center"/>
          </w:tcPr>
          <w:p w14:paraId="1389BF18" w14:textId="77777777" w:rsidR="008D20A6" w:rsidRDefault="007F1D65">
            <w:pPr>
              <w:jc w:val="both"/>
              <w:rPr>
                <w:sz w:val="24"/>
                <w:szCs w:val="24"/>
              </w:rPr>
            </w:pPr>
            <w:r>
              <w:rPr>
                <w:sz w:val="24"/>
                <w:szCs w:val="24"/>
              </w:rPr>
              <w:t xml:space="preserve">Akaike Information </w:t>
            </w:r>
            <w:r>
              <w:rPr>
                <w:sz w:val="24"/>
                <w:szCs w:val="24"/>
              </w:rPr>
              <w:t>Criterion (AIC)</w:t>
            </w:r>
          </w:p>
        </w:tc>
        <w:tc>
          <w:tcPr>
            <w:tcW w:w="0" w:type="auto"/>
            <w:tcBorders>
              <w:top w:val="single" w:sz="4" w:space="0" w:color="auto"/>
              <w:left w:val="single" w:sz="4" w:space="0" w:color="auto"/>
              <w:bottom w:val="single" w:sz="4" w:space="0" w:color="auto"/>
              <w:right w:val="single" w:sz="4" w:space="0" w:color="auto"/>
            </w:tcBorders>
            <w:vAlign w:val="center"/>
          </w:tcPr>
          <w:p w14:paraId="1389BF19" w14:textId="77777777" w:rsidR="008D20A6" w:rsidRDefault="007F1D65">
            <w:pPr>
              <w:jc w:val="both"/>
              <w:rPr>
                <w:sz w:val="24"/>
                <w:szCs w:val="24"/>
              </w:rPr>
            </w:pPr>
            <w:r>
              <w:rPr>
                <w:sz w:val="24"/>
                <w:szCs w:val="24"/>
              </w:rPr>
              <w:t>6320.52</w:t>
            </w:r>
          </w:p>
        </w:tc>
      </w:tr>
      <w:tr w:rsidR="008D20A6" w14:paraId="1389BF1D" w14:textId="77777777">
        <w:trPr>
          <w:tblCellSpacing w:w="15" w:type="dxa"/>
        </w:trPr>
        <w:tc>
          <w:tcPr>
            <w:tcW w:w="0" w:type="auto"/>
            <w:tcBorders>
              <w:left w:val="single" w:sz="4" w:space="0" w:color="auto"/>
              <w:bottom w:val="single" w:sz="4" w:space="0" w:color="auto"/>
            </w:tcBorders>
            <w:vAlign w:val="center"/>
          </w:tcPr>
          <w:p w14:paraId="1389BF1B" w14:textId="77777777" w:rsidR="008D20A6" w:rsidRDefault="007F1D65">
            <w:pPr>
              <w:jc w:val="both"/>
              <w:rPr>
                <w:sz w:val="24"/>
                <w:szCs w:val="24"/>
              </w:rPr>
            </w:pPr>
            <w:r>
              <w:rPr>
                <w:sz w:val="24"/>
                <w:szCs w:val="24"/>
              </w:rPr>
              <w:t>Bayesian Information Criterion (BIC)</w:t>
            </w:r>
          </w:p>
        </w:tc>
        <w:tc>
          <w:tcPr>
            <w:tcW w:w="0" w:type="auto"/>
            <w:tcBorders>
              <w:left w:val="single" w:sz="4" w:space="0" w:color="auto"/>
              <w:bottom w:val="single" w:sz="4" w:space="0" w:color="auto"/>
              <w:right w:val="single" w:sz="4" w:space="0" w:color="auto"/>
            </w:tcBorders>
            <w:vAlign w:val="center"/>
          </w:tcPr>
          <w:p w14:paraId="1389BF1C" w14:textId="77777777" w:rsidR="008D20A6" w:rsidRDefault="007F1D65">
            <w:pPr>
              <w:jc w:val="both"/>
              <w:rPr>
                <w:sz w:val="24"/>
                <w:szCs w:val="24"/>
              </w:rPr>
            </w:pPr>
            <w:r>
              <w:rPr>
                <w:sz w:val="24"/>
                <w:szCs w:val="24"/>
              </w:rPr>
              <w:t>6341.51</w:t>
            </w:r>
          </w:p>
        </w:tc>
      </w:tr>
    </w:tbl>
    <w:p w14:paraId="1389BF1E" w14:textId="77777777" w:rsidR="008D20A6" w:rsidRDefault="008D20A6">
      <w:pPr>
        <w:jc w:val="both"/>
        <w:rPr>
          <w:rStyle w:val="fadeinm1hgl8"/>
          <w:sz w:val="24"/>
          <w:szCs w:val="24"/>
        </w:rPr>
      </w:pPr>
    </w:p>
    <w:p w14:paraId="1389BF1F" w14:textId="77777777" w:rsidR="008D20A6" w:rsidRDefault="007F1D65">
      <w:pPr>
        <w:pStyle w:val="Heading3"/>
      </w:pPr>
      <w:bookmarkStart w:id="66" w:name="_Toc198465510"/>
      <w:r>
        <w:t>3.4.5 Rationale for Model Selection</w:t>
      </w:r>
      <w:bookmarkEnd w:id="66"/>
    </w:p>
    <w:p w14:paraId="1389BF20" w14:textId="77777777" w:rsidR="008D20A6" w:rsidRDefault="008D20A6">
      <w:pPr>
        <w:pStyle w:val="Heading3"/>
      </w:pPr>
    </w:p>
    <w:p w14:paraId="1389BF21" w14:textId="77777777" w:rsidR="008D20A6" w:rsidRDefault="007F1D65">
      <w:pPr>
        <w:numPr>
          <w:ilvl w:val="0"/>
          <w:numId w:val="30"/>
        </w:numPr>
        <w:jc w:val="both"/>
        <w:rPr>
          <w:sz w:val="24"/>
          <w:szCs w:val="24"/>
        </w:rPr>
      </w:pPr>
      <w:r>
        <w:rPr>
          <w:sz w:val="24"/>
          <w:szCs w:val="24"/>
        </w:rPr>
        <w:t xml:space="preserve">The </w:t>
      </w:r>
      <w:r>
        <w:rPr>
          <w:b/>
          <w:bCs/>
          <w:sz w:val="24"/>
          <w:szCs w:val="24"/>
        </w:rPr>
        <w:t>SARIMA model</w:t>
      </w:r>
      <w:r>
        <w:rPr>
          <w:sz w:val="24"/>
          <w:szCs w:val="24"/>
        </w:rPr>
        <w:t xml:space="preserve"> was chosen for its effectiveness in modeling time series data with both trends and seasonal fluctuations, characteristics evident in monthly terrorism-related death counts.</w:t>
      </w:r>
    </w:p>
    <w:p w14:paraId="1389BF22" w14:textId="77777777" w:rsidR="008D20A6" w:rsidRDefault="008D20A6">
      <w:pPr>
        <w:ind w:left="720"/>
        <w:jc w:val="both"/>
        <w:rPr>
          <w:sz w:val="24"/>
          <w:szCs w:val="24"/>
        </w:rPr>
      </w:pPr>
    </w:p>
    <w:p w14:paraId="1389BF23" w14:textId="77777777" w:rsidR="008D20A6" w:rsidRDefault="007F1D65">
      <w:pPr>
        <w:numPr>
          <w:ilvl w:val="0"/>
          <w:numId w:val="30"/>
        </w:numPr>
        <w:jc w:val="both"/>
        <w:rPr>
          <w:sz w:val="24"/>
          <w:szCs w:val="24"/>
        </w:rPr>
      </w:pPr>
      <w:r>
        <w:rPr>
          <w:sz w:val="24"/>
          <w:szCs w:val="24"/>
        </w:rPr>
        <w:t xml:space="preserve">Accuracy metrics (MAE and RMSE) demonstrate the model’s capability to </w:t>
      </w:r>
      <w:r>
        <w:rPr>
          <w:sz w:val="24"/>
          <w:szCs w:val="24"/>
        </w:rPr>
        <w:t>closely fit historical data while maintaining predictive validity.</w:t>
      </w:r>
    </w:p>
    <w:p w14:paraId="1389BF24" w14:textId="77777777" w:rsidR="008D20A6" w:rsidRDefault="008D20A6">
      <w:pPr>
        <w:jc w:val="both"/>
        <w:rPr>
          <w:sz w:val="24"/>
          <w:szCs w:val="24"/>
        </w:rPr>
      </w:pPr>
    </w:p>
    <w:p w14:paraId="1389BF25" w14:textId="77777777" w:rsidR="008D20A6" w:rsidRDefault="007F1D65">
      <w:pPr>
        <w:numPr>
          <w:ilvl w:val="0"/>
          <w:numId w:val="30"/>
        </w:numPr>
        <w:jc w:val="both"/>
        <w:rPr>
          <w:sz w:val="24"/>
          <w:szCs w:val="24"/>
        </w:rPr>
      </w:pPr>
      <w:r>
        <w:rPr>
          <w:sz w:val="24"/>
          <w:szCs w:val="24"/>
        </w:rPr>
        <w:t>The information criteria (AIC and BIC) were used to ensure an optimal balance between model fit and complexity, minimizing risks of overfitting or underfitting.</w:t>
      </w:r>
    </w:p>
    <w:p w14:paraId="1389BF26" w14:textId="77777777" w:rsidR="008D20A6" w:rsidRDefault="008D20A6">
      <w:pPr>
        <w:jc w:val="both"/>
        <w:rPr>
          <w:sz w:val="24"/>
          <w:szCs w:val="24"/>
        </w:rPr>
      </w:pPr>
    </w:p>
    <w:p w14:paraId="1389BF27" w14:textId="77777777" w:rsidR="008D20A6" w:rsidRDefault="007F1D65">
      <w:pPr>
        <w:pStyle w:val="Heading3"/>
      </w:pPr>
      <w:bookmarkStart w:id="67" w:name="_Toc198465511"/>
      <w:r>
        <w:t>3.4.6 Explanation of Information Criteria</w:t>
      </w:r>
      <w:bookmarkEnd w:id="67"/>
    </w:p>
    <w:p w14:paraId="1389BF28" w14:textId="77777777" w:rsidR="008D20A6" w:rsidRDefault="008D20A6">
      <w:pPr>
        <w:pStyle w:val="Heading3"/>
      </w:pPr>
    </w:p>
    <w:p w14:paraId="1389BF29" w14:textId="77777777" w:rsidR="008D20A6" w:rsidRDefault="007F1D65">
      <w:pPr>
        <w:numPr>
          <w:ilvl w:val="0"/>
          <w:numId w:val="31"/>
        </w:numPr>
        <w:jc w:val="both"/>
        <w:rPr>
          <w:sz w:val="24"/>
          <w:szCs w:val="24"/>
        </w:rPr>
      </w:pPr>
      <w:r>
        <w:rPr>
          <w:b/>
          <w:bCs/>
          <w:sz w:val="24"/>
          <w:szCs w:val="24"/>
        </w:rPr>
        <w:t>Akaike Information Criterion (AIC):</w:t>
      </w:r>
      <w:r>
        <w:rPr>
          <w:sz w:val="24"/>
          <w:szCs w:val="24"/>
        </w:rPr>
        <w:t xml:space="preserve"> Quantifies model quality by penalizing complexity relative to goodness of fit; lower values signify preferable models.</w:t>
      </w:r>
    </w:p>
    <w:p w14:paraId="1389BF2A" w14:textId="77777777" w:rsidR="008D20A6" w:rsidRDefault="008D20A6">
      <w:pPr>
        <w:ind w:left="720"/>
        <w:jc w:val="both"/>
        <w:rPr>
          <w:sz w:val="24"/>
          <w:szCs w:val="24"/>
        </w:rPr>
      </w:pPr>
    </w:p>
    <w:p w14:paraId="1389BF2B" w14:textId="77777777" w:rsidR="008D20A6" w:rsidRDefault="007F1D65">
      <w:pPr>
        <w:numPr>
          <w:ilvl w:val="0"/>
          <w:numId w:val="31"/>
        </w:numPr>
        <w:jc w:val="both"/>
        <w:rPr>
          <w:sz w:val="24"/>
          <w:szCs w:val="24"/>
        </w:rPr>
      </w:pPr>
      <w:r>
        <w:rPr>
          <w:b/>
          <w:bCs/>
          <w:sz w:val="24"/>
          <w:szCs w:val="24"/>
        </w:rPr>
        <w:t>Bayesian Information Criterion (BIC):</w:t>
      </w:r>
      <w:r>
        <w:rPr>
          <w:sz w:val="24"/>
          <w:szCs w:val="24"/>
        </w:rPr>
        <w:t xml:space="preserve"> Similar to AIC but imposes a stronger penalty on model complexity, favoring simpler models with good explanatory power.</w:t>
      </w:r>
    </w:p>
    <w:p w14:paraId="1389BF2C" w14:textId="77777777" w:rsidR="008D20A6" w:rsidRDefault="008D20A6">
      <w:pPr>
        <w:jc w:val="both"/>
        <w:rPr>
          <w:rStyle w:val="fadeinm1hgl8"/>
          <w:sz w:val="24"/>
          <w:szCs w:val="24"/>
        </w:rPr>
      </w:pPr>
    </w:p>
    <w:p w14:paraId="1389BF2D" w14:textId="77777777" w:rsidR="008D20A6" w:rsidRDefault="008D20A6">
      <w:pPr>
        <w:jc w:val="both"/>
        <w:rPr>
          <w:rStyle w:val="fadeinm1hgl8"/>
          <w:sz w:val="24"/>
          <w:szCs w:val="24"/>
        </w:rPr>
      </w:pPr>
    </w:p>
    <w:p w14:paraId="1389BF2E" w14:textId="77777777" w:rsidR="008D20A6" w:rsidRDefault="008D20A6">
      <w:pPr>
        <w:jc w:val="both"/>
        <w:rPr>
          <w:rStyle w:val="fadeinm1hgl8"/>
          <w:sz w:val="24"/>
          <w:szCs w:val="24"/>
        </w:rPr>
      </w:pPr>
    </w:p>
    <w:p w14:paraId="1389BF2F" w14:textId="77777777" w:rsidR="008D20A6" w:rsidRDefault="008D20A6">
      <w:pPr>
        <w:jc w:val="both"/>
        <w:rPr>
          <w:rStyle w:val="fadeinm1hgl8"/>
          <w:sz w:val="24"/>
          <w:szCs w:val="24"/>
        </w:rPr>
      </w:pPr>
    </w:p>
    <w:p w14:paraId="1389BF30" w14:textId="77777777" w:rsidR="008D20A6" w:rsidRDefault="008D20A6">
      <w:pPr>
        <w:jc w:val="both"/>
        <w:rPr>
          <w:rStyle w:val="fadeinm1hgl8"/>
          <w:sz w:val="24"/>
          <w:szCs w:val="24"/>
        </w:rPr>
      </w:pPr>
    </w:p>
    <w:p w14:paraId="1389BF31" w14:textId="77777777" w:rsidR="008D20A6" w:rsidRDefault="007F1D65">
      <w:pPr>
        <w:pStyle w:val="Heading1"/>
        <w:ind w:left="0" w:firstLine="0"/>
        <w:rPr>
          <w:spacing w:val="-5"/>
        </w:rPr>
      </w:pPr>
      <w:bookmarkStart w:id="68" w:name="_Toc198465512"/>
      <w:r>
        <w:lastRenderedPageBreak/>
        <w:t>CHAPTER</w:t>
      </w:r>
      <w:r>
        <w:rPr>
          <w:spacing w:val="-6"/>
        </w:rPr>
        <w:t xml:space="preserve"> </w:t>
      </w:r>
      <w:r>
        <w:rPr>
          <w:spacing w:val="-5"/>
        </w:rPr>
        <w:t>FOUR</w:t>
      </w:r>
      <w:bookmarkEnd w:id="68"/>
    </w:p>
    <w:p w14:paraId="1389BF32" w14:textId="77777777" w:rsidR="008D20A6" w:rsidRDefault="007F1D65">
      <w:pPr>
        <w:pStyle w:val="Heading1"/>
      </w:pPr>
      <w:bookmarkStart w:id="69" w:name="_Toc198465513"/>
      <w:r>
        <w:t>4. CONCLUSIONS</w:t>
      </w:r>
      <w:bookmarkEnd w:id="69"/>
    </w:p>
    <w:p w14:paraId="1389BF33" w14:textId="77777777" w:rsidR="008D20A6" w:rsidRDefault="008D20A6"/>
    <w:p w14:paraId="1389BF34" w14:textId="77777777" w:rsidR="008D20A6" w:rsidRDefault="007F1D65">
      <w:r>
        <w:t xml:space="preserve">This study has successfully applied a wide range of data science techniques to the </w:t>
      </w:r>
      <w:r>
        <w:rPr>
          <w:b/>
          <w:bCs/>
        </w:rPr>
        <w:t>Global Terrorism Database (GTD)</w:t>
      </w:r>
      <w:r>
        <w:t xml:space="preserve">, a comprehensive dataset documenting terrorist </w:t>
      </w:r>
      <w:proofErr w:type="gramStart"/>
      <w:r>
        <w:t>incidents</w:t>
      </w:r>
      <w:proofErr w:type="gramEnd"/>
      <w:r>
        <w:t xml:space="preserve"> worldwide from 1970 to 2017. The </w:t>
      </w:r>
      <w:r>
        <w:rPr>
          <w:b/>
          <w:bCs/>
        </w:rPr>
        <w:t>primary objective</w:t>
      </w:r>
      <w:r>
        <w:t xml:space="preserve"> was to uncover meaningful patterns and develop predictive models that enhance the understanding of global terrorism dynamics. In doing so, the study also addressed the inherent challenges of working with a large, complex, and often incomplete dataset.</w:t>
      </w:r>
    </w:p>
    <w:p w14:paraId="1389BF35" w14:textId="77777777" w:rsidR="008D20A6" w:rsidRDefault="008D20A6"/>
    <w:p w14:paraId="1389BF36" w14:textId="77777777" w:rsidR="008D20A6" w:rsidRDefault="007F1D65">
      <w:pPr>
        <w:pStyle w:val="Heading2"/>
      </w:pPr>
      <w:bookmarkStart w:id="70" w:name="_Toc198465514"/>
      <w:r>
        <w:t>4.1 Data Preparation and Preprocessing</w:t>
      </w:r>
      <w:bookmarkEnd w:id="70"/>
    </w:p>
    <w:p w14:paraId="1389BF37" w14:textId="77777777" w:rsidR="008D20A6" w:rsidRDefault="008D20A6"/>
    <w:p w14:paraId="1389BF38" w14:textId="77777777" w:rsidR="008D20A6" w:rsidRDefault="007F1D65">
      <w:r>
        <w:t xml:space="preserve">A foundational component of this research involved extensive </w:t>
      </w:r>
      <w:r>
        <w:rPr>
          <w:b/>
          <w:bCs/>
        </w:rPr>
        <w:t>data preprocessing</w:t>
      </w:r>
      <w:r>
        <w:t xml:space="preserve">. The original dataset comprised </w:t>
      </w:r>
      <w:r>
        <w:rPr>
          <w:b/>
          <w:bCs/>
        </w:rPr>
        <w:t>181,691 rows and 135 columns</w:t>
      </w:r>
      <w:r>
        <w:t xml:space="preserve">, but due to issues such as missing values, low variance, and redundancy, </w:t>
      </w:r>
      <w:r>
        <w:rPr>
          <w:b/>
          <w:bCs/>
        </w:rPr>
        <w:t>34 columns were removed</w:t>
      </w:r>
      <w:r>
        <w:t xml:space="preserve">. Key numeric columns such as </w:t>
      </w:r>
      <w:proofErr w:type="spellStart"/>
      <w:r>
        <w:t>nkill</w:t>
      </w:r>
      <w:proofErr w:type="spellEnd"/>
      <w:r>
        <w:t xml:space="preserve"> (killed) and </w:t>
      </w:r>
      <w:proofErr w:type="spellStart"/>
      <w:r>
        <w:t>nwound</w:t>
      </w:r>
      <w:proofErr w:type="spellEnd"/>
      <w:r>
        <w:t xml:space="preserve"> (wounded) had missing values, which were replaced with zeros—reflecting the assumption that missing entries likely indicated no reported casualties.</w:t>
      </w:r>
    </w:p>
    <w:p w14:paraId="1389BF39" w14:textId="77777777" w:rsidR="008D20A6" w:rsidRDefault="008D20A6"/>
    <w:p w14:paraId="1389BF3A" w14:textId="77777777" w:rsidR="008D20A6" w:rsidRDefault="007F1D65">
      <w:r>
        <w:t xml:space="preserve">For categorical features like targtype1_txt (target type) and motive, missing values were imputed with </w:t>
      </w:r>
      <w:r>
        <w:rPr>
          <w:b/>
          <w:bCs/>
        </w:rPr>
        <w:t>'Unknown'</w:t>
      </w:r>
      <w:r>
        <w:t xml:space="preserve"> to preserve dataset completeness without introducing bias. Records with missing spatial data (latitude and longitude) or property damage estimates were </w:t>
      </w:r>
      <w:r>
        <w:rPr>
          <w:b/>
          <w:bCs/>
        </w:rPr>
        <w:t>excluded</w:t>
      </w:r>
      <w:r>
        <w:t xml:space="preserve">. Columns were </w:t>
      </w:r>
      <w:r>
        <w:rPr>
          <w:b/>
          <w:bCs/>
        </w:rPr>
        <w:t>renamed for clarity</w:t>
      </w:r>
      <w:r>
        <w:t xml:space="preserve">, </w:t>
      </w:r>
      <w:r>
        <w:rPr>
          <w:b/>
          <w:bCs/>
        </w:rPr>
        <w:t>duplicates were removed</w:t>
      </w:r>
      <w:r>
        <w:t xml:space="preserve">, and an </w:t>
      </w:r>
      <w:r>
        <w:rPr>
          <w:b/>
          <w:bCs/>
        </w:rPr>
        <w:t>interactive search functionality</w:t>
      </w:r>
      <w:r>
        <w:t xml:space="preserve"> was integrated to enhance data accessibility for both technical and non-technical users.</w:t>
      </w:r>
    </w:p>
    <w:p w14:paraId="1389BF3B" w14:textId="77777777" w:rsidR="008D20A6" w:rsidRDefault="008D20A6"/>
    <w:p w14:paraId="1389BF3C" w14:textId="77777777" w:rsidR="008D20A6" w:rsidRDefault="007F1D65">
      <w:pPr>
        <w:pStyle w:val="Heading2"/>
      </w:pPr>
      <w:bookmarkStart w:id="71" w:name="_Toc198465515"/>
      <w:r>
        <w:t>4.2 Exploratory Data Analysis (EDA)</w:t>
      </w:r>
      <w:bookmarkEnd w:id="71"/>
    </w:p>
    <w:p w14:paraId="1389BF3D" w14:textId="77777777" w:rsidR="008D20A6" w:rsidRDefault="008D20A6"/>
    <w:p w14:paraId="1389BF3E" w14:textId="77777777" w:rsidR="008D20A6" w:rsidRDefault="007F1D65">
      <w:r>
        <w:t xml:space="preserve">Comprehensive </w:t>
      </w:r>
      <w:r>
        <w:rPr>
          <w:b/>
          <w:bCs/>
        </w:rPr>
        <w:t>EDA</w:t>
      </w:r>
      <w:r>
        <w:t xml:space="preserve"> revealed key patterns in the GTD data:</w:t>
      </w:r>
    </w:p>
    <w:p w14:paraId="1389BF3F" w14:textId="77777777" w:rsidR="008D20A6" w:rsidRDefault="007F1D65">
      <w:pPr>
        <w:numPr>
          <w:ilvl w:val="0"/>
          <w:numId w:val="32"/>
        </w:numPr>
      </w:pPr>
      <w:r>
        <w:t xml:space="preserve">A </w:t>
      </w:r>
      <w:r>
        <w:rPr>
          <w:b/>
          <w:bCs/>
        </w:rPr>
        <w:t>significant increase in terrorist casualties</w:t>
      </w:r>
      <w:r>
        <w:t xml:space="preserve"> occurred post-2010, peaking in </w:t>
      </w:r>
      <w:r>
        <w:rPr>
          <w:b/>
          <w:bCs/>
        </w:rPr>
        <w:t>2014</w:t>
      </w:r>
      <w:r>
        <w:t>.</w:t>
      </w:r>
    </w:p>
    <w:p w14:paraId="1389BF40" w14:textId="77777777" w:rsidR="008D20A6" w:rsidRDefault="007F1D65">
      <w:pPr>
        <w:numPr>
          <w:ilvl w:val="0"/>
          <w:numId w:val="32"/>
        </w:numPr>
      </w:pPr>
      <w:r>
        <w:rPr>
          <w:b/>
          <w:bCs/>
        </w:rPr>
        <w:t>Iraq</w:t>
      </w:r>
      <w:r>
        <w:t xml:space="preserve"> experienced the highest number of casualties, followed by </w:t>
      </w:r>
      <w:r>
        <w:rPr>
          <w:b/>
          <w:bCs/>
        </w:rPr>
        <w:t>Afghanistan</w:t>
      </w:r>
      <w:r>
        <w:t xml:space="preserve"> and </w:t>
      </w:r>
      <w:r>
        <w:rPr>
          <w:b/>
          <w:bCs/>
        </w:rPr>
        <w:t>Pakistan</w:t>
      </w:r>
      <w:r>
        <w:t>.</w:t>
      </w:r>
    </w:p>
    <w:p w14:paraId="1389BF41" w14:textId="77777777" w:rsidR="008D20A6" w:rsidRDefault="007F1D65">
      <w:pPr>
        <w:numPr>
          <w:ilvl w:val="0"/>
          <w:numId w:val="32"/>
        </w:numPr>
      </w:pPr>
      <w:r>
        <w:t xml:space="preserve">The </w:t>
      </w:r>
      <w:r>
        <w:rPr>
          <w:b/>
          <w:bCs/>
        </w:rPr>
        <w:t>Middle East &amp; North Africa</w:t>
      </w:r>
      <w:r>
        <w:t xml:space="preserve"> emerged as the most attack-prone region.</w:t>
      </w:r>
    </w:p>
    <w:p w14:paraId="1389BF42" w14:textId="77777777" w:rsidR="008D20A6" w:rsidRDefault="007F1D65">
      <w:pPr>
        <w:numPr>
          <w:ilvl w:val="0"/>
          <w:numId w:val="32"/>
        </w:numPr>
      </w:pPr>
      <w:r>
        <w:t xml:space="preserve">The </w:t>
      </w:r>
      <w:r>
        <w:rPr>
          <w:b/>
          <w:bCs/>
        </w:rPr>
        <w:t>most common attack type</w:t>
      </w:r>
      <w:r>
        <w:t xml:space="preserve"> was "Bombing/Explosion", followed by "Armed Assault".</w:t>
      </w:r>
    </w:p>
    <w:p w14:paraId="1389BF43" w14:textId="77777777" w:rsidR="008D20A6" w:rsidRDefault="007F1D65">
      <w:pPr>
        <w:numPr>
          <w:ilvl w:val="0"/>
          <w:numId w:val="32"/>
        </w:numPr>
      </w:pPr>
      <w:r>
        <w:t xml:space="preserve">May was identified as the month with the most attacks, and the </w:t>
      </w:r>
      <w:r>
        <w:rPr>
          <w:b/>
          <w:bCs/>
        </w:rPr>
        <w:t>Taliban</w:t>
      </w:r>
      <w:r>
        <w:t xml:space="preserve"> as the most active terrorist group.</w:t>
      </w:r>
    </w:p>
    <w:p w14:paraId="1389BF44" w14:textId="77777777" w:rsidR="008D20A6" w:rsidRDefault="008D20A6">
      <w:pPr>
        <w:ind w:left="720"/>
      </w:pPr>
    </w:p>
    <w:p w14:paraId="1389BF45" w14:textId="77777777" w:rsidR="008D20A6" w:rsidRDefault="007F1D65">
      <w:pPr>
        <w:pStyle w:val="ListParagraph"/>
        <w:numPr>
          <w:ilvl w:val="0"/>
          <w:numId w:val="33"/>
        </w:numPr>
      </w:pPr>
      <w:r>
        <w:t>These findings contextualize the temporal and geographical patterns of terrorism globally.</w:t>
      </w:r>
    </w:p>
    <w:p w14:paraId="1389BF46" w14:textId="77777777" w:rsidR="008D20A6" w:rsidRDefault="008D20A6"/>
    <w:p w14:paraId="1389BF47" w14:textId="77777777" w:rsidR="008D20A6" w:rsidRDefault="008D20A6"/>
    <w:p w14:paraId="1389BF48" w14:textId="77777777" w:rsidR="008D20A6" w:rsidRDefault="008D20A6"/>
    <w:p w14:paraId="1389BF49" w14:textId="77777777" w:rsidR="008D20A6" w:rsidRDefault="008D20A6"/>
    <w:p w14:paraId="1389BF4A" w14:textId="77777777" w:rsidR="008D20A6" w:rsidRDefault="008D20A6"/>
    <w:p w14:paraId="1389BF4B" w14:textId="77777777" w:rsidR="008D20A6" w:rsidRDefault="008D20A6"/>
    <w:p w14:paraId="1389BF4C" w14:textId="77777777" w:rsidR="008D20A6" w:rsidRDefault="008D20A6"/>
    <w:p w14:paraId="1389BF4D" w14:textId="77777777" w:rsidR="008D20A6" w:rsidRDefault="008D20A6"/>
    <w:p w14:paraId="1389BF4E" w14:textId="77777777" w:rsidR="008D20A6" w:rsidRDefault="008D20A6"/>
    <w:p w14:paraId="1389BF4F" w14:textId="77777777" w:rsidR="008D20A6" w:rsidRDefault="008D20A6"/>
    <w:p w14:paraId="1389BF50" w14:textId="77777777" w:rsidR="008D20A6" w:rsidRDefault="008D20A6"/>
    <w:p w14:paraId="1389BF51" w14:textId="77777777" w:rsidR="008D20A6" w:rsidRDefault="008D20A6"/>
    <w:p w14:paraId="1389BF52" w14:textId="77777777" w:rsidR="008D20A6" w:rsidRDefault="007F1D65">
      <w:pPr>
        <w:pStyle w:val="Heading2"/>
      </w:pPr>
      <w:bookmarkStart w:id="72" w:name="_Toc198465516"/>
      <w:r>
        <w:lastRenderedPageBreak/>
        <w:t>4.3 Predictive Modeling</w:t>
      </w:r>
      <w:bookmarkEnd w:id="72"/>
    </w:p>
    <w:p w14:paraId="1389BF53" w14:textId="77777777" w:rsidR="008D20A6" w:rsidRDefault="008D20A6"/>
    <w:p w14:paraId="1389BF54" w14:textId="77777777" w:rsidR="008D20A6" w:rsidRDefault="007F1D65">
      <w:r>
        <w:t>A variety of machine learning models were implemented to extract insights and make predictions:</w:t>
      </w:r>
    </w:p>
    <w:p w14:paraId="1389BF55" w14:textId="77777777" w:rsidR="008D20A6" w:rsidRDefault="008D20A6"/>
    <w:p w14:paraId="1389BF56" w14:textId="77777777" w:rsidR="008D20A6" w:rsidRDefault="007F1D65">
      <w:pPr>
        <w:numPr>
          <w:ilvl w:val="0"/>
          <w:numId w:val="34"/>
        </w:numPr>
      </w:pPr>
      <w:r>
        <w:rPr>
          <w:b/>
          <w:bCs/>
        </w:rPr>
        <w:t>Random Forest Classifier (Attack Success)</w:t>
      </w:r>
      <w:r>
        <w:t>:</w:t>
      </w:r>
      <w:r>
        <w:br/>
      </w:r>
      <w:r>
        <w:t xml:space="preserve">Used to predict whether an attack would be successful, achieving </w:t>
      </w:r>
      <w:r>
        <w:rPr>
          <w:b/>
          <w:bCs/>
        </w:rPr>
        <w:t>98.39% accuracy</w:t>
      </w:r>
      <w:r>
        <w:t xml:space="preserve"> and </w:t>
      </w:r>
      <w:r>
        <w:rPr>
          <w:b/>
          <w:bCs/>
        </w:rPr>
        <w:t>99% recall</w:t>
      </w:r>
      <w:r>
        <w:t xml:space="preserve"> using </w:t>
      </w:r>
      <w:r>
        <w:rPr>
          <w:b/>
          <w:bCs/>
        </w:rPr>
        <w:t>SMOTE</w:t>
      </w:r>
      <w:r>
        <w:t xml:space="preserve"> to address class imbalance. Important features included number of casualties, attack type, target type, region, and terrorist group.</w:t>
      </w:r>
    </w:p>
    <w:p w14:paraId="1389BF57" w14:textId="77777777" w:rsidR="008D20A6" w:rsidRDefault="008D20A6">
      <w:pPr>
        <w:ind w:left="720"/>
      </w:pPr>
    </w:p>
    <w:p w14:paraId="1389BF58" w14:textId="77777777" w:rsidR="008D20A6" w:rsidRDefault="007F1D65">
      <w:pPr>
        <w:numPr>
          <w:ilvl w:val="0"/>
          <w:numId w:val="34"/>
        </w:numPr>
      </w:pPr>
      <w:r>
        <w:rPr>
          <w:b/>
          <w:bCs/>
        </w:rPr>
        <w:t>Random Forest Classifier (Regional Risk Classification)</w:t>
      </w:r>
      <w:r>
        <w:t>:</w:t>
      </w:r>
      <w:r>
        <w:br/>
        <w:t xml:space="preserve">Classified global regions as </w:t>
      </w:r>
      <w:r>
        <w:rPr>
          <w:b/>
          <w:bCs/>
        </w:rPr>
        <w:t>high-risk</w:t>
      </w:r>
      <w:r>
        <w:t xml:space="preserve"> or </w:t>
      </w:r>
      <w:r>
        <w:rPr>
          <w:b/>
          <w:bCs/>
        </w:rPr>
        <w:t>low-risk</w:t>
      </w:r>
      <w:r>
        <w:t xml:space="preserve">, with balanced class weighting. The model achieved </w:t>
      </w:r>
      <w:r>
        <w:rPr>
          <w:b/>
          <w:bCs/>
        </w:rPr>
        <w:t>near-perfect accuracy and recall</w:t>
      </w:r>
      <w:r>
        <w:t>, identifying critical features for geopolitical risk analysis.</w:t>
      </w:r>
    </w:p>
    <w:p w14:paraId="1389BF59" w14:textId="77777777" w:rsidR="008D20A6" w:rsidRDefault="008D20A6"/>
    <w:p w14:paraId="1389BF5A" w14:textId="77777777" w:rsidR="008D20A6" w:rsidRDefault="007F1D65">
      <w:pPr>
        <w:numPr>
          <w:ilvl w:val="0"/>
          <w:numId w:val="34"/>
        </w:numPr>
      </w:pPr>
      <w:r>
        <w:rPr>
          <w:b/>
          <w:bCs/>
        </w:rPr>
        <w:t>Association Rule Mining (</w:t>
      </w:r>
      <w:proofErr w:type="spellStart"/>
      <w:r>
        <w:rPr>
          <w:b/>
          <w:bCs/>
        </w:rPr>
        <w:t>Apriori</w:t>
      </w:r>
      <w:proofErr w:type="spellEnd"/>
      <w:r>
        <w:rPr>
          <w:b/>
          <w:bCs/>
        </w:rPr>
        <w:t xml:space="preserve"> Algorithm)</w:t>
      </w:r>
      <w:r>
        <w:t>:</w:t>
      </w:r>
      <w:r>
        <w:br/>
        <w:t xml:space="preserve">Uncovered strong relationships between attacktype1_txt and targtype1_txt. For instance, </w:t>
      </w:r>
      <w:r>
        <w:rPr>
          <w:b/>
          <w:bCs/>
        </w:rPr>
        <w:t>assassinations were strongly linked to government targets</w:t>
      </w:r>
      <w:r>
        <w:t xml:space="preserve">, and </w:t>
      </w:r>
      <w:r>
        <w:rPr>
          <w:b/>
          <w:bCs/>
        </w:rPr>
        <w:t>bombings were associated with infrastructure and utility targets</w:t>
      </w:r>
      <w:r>
        <w:t>—insights that can support proactive threat assessments.</w:t>
      </w:r>
    </w:p>
    <w:p w14:paraId="1389BF5B" w14:textId="77777777" w:rsidR="008D20A6" w:rsidRDefault="008D20A6"/>
    <w:p w14:paraId="1389BF5C" w14:textId="77777777" w:rsidR="008D20A6" w:rsidRDefault="007F1D65">
      <w:pPr>
        <w:numPr>
          <w:ilvl w:val="0"/>
          <w:numId w:val="34"/>
        </w:numPr>
      </w:pPr>
      <w:r>
        <w:rPr>
          <w:b/>
          <w:bCs/>
        </w:rPr>
        <w:t>Time Series Forecasting (SARIMA Model)</w:t>
      </w:r>
      <w:r>
        <w:t>:</w:t>
      </w:r>
      <w:r>
        <w:br/>
        <w:t xml:space="preserve">Forecasted future terrorist-related deaths from 2018 to 2020. The model predicted a total of </w:t>
      </w:r>
      <w:r>
        <w:rPr>
          <w:b/>
          <w:bCs/>
        </w:rPr>
        <w:t>28,458 deaths</w:t>
      </w:r>
      <w:r>
        <w:t xml:space="preserve">, with an increasing trend year-over-year. Evaluation metrics such as </w:t>
      </w:r>
      <w:r>
        <w:rPr>
          <w:b/>
          <w:bCs/>
        </w:rPr>
        <w:t>MAE and RMSE</w:t>
      </w:r>
      <w:r>
        <w:t xml:space="preserve"> confirmed the model’s validity and accuracy in capturing historical trends.</w:t>
      </w:r>
    </w:p>
    <w:p w14:paraId="1389BF5D" w14:textId="77777777" w:rsidR="008D20A6" w:rsidRDefault="008D20A6"/>
    <w:p w14:paraId="1389BF5E" w14:textId="77777777" w:rsidR="008D20A6" w:rsidRDefault="007F1D65">
      <w:pPr>
        <w:pStyle w:val="Heading2"/>
      </w:pPr>
      <w:bookmarkStart w:id="73" w:name="_Toc198465517"/>
      <w:r>
        <w:t>4.4 Contributions and Implications</w:t>
      </w:r>
      <w:bookmarkEnd w:id="73"/>
    </w:p>
    <w:p w14:paraId="1389BF5F" w14:textId="77777777" w:rsidR="008D20A6" w:rsidRDefault="008D20A6"/>
    <w:p w14:paraId="1389BF60" w14:textId="77777777" w:rsidR="008D20A6" w:rsidRDefault="007F1D65">
      <w:r>
        <w:t xml:space="preserve">The results of this study have </w:t>
      </w:r>
      <w:r>
        <w:rPr>
          <w:b/>
          <w:bCs/>
        </w:rPr>
        <w:t>significant implications</w:t>
      </w:r>
      <w:r>
        <w:t xml:space="preserve"> for various stakeholders:</w:t>
      </w:r>
    </w:p>
    <w:p w14:paraId="1389BF61" w14:textId="77777777" w:rsidR="008D20A6" w:rsidRDefault="008D20A6"/>
    <w:p w14:paraId="1389BF62" w14:textId="77777777" w:rsidR="008D20A6" w:rsidRDefault="007F1D65">
      <w:pPr>
        <w:numPr>
          <w:ilvl w:val="0"/>
          <w:numId w:val="35"/>
        </w:numPr>
      </w:pPr>
      <w:r>
        <w:t xml:space="preserve">For </w:t>
      </w:r>
      <w:r>
        <w:rPr>
          <w:b/>
          <w:bCs/>
        </w:rPr>
        <w:t xml:space="preserve">policy-makers and security </w:t>
      </w:r>
      <w:r>
        <w:rPr>
          <w:b/>
          <w:bCs/>
        </w:rPr>
        <w:t>agencies</w:t>
      </w:r>
      <w:r>
        <w:t xml:space="preserve">, the findings support data-driven </w:t>
      </w:r>
      <w:r>
        <w:rPr>
          <w:b/>
          <w:bCs/>
        </w:rPr>
        <w:t>strategic planning</w:t>
      </w:r>
      <w:r>
        <w:t xml:space="preserve"> and </w:t>
      </w:r>
      <w:r>
        <w:rPr>
          <w:b/>
          <w:bCs/>
        </w:rPr>
        <w:t>resource allocation</w:t>
      </w:r>
      <w:r>
        <w:t xml:space="preserve"> for counter-terrorism initiatives.</w:t>
      </w:r>
    </w:p>
    <w:p w14:paraId="1389BF63" w14:textId="77777777" w:rsidR="008D20A6" w:rsidRDefault="008D20A6">
      <w:pPr>
        <w:ind w:left="720"/>
      </w:pPr>
    </w:p>
    <w:p w14:paraId="1389BF64" w14:textId="77777777" w:rsidR="008D20A6" w:rsidRDefault="007F1D65">
      <w:pPr>
        <w:numPr>
          <w:ilvl w:val="0"/>
          <w:numId w:val="35"/>
        </w:numPr>
      </w:pPr>
      <w:r>
        <w:t xml:space="preserve">For </w:t>
      </w:r>
      <w:r>
        <w:rPr>
          <w:b/>
          <w:bCs/>
        </w:rPr>
        <w:t>data scientists and researchers</w:t>
      </w:r>
      <w:r>
        <w:t xml:space="preserve">, the project demonstrates an effective methodology for </w:t>
      </w:r>
      <w:r>
        <w:rPr>
          <w:b/>
          <w:bCs/>
        </w:rPr>
        <w:t>cleaning, modeling, and interpreting</w:t>
      </w:r>
      <w:r>
        <w:t xml:space="preserve"> terrorism-related datasets.</w:t>
      </w:r>
    </w:p>
    <w:p w14:paraId="1389BF65" w14:textId="77777777" w:rsidR="008D20A6" w:rsidRDefault="008D20A6"/>
    <w:p w14:paraId="1389BF66" w14:textId="77777777" w:rsidR="008D20A6" w:rsidRDefault="007F1D65">
      <w:pPr>
        <w:numPr>
          <w:ilvl w:val="0"/>
          <w:numId w:val="35"/>
        </w:numPr>
      </w:pPr>
      <w:r>
        <w:t xml:space="preserve">The success of predictive models reinforces the importance of </w:t>
      </w:r>
      <w:r>
        <w:rPr>
          <w:b/>
          <w:bCs/>
        </w:rPr>
        <w:t>machine learning and statistical techniques</w:t>
      </w:r>
      <w:r>
        <w:t xml:space="preserve"> in developing systems for </w:t>
      </w:r>
      <w:r>
        <w:rPr>
          <w:b/>
          <w:bCs/>
        </w:rPr>
        <w:t>early warning and risk forecasting</w:t>
      </w:r>
      <w:r>
        <w:t>.</w:t>
      </w:r>
    </w:p>
    <w:p w14:paraId="1389BF67" w14:textId="77777777" w:rsidR="008D20A6" w:rsidRDefault="008D20A6">
      <w:pPr>
        <w:ind w:left="720"/>
      </w:pPr>
    </w:p>
    <w:p w14:paraId="1389BF68" w14:textId="77777777" w:rsidR="008D20A6" w:rsidRDefault="007F1D65">
      <w:pPr>
        <w:rPr>
          <w:b/>
          <w:bCs/>
        </w:rPr>
      </w:pPr>
      <w:r>
        <w:rPr>
          <w:b/>
          <w:bCs/>
        </w:rPr>
        <w:t>Final Remarks</w:t>
      </w:r>
    </w:p>
    <w:p w14:paraId="1389BF69" w14:textId="77777777" w:rsidR="008D20A6" w:rsidRDefault="008D20A6">
      <w:pPr>
        <w:rPr>
          <w:b/>
          <w:bCs/>
        </w:rPr>
      </w:pPr>
    </w:p>
    <w:p w14:paraId="1389BF6A" w14:textId="77777777" w:rsidR="008D20A6" w:rsidRDefault="007F1D65">
      <w:pPr>
        <w:pStyle w:val="ListParagraph"/>
        <w:numPr>
          <w:ilvl w:val="0"/>
          <w:numId w:val="33"/>
        </w:numPr>
      </w:pPr>
      <w:r>
        <w:t xml:space="preserve">In conclusion, this research has effectively demonstrated how </w:t>
      </w:r>
      <w:r>
        <w:rPr>
          <w:b/>
          <w:bCs/>
        </w:rPr>
        <w:t>systematic data science methodologies</w:t>
      </w:r>
      <w:r>
        <w:t xml:space="preserve"> can be applied to complex, real-world challenges like terrorism. By addressing data quality issues, conducting deep exploratory analysis, and deploying advanced machine learning models, this study extracted valuable insights that contribute to our understanding of global security threats. These findings not only serve academic interests but also provide practical value for decision-makers and institutions focused on </w:t>
      </w:r>
      <w:r>
        <w:rPr>
          <w:b/>
          <w:bCs/>
        </w:rPr>
        <w:t>enhancing global safety and counter-terrorism strategi</w:t>
      </w:r>
      <w:r>
        <w:rPr>
          <w:b/>
          <w:bCs/>
        </w:rPr>
        <w:t>es</w:t>
      </w:r>
      <w:r>
        <w:t>.</w:t>
      </w:r>
    </w:p>
    <w:p w14:paraId="1389BF6B" w14:textId="77777777" w:rsidR="008D20A6" w:rsidRDefault="008D20A6"/>
    <w:sectPr w:rsidR="008D20A6">
      <w:pgSz w:w="12240" w:h="15840"/>
      <w:pgMar w:top="1820" w:right="1080" w:bottom="940" w:left="1440" w:header="0" w:footer="7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9BF73" w14:textId="77777777" w:rsidR="007F1D65" w:rsidRDefault="007F1D65">
      <w:r>
        <w:separator/>
      </w:r>
    </w:p>
  </w:endnote>
  <w:endnote w:type="continuationSeparator" w:id="0">
    <w:p w14:paraId="1389BF75" w14:textId="77777777" w:rsidR="007F1D65" w:rsidRDefault="007F1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9BF6E" w14:textId="77777777" w:rsidR="008D20A6" w:rsidRDefault="007F1D65">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1389BF6F" wp14:editId="1389BF70">
              <wp:simplePos x="0" y="0"/>
              <wp:positionH relativeFrom="page">
                <wp:posOffset>3801745</wp:posOffset>
              </wp:positionH>
              <wp:positionV relativeFrom="page">
                <wp:posOffset>9437370</wp:posOffset>
              </wp:positionV>
              <wp:extent cx="189865" cy="179070"/>
              <wp:effectExtent l="0" t="0" r="0" b="0"/>
              <wp:wrapNone/>
              <wp:docPr id="2" name="Textbox 2"/>
              <wp:cNvGraphicFramePr/>
              <a:graphic xmlns:a="http://schemas.openxmlformats.org/drawingml/2006/main">
                <a:graphicData uri="http://schemas.microsoft.com/office/word/2010/wordprocessingShape">
                  <wps:wsp>
                    <wps:cNvSpPr txBox="1"/>
                    <wps:spPr>
                      <a:xfrm>
                        <a:off x="0" y="0"/>
                        <a:ext cx="189865" cy="179070"/>
                      </a:xfrm>
                      <a:prstGeom prst="rect">
                        <a:avLst/>
                      </a:prstGeom>
                    </wps:spPr>
                    <wps:txbx>
                      <w:txbxContent>
                        <w:p w14:paraId="1389BF71" w14:textId="77777777" w:rsidR="008D20A6" w:rsidRDefault="007F1D65">
                          <w:pPr>
                            <w:spacing w:line="267" w:lineRule="exact"/>
                            <w:ind w:left="45"/>
                            <w:rPr>
                              <w:rFonts w:ascii="Tahoma"/>
                              <w:b/>
                              <w:sz w:val="24"/>
                            </w:rPr>
                          </w:pPr>
                          <w:r>
                            <w:rPr>
                              <w:rFonts w:ascii="Tahoma"/>
                              <w:b/>
                              <w:spacing w:val="-10"/>
                              <w:w w:val="110"/>
                              <w:sz w:val="24"/>
                            </w:rPr>
                            <w:fldChar w:fldCharType="begin"/>
                          </w:r>
                          <w:r>
                            <w:rPr>
                              <w:rFonts w:ascii="Tahoma"/>
                              <w:b/>
                              <w:spacing w:val="-10"/>
                              <w:w w:val="110"/>
                              <w:sz w:val="24"/>
                            </w:rPr>
                            <w:instrText xml:space="preserve"> PAGE </w:instrText>
                          </w:r>
                          <w:r>
                            <w:rPr>
                              <w:rFonts w:ascii="Tahoma"/>
                              <w:b/>
                              <w:spacing w:val="-10"/>
                              <w:w w:val="110"/>
                              <w:sz w:val="24"/>
                            </w:rPr>
                            <w:fldChar w:fldCharType="separate"/>
                          </w:r>
                          <w:r>
                            <w:rPr>
                              <w:rFonts w:ascii="Tahoma"/>
                              <w:b/>
                              <w:spacing w:val="-10"/>
                              <w:w w:val="110"/>
                              <w:sz w:val="24"/>
                            </w:rPr>
                            <w:t>3</w:t>
                          </w:r>
                          <w:r>
                            <w:rPr>
                              <w:rFonts w:ascii="Tahoma"/>
                              <w:b/>
                              <w:spacing w:val="-10"/>
                              <w:w w:val="110"/>
                              <w:sz w:val="24"/>
                            </w:rPr>
                            <w:fldChar w:fldCharType="end"/>
                          </w:r>
                        </w:p>
                      </w:txbxContent>
                    </wps:txbx>
                    <wps:bodyPr wrap="square" lIns="0" tIns="0" rIns="0" bIns="0" rtlCol="0">
                      <a:noAutofit/>
                    </wps:bodyPr>
                  </wps:wsp>
                </a:graphicData>
              </a:graphic>
            </wp:anchor>
          </w:drawing>
        </mc:Choice>
        <mc:Fallback>
          <w:pict>
            <v:shapetype w14:anchorId="1389BF6F" id="_x0000_t202" coordsize="21600,21600" o:spt="202" path="m,l,21600r21600,l21600,xe">
              <v:stroke joinstyle="miter"/>
              <v:path gradientshapeok="t" o:connecttype="rect"/>
            </v:shapetype>
            <v:shape id="Textbox 2" o:spid="_x0000_s1026" type="#_x0000_t202" style="position:absolute;margin-left:299.35pt;margin-top:743.1pt;width:14.95pt;height:14.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" filled="f" stroked="f">
              <v:textbox inset="0,0,0,0">
                <w:txbxContent>
                  <w:p w14:paraId="1389BF71" w14:textId="77777777" w:rsidR="008D20A6" w:rsidRDefault="007F1D65">
                    <w:pPr>
                      <w:spacing w:line="267" w:lineRule="exact"/>
                      <w:ind w:left="45"/>
                      <w:rPr>
                        <w:rFonts w:ascii="Tahoma"/>
                        <w:b/>
                        <w:sz w:val="24"/>
                      </w:rPr>
                    </w:pPr>
                    <w:r>
                      <w:rPr>
                        <w:rFonts w:ascii="Tahoma"/>
                        <w:b/>
                        <w:spacing w:val="-10"/>
                        <w:w w:val="110"/>
                        <w:sz w:val="24"/>
                      </w:rPr>
                      <w:fldChar w:fldCharType="begin"/>
                    </w:r>
                    <w:r>
                      <w:rPr>
                        <w:rFonts w:ascii="Tahoma"/>
                        <w:b/>
                        <w:spacing w:val="-10"/>
                        <w:w w:val="110"/>
                        <w:sz w:val="24"/>
                      </w:rPr>
                      <w:instrText xml:space="preserve"> PAGE </w:instrText>
                    </w:r>
                    <w:r>
                      <w:rPr>
                        <w:rFonts w:ascii="Tahoma"/>
                        <w:b/>
                        <w:spacing w:val="-10"/>
                        <w:w w:val="110"/>
                        <w:sz w:val="24"/>
                      </w:rPr>
                      <w:fldChar w:fldCharType="separate"/>
                    </w:r>
                    <w:r>
                      <w:rPr>
                        <w:rFonts w:ascii="Tahoma"/>
                        <w:b/>
                        <w:spacing w:val="-10"/>
                        <w:w w:val="110"/>
                        <w:sz w:val="24"/>
                      </w:rPr>
                      <w:t>3</w:t>
                    </w:r>
                    <w:r>
                      <w:rPr>
                        <w:rFonts w:ascii="Tahoma"/>
                        <w:b/>
                        <w:spacing w:val="-10"/>
                        <w:w w:val="1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89BF6F" w14:textId="77777777" w:rsidR="007F1D65" w:rsidRDefault="007F1D65">
      <w:r>
        <w:separator/>
      </w:r>
    </w:p>
  </w:footnote>
  <w:footnote w:type="continuationSeparator" w:id="0">
    <w:p w14:paraId="1389BF71" w14:textId="77777777" w:rsidR="007F1D65" w:rsidRDefault="007F1D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A7618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1455465" o:spid="_x0000_i1025" type="#_x0000_t75" style="width:11.4pt;height:11.4pt;visibility:visible;mso-wrap-style:square">
            <v:imagedata r:id="rId1" o:title=""/>
          </v:shape>
        </w:pict>
      </mc:Choice>
      <mc:Fallback>
        <w:drawing>
          <wp:inline distT="0" distB="0" distL="0" distR="0" wp14:anchorId="1389BC44">
            <wp:extent cx="144780" cy="144780"/>
            <wp:effectExtent l="0" t="0" r="0" b="0"/>
            <wp:docPr id="1041455465" name="Picture 1041455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AC6256A1"/>
    <w:multiLevelType w:val="singleLevel"/>
    <w:tmpl w:val="AC6256A1"/>
    <w:lvl w:ilvl="0">
      <w:start w:val="1"/>
      <w:numFmt w:val="bullet"/>
      <w:lvlText w:val=""/>
      <w:lvlJc w:val="left"/>
      <w:pPr>
        <w:tabs>
          <w:tab w:val="left" w:pos="600"/>
        </w:tabs>
        <w:ind w:left="600" w:hanging="420"/>
      </w:pPr>
      <w:rPr>
        <w:rFonts w:ascii="Wingdings" w:hAnsi="Wingdings" w:hint="default"/>
      </w:rPr>
    </w:lvl>
  </w:abstractNum>
  <w:abstractNum w:abstractNumId="1" w15:restartNumberingAfterBreak="0">
    <w:nsid w:val="09664608"/>
    <w:multiLevelType w:val="multilevel"/>
    <w:tmpl w:val="096646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AC01823"/>
    <w:multiLevelType w:val="multilevel"/>
    <w:tmpl w:val="0AC01823"/>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C751BEB"/>
    <w:multiLevelType w:val="multilevel"/>
    <w:tmpl w:val="0C751BE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388743C"/>
    <w:multiLevelType w:val="multilevel"/>
    <w:tmpl w:val="1388743C"/>
    <w:lvl w:ilvl="0">
      <w:start w:val="1"/>
      <w:numFmt w:val="bullet"/>
      <w:lvlText w:val=""/>
      <w:lvlPicBulletId w:val="0"/>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18F35A61"/>
    <w:multiLevelType w:val="multilevel"/>
    <w:tmpl w:val="18F35A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FC34693"/>
    <w:multiLevelType w:val="multilevel"/>
    <w:tmpl w:val="1FC3469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21056A7B"/>
    <w:multiLevelType w:val="multilevel"/>
    <w:tmpl w:val="21056A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1631257"/>
    <w:multiLevelType w:val="multilevel"/>
    <w:tmpl w:val="21631257"/>
    <w:lvl w:ilvl="0">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20" w:hanging="360"/>
      </w:pPr>
      <w:rPr>
        <w:rFonts w:hint="default"/>
        <w:lang w:val="en-US" w:eastAsia="en-US" w:bidi="ar-SA"/>
      </w:rPr>
    </w:lvl>
    <w:lvl w:ilvl="2">
      <w:numFmt w:val="bullet"/>
      <w:lvlText w:val="•"/>
      <w:lvlJc w:val="left"/>
      <w:pPr>
        <w:ind w:left="2520" w:hanging="360"/>
      </w:pPr>
      <w:rPr>
        <w:rFonts w:hint="default"/>
        <w:lang w:val="en-US" w:eastAsia="en-US" w:bidi="ar-SA"/>
      </w:rPr>
    </w:lvl>
    <w:lvl w:ilvl="3">
      <w:numFmt w:val="bullet"/>
      <w:lvlText w:val="•"/>
      <w:lvlJc w:val="left"/>
      <w:pPr>
        <w:ind w:left="3420" w:hanging="360"/>
      </w:pPr>
      <w:rPr>
        <w:rFonts w:hint="default"/>
        <w:lang w:val="en-US" w:eastAsia="en-US" w:bidi="ar-SA"/>
      </w:rPr>
    </w:lvl>
    <w:lvl w:ilvl="4">
      <w:numFmt w:val="bullet"/>
      <w:lvlText w:val="•"/>
      <w:lvlJc w:val="left"/>
      <w:pPr>
        <w:ind w:left="4320" w:hanging="360"/>
      </w:pPr>
      <w:rPr>
        <w:rFonts w:hint="default"/>
        <w:lang w:val="en-US" w:eastAsia="en-US" w:bidi="ar-SA"/>
      </w:rPr>
    </w:lvl>
    <w:lvl w:ilvl="5">
      <w:numFmt w:val="bullet"/>
      <w:lvlText w:val="•"/>
      <w:lvlJc w:val="left"/>
      <w:pPr>
        <w:ind w:left="5220" w:hanging="360"/>
      </w:pPr>
      <w:rPr>
        <w:rFonts w:hint="default"/>
        <w:lang w:val="en-US" w:eastAsia="en-US" w:bidi="ar-SA"/>
      </w:rPr>
    </w:lvl>
    <w:lvl w:ilvl="6">
      <w:numFmt w:val="bullet"/>
      <w:lvlText w:val="•"/>
      <w:lvlJc w:val="left"/>
      <w:pPr>
        <w:ind w:left="6120"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7920" w:hanging="360"/>
      </w:pPr>
      <w:rPr>
        <w:rFonts w:hint="default"/>
        <w:lang w:val="en-US" w:eastAsia="en-US" w:bidi="ar-SA"/>
      </w:rPr>
    </w:lvl>
  </w:abstractNum>
  <w:abstractNum w:abstractNumId="9" w15:restartNumberingAfterBreak="0">
    <w:nsid w:val="260B231A"/>
    <w:multiLevelType w:val="multilevel"/>
    <w:tmpl w:val="260B231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27285BAE"/>
    <w:multiLevelType w:val="multilevel"/>
    <w:tmpl w:val="27285BAE"/>
    <w:lvl w:ilvl="0">
      <w:start w:val="1"/>
      <w:numFmt w:val="decimal"/>
      <w:lvlText w:val="%1."/>
      <w:lvlJc w:val="left"/>
      <w:pPr>
        <w:ind w:left="744" w:hanging="384"/>
      </w:pPr>
      <w:rPr>
        <w:rFonts w:ascii="Times New Roman" w:eastAsia="Times New Roman" w:hAnsi="Times New Roman" w:cs="Times New Roman" w:hint="default"/>
        <w:b w:val="0"/>
        <w:bCs w:val="0"/>
        <w:i w:val="0"/>
        <w:iCs w:val="0"/>
        <w:color w:val="0F4660"/>
        <w:spacing w:val="0"/>
        <w:w w:val="100"/>
        <w:sz w:val="40"/>
        <w:szCs w:val="40"/>
        <w:lang w:val="en-US" w:eastAsia="en-US" w:bidi="ar-SA"/>
      </w:rPr>
    </w:lvl>
    <w:lvl w:ilvl="1">
      <w:start w:val="1"/>
      <w:numFmt w:val="decimal"/>
      <w:lvlText w:val="%1.%2"/>
      <w:lvlJc w:val="left"/>
      <w:pPr>
        <w:ind w:left="480" w:hanging="480"/>
      </w:pPr>
      <w:rPr>
        <w:rFonts w:ascii="Times New Roman" w:eastAsia="Times New Roman" w:hAnsi="Times New Roman" w:cs="Times New Roman" w:hint="default"/>
        <w:b w:val="0"/>
        <w:bCs w:val="0"/>
        <w:i w:val="0"/>
        <w:iCs w:val="0"/>
        <w:color w:val="0F4660"/>
        <w:spacing w:val="-1"/>
        <w:w w:val="99"/>
        <w:sz w:val="32"/>
        <w:szCs w:val="32"/>
        <w:lang w:val="en-US" w:eastAsia="en-US" w:bidi="ar-SA"/>
      </w:rPr>
    </w:lvl>
    <w:lvl w:ilvl="2">
      <w:start w:val="1"/>
      <w:numFmt w:val="decimal"/>
      <w:lvlText w:val="%1.%2.%3"/>
      <w:lvlJc w:val="left"/>
      <w:pPr>
        <w:ind w:left="614" w:hanging="615"/>
      </w:pPr>
      <w:rPr>
        <w:rFonts w:ascii="Times New Roman" w:eastAsia="Times New Roman" w:hAnsi="Times New Roman" w:cs="Times New Roman" w:hint="default"/>
        <w:b w:val="0"/>
        <w:bCs w:val="0"/>
        <w:i w:val="0"/>
        <w:iCs w:val="0"/>
        <w:color w:val="0F4660"/>
        <w:spacing w:val="-2"/>
        <w:w w:val="100"/>
        <w:sz w:val="28"/>
        <w:szCs w:val="28"/>
        <w:lang w:val="en-US" w:eastAsia="en-US" w:bidi="ar-SA"/>
      </w:rPr>
    </w:lvl>
    <w:lvl w:ilvl="3">
      <w:start w:val="1"/>
      <w:numFmt w:val="decimal"/>
      <w:lvlText w:val="%4."/>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2022" w:hanging="360"/>
      </w:pPr>
      <w:rPr>
        <w:rFonts w:hint="default"/>
        <w:lang w:val="en-US" w:eastAsia="en-US" w:bidi="ar-SA"/>
      </w:rPr>
    </w:lvl>
    <w:lvl w:ilvl="5">
      <w:numFmt w:val="bullet"/>
      <w:lvlText w:val="•"/>
      <w:lvlJc w:val="left"/>
      <w:pPr>
        <w:ind w:left="3305" w:hanging="360"/>
      </w:pPr>
      <w:rPr>
        <w:rFonts w:hint="default"/>
        <w:lang w:val="en-US" w:eastAsia="en-US" w:bidi="ar-SA"/>
      </w:rPr>
    </w:lvl>
    <w:lvl w:ilvl="6">
      <w:numFmt w:val="bullet"/>
      <w:lvlText w:val="•"/>
      <w:lvlJc w:val="left"/>
      <w:pPr>
        <w:ind w:left="4588" w:hanging="360"/>
      </w:pPr>
      <w:rPr>
        <w:rFonts w:hint="default"/>
        <w:lang w:val="en-US" w:eastAsia="en-US" w:bidi="ar-SA"/>
      </w:rPr>
    </w:lvl>
    <w:lvl w:ilvl="7">
      <w:numFmt w:val="bullet"/>
      <w:lvlText w:val="•"/>
      <w:lvlJc w:val="left"/>
      <w:pPr>
        <w:ind w:left="5871" w:hanging="360"/>
      </w:pPr>
      <w:rPr>
        <w:rFonts w:hint="default"/>
        <w:lang w:val="en-US" w:eastAsia="en-US" w:bidi="ar-SA"/>
      </w:rPr>
    </w:lvl>
    <w:lvl w:ilvl="8">
      <w:numFmt w:val="bullet"/>
      <w:lvlText w:val="•"/>
      <w:lvlJc w:val="left"/>
      <w:pPr>
        <w:ind w:left="7154" w:hanging="360"/>
      </w:pPr>
      <w:rPr>
        <w:rFonts w:hint="default"/>
        <w:lang w:val="en-US" w:eastAsia="en-US" w:bidi="ar-SA"/>
      </w:rPr>
    </w:lvl>
  </w:abstractNum>
  <w:abstractNum w:abstractNumId="11" w15:restartNumberingAfterBreak="0">
    <w:nsid w:val="2B325349"/>
    <w:multiLevelType w:val="multilevel"/>
    <w:tmpl w:val="2B325349"/>
    <w:lvl w:ilvl="0">
      <w:start w:val="1"/>
      <w:numFmt w:val="bullet"/>
      <w:lvlText w:val=""/>
      <w:lvlPicBulletId w:val="0"/>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2BB32387"/>
    <w:multiLevelType w:val="multilevel"/>
    <w:tmpl w:val="2BB32387"/>
    <w:lvl w:ilvl="0">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20" w:hanging="360"/>
      </w:pPr>
      <w:rPr>
        <w:rFonts w:hint="default"/>
        <w:lang w:val="en-US" w:eastAsia="en-US" w:bidi="ar-SA"/>
      </w:rPr>
    </w:lvl>
    <w:lvl w:ilvl="2">
      <w:numFmt w:val="bullet"/>
      <w:lvlText w:val="•"/>
      <w:lvlJc w:val="left"/>
      <w:pPr>
        <w:ind w:left="2520" w:hanging="360"/>
      </w:pPr>
      <w:rPr>
        <w:rFonts w:hint="default"/>
        <w:lang w:val="en-US" w:eastAsia="en-US" w:bidi="ar-SA"/>
      </w:rPr>
    </w:lvl>
    <w:lvl w:ilvl="3">
      <w:numFmt w:val="bullet"/>
      <w:lvlText w:val="•"/>
      <w:lvlJc w:val="left"/>
      <w:pPr>
        <w:ind w:left="3420" w:hanging="360"/>
      </w:pPr>
      <w:rPr>
        <w:rFonts w:hint="default"/>
        <w:lang w:val="en-US" w:eastAsia="en-US" w:bidi="ar-SA"/>
      </w:rPr>
    </w:lvl>
    <w:lvl w:ilvl="4">
      <w:numFmt w:val="bullet"/>
      <w:lvlText w:val="•"/>
      <w:lvlJc w:val="left"/>
      <w:pPr>
        <w:ind w:left="4320" w:hanging="360"/>
      </w:pPr>
      <w:rPr>
        <w:rFonts w:hint="default"/>
        <w:lang w:val="en-US" w:eastAsia="en-US" w:bidi="ar-SA"/>
      </w:rPr>
    </w:lvl>
    <w:lvl w:ilvl="5">
      <w:numFmt w:val="bullet"/>
      <w:lvlText w:val="•"/>
      <w:lvlJc w:val="left"/>
      <w:pPr>
        <w:ind w:left="5220" w:hanging="360"/>
      </w:pPr>
      <w:rPr>
        <w:rFonts w:hint="default"/>
        <w:lang w:val="en-US" w:eastAsia="en-US" w:bidi="ar-SA"/>
      </w:rPr>
    </w:lvl>
    <w:lvl w:ilvl="6">
      <w:numFmt w:val="bullet"/>
      <w:lvlText w:val="•"/>
      <w:lvlJc w:val="left"/>
      <w:pPr>
        <w:ind w:left="6120"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7920" w:hanging="360"/>
      </w:pPr>
      <w:rPr>
        <w:rFonts w:hint="default"/>
        <w:lang w:val="en-US" w:eastAsia="en-US" w:bidi="ar-SA"/>
      </w:rPr>
    </w:lvl>
  </w:abstractNum>
  <w:abstractNum w:abstractNumId="13" w15:restartNumberingAfterBreak="0">
    <w:nsid w:val="2FB871DB"/>
    <w:multiLevelType w:val="multilevel"/>
    <w:tmpl w:val="2FB871D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3CC4751F"/>
    <w:multiLevelType w:val="multilevel"/>
    <w:tmpl w:val="3CC4751F"/>
    <w:lvl w:ilvl="0">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20" w:hanging="360"/>
      </w:pPr>
      <w:rPr>
        <w:rFonts w:hint="default"/>
        <w:lang w:val="en-US" w:eastAsia="en-US" w:bidi="ar-SA"/>
      </w:rPr>
    </w:lvl>
    <w:lvl w:ilvl="2">
      <w:numFmt w:val="bullet"/>
      <w:lvlText w:val="•"/>
      <w:lvlJc w:val="left"/>
      <w:pPr>
        <w:ind w:left="2520" w:hanging="360"/>
      </w:pPr>
      <w:rPr>
        <w:rFonts w:hint="default"/>
        <w:lang w:val="en-US" w:eastAsia="en-US" w:bidi="ar-SA"/>
      </w:rPr>
    </w:lvl>
    <w:lvl w:ilvl="3">
      <w:numFmt w:val="bullet"/>
      <w:lvlText w:val="•"/>
      <w:lvlJc w:val="left"/>
      <w:pPr>
        <w:ind w:left="3420" w:hanging="360"/>
      </w:pPr>
      <w:rPr>
        <w:rFonts w:hint="default"/>
        <w:lang w:val="en-US" w:eastAsia="en-US" w:bidi="ar-SA"/>
      </w:rPr>
    </w:lvl>
    <w:lvl w:ilvl="4">
      <w:numFmt w:val="bullet"/>
      <w:lvlText w:val="•"/>
      <w:lvlJc w:val="left"/>
      <w:pPr>
        <w:ind w:left="4320" w:hanging="360"/>
      </w:pPr>
      <w:rPr>
        <w:rFonts w:hint="default"/>
        <w:lang w:val="en-US" w:eastAsia="en-US" w:bidi="ar-SA"/>
      </w:rPr>
    </w:lvl>
    <w:lvl w:ilvl="5">
      <w:numFmt w:val="bullet"/>
      <w:lvlText w:val="•"/>
      <w:lvlJc w:val="left"/>
      <w:pPr>
        <w:ind w:left="5220" w:hanging="360"/>
      </w:pPr>
      <w:rPr>
        <w:rFonts w:hint="default"/>
        <w:lang w:val="en-US" w:eastAsia="en-US" w:bidi="ar-SA"/>
      </w:rPr>
    </w:lvl>
    <w:lvl w:ilvl="6">
      <w:numFmt w:val="bullet"/>
      <w:lvlText w:val="•"/>
      <w:lvlJc w:val="left"/>
      <w:pPr>
        <w:ind w:left="6120"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7920" w:hanging="360"/>
      </w:pPr>
      <w:rPr>
        <w:rFonts w:hint="default"/>
        <w:lang w:val="en-US" w:eastAsia="en-US" w:bidi="ar-SA"/>
      </w:rPr>
    </w:lvl>
  </w:abstractNum>
  <w:abstractNum w:abstractNumId="15" w15:restartNumberingAfterBreak="0">
    <w:nsid w:val="3DCC6DAC"/>
    <w:multiLevelType w:val="multilevel"/>
    <w:tmpl w:val="3DCC6DAC"/>
    <w:lvl w:ilvl="0">
      <w:start w:val="1"/>
      <w:numFmt w:val="decimal"/>
      <w:lvlText w:val="%1."/>
      <w:lvlJc w:val="left"/>
      <w:pPr>
        <w:ind w:left="480" w:hanging="480"/>
      </w:pPr>
      <w:rPr>
        <w:rFonts w:ascii="Times New Roman" w:eastAsia="Times New Roman" w:hAnsi="Times New Roman" w:cs="Times New Roman" w:hint="default"/>
        <w:b w:val="0"/>
        <w:bCs w:val="0"/>
        <w:i w:val="0"/>
        <w:iCs w:val="0"/>
        <w:spacing w:val="0"/>
        <w:w w:val="99"/>
        <w:sz w:val="32"/>
        <w:szCs w:val="32"/>
        <w:lang w:val="en-US" w:eastAsia="en-US" w:bidi="ar-SA"/>
      </w:rPr>
    </w:lvl>
    <w:lvl w:ilvl="1">
      <w:start w:val="1"/>
      <w:numFmt w:val="decimal"/>
      <w:lvlText w:val="%1.%2"/>
      <w:lvlJc w:val="left"/>
      <w:pPr>
        <w:ind w:left="720" w:hanging="480"/>
      </w:pPr>
      <w:rPr>
        <w:rFonts w:ascii="Times New Roman" w:eastAsia="Times New Roman" w:hAnsi="Times New Roman" w:cs="Times New Roman" w:hint="default"/>
        <w:b w:val="0"/>
        <w:bCs w:val="0"/>
        <w:i w:val="0"/>
        <w:iCs w:val="0"/>
        <w:spacing w:val="-1"/>
        <w:w w:val="99"/>
        <w:sz w:val="32"/>
        <w:szCs w:val="32"/>
        <w:lang w:val="en-US" w:eastAsia="en-US" w:bidi="ar-SA"/>
      </w:rPr>
    </w:lvl>
    <w:lvl w:ilvl="2">
      <w:start w:val="1"/>
      <w:numFmt w:val="decimal"/>
      <w:lvlText w:val="%1.%2.%3"/>
      <w:lvlJc w:val="left"/>
      <w:pPr>
        <w:ind w:left="1180" w:hanging="701"/>
      </w:pPr>
      <w:rPr>
        <w:rFonts w:ascii="Times New Roman" w:eastAsia="Times New Roman" w:hAnsi="Times New Roman" w:cs="Times New Roman" w:hint="default"/>
        <w:b w:val="0"/>
        <w:bCs w:val="0"/>
        <w:i w:val="0"/>
        <w:iCs w:val="0"/>
        <w:spacing w:val="-1"/>
        <w:w w:val="99"/>
        <w:sz w:val="32"/>
        <w:szCs w:val="32"/>
        <w:lang w:val="en-US" w:eastAsia="en-US" w:bidi="ar-SA"/>
      </w:rPr>
    </w:lvl>
    <w:lvl w:ilvl="3">
      <w:numFmt w:val="bullet"/>
      <w:lvlText w:val="•"/>
      <w:lvlJc w:val="left"/>
      <w:pPr>
        <w:ind w:left="1200" w:hanging="701"/>
      </w:pPr>
      <w:rPr>
        <w:rFonts w:hint="default"/>
        <w:lang w:val="en-US" w:eastAsia="en-US" w:bidi="ar-SA"/>
      </w:rPr>
    </w:lvl>
    <w:lvl w:ilvl="4">
      <w:numFmt w:val="bullet"/>
      <w:lvlText w:val="•"/>
      <w:lvlJc w:val="left"/>
      <w:pPr>
        <w:ind w:left="2417" w:hanging="701"/>
      </w:pPr>
      <w:rPr>
        <w:rFonts w:hint="default"/>
        <w:lang w:val="en-US" w:eastAsia="en-US" w:bidi="ar-SA"/>
      </w:rPr>
    </w:lvl>
    <w:lvl w:ilvl="5">
      <w:numFmt w:val="bullet"/>
      <w:lvlText w:val="•"/>
      <w:lvlJc w:val="left"/>
      <w:pPr>
        <w:ind w:left="3634" w:hanging="701"/>
      </w:pPr>
      <w:rPr>
        <w:rFonts w:hint="default"/>
        <w:lang w:val="en-US" w:eastAsia="en-US" w:bidi="ar-SA"/>
      </w:rPr>
    </w:lvl>
    <w:lvl w:ilvl="6">
      <w:numFmt w:val="bullet"/>
      <w:lvlText w:val="•"/>
      <w:lvlJc w:val="left"/>
      <w:pPr>
        <w:ind w:left="4851" w:hanging="701"/>
      </w:pPr>
      <w:rPr>
        <w:rFonts w:hint="default"/>
        <w:lang w:val="en-US" w:eastAsia="en-US" w:bidi="ar-SA"/>
      </w:rPr>
    </w:lvl>
    <w:lvl w:ilvl="7">
      <w:numFmt w:val="bullet"/>
      <w:lvlText w:val="•"/>
      <w:lvlJc w:val="left"/>
      <w:pPr>
        <w:ind w:left="6068" w:hanging="701"/>
      </w:pPr>
      <w:rPr>
        <w:rFonts w:hint="default"/>
        <w:lang w:val="en-US" w:eastAsia="en-US" w:bidi="ar-SA"/>
      </w:rPr>
    </w:lvl>
    <w:lvl w:ilvl="8">
      <w:numFmt w:val="bullet"/>
      <w:lvlText w:val="•"/>
      <w:lvlJc w:val="left"/>
      <w:pPr>
        <w:ind w:left="7285" w:hanging="701"/>
      </w:pPr>
      <w:rPr>
        <w:rFonts w:hint="default"/>
        <w:lang w:val="en-US" w:eastAsia="en-US" w:bidi="ar-SA"/>
      </w:rPr>
    </w:lvl>
  </w:abstractNum>
  <w:abstractNum w:abstractNumId="16" w15:restartNumberingAfterBreak="0">
    <w:nsid w:val="440531C5"/>
    <w:multiLevelType w:val="multilevel"/>
    <w:tmpl w:val="440531C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46416A4D"/>
    <w:multiLevelType w:val="multilevel"/>
    <w:tmpl w:val="46416A4D"/>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46526B7A"/>
    <w:multiLevelType w:val="multilevel"/>
    <w:tmpl w:val="46526B7A"/>
    <w:lvl w:ilvl="0">
      <w:numFmt w:val="bullet"/>
      <w:lvlText w:val=""/>
      <w:lvlJc w:val="left"/>
      <w:pPr>
        <w:ind w:left="720" w:hanging="360"/>
      </w:pPr>
      <w:rPr>
        <w:rFonts w:ascii="Symbol" w:eastAsia="Symbol" w:hAnsi="Symbol" w:cs="Symbol" w:hint="default"/>
        <w:b w:val="0"/>
        <w:bCs w:val="0"/>
        <w:i w:val="0"/>
        <w:iCs w:val="0"/>
        <w:spacing w:val="0"/>
        <w:w w:val="99"/>
        <w:sz w:val="24"/>
        <w:szCs w:val="24"/>
        <w:lang w:val="en-US" w:eastAsia="en-US" w:bidi="ar-SA"/>
      </w:rPr>
    </w:lvl>
    <w:lvl w:ilvl="1">
      <w:numFmt w:val="bullet"/>
      <w:lvlText w:val="•"/>
      <w:lvlJc w:val="left"/>
      <w:pPr>
        <w:ind w:left="1620" w:hanging="360"/>
      </w:pPr>
      <w:rPr>
        <w:rFonts w:hint="default"/>
        <w:lang w:val="en-US" w:eastAsia="en-US" w:bidi="ar-SA"/>
      </w:rPr>
    </w:lvl>
    <w:lvl w:ilvl="2">
      <w:numFmt w:val="bullet"/>
      <w:lvlText w:val="•"/>
      <w:lvlJc w:val="left"/>
      <w:pPr>
        <w:ind w:left="2520" w:hanging="360"/>
      </w:pPr>
      <w:rPr>
        <w:rFonts w:hint="default"/>
        <w:lang w:val="en-US" w:eastAsia="en-US" w:bidi="ar-SA"/>
      </w:rPr>
    </w:lvl>
    <w:lvl w:ilvl="3">
      <w:numFmt w:val="bullet"/>
      <w:lvlText w:val="•"/>
      <w:lvlJc w:val="left"/>
      <w:pPr>
        <w:ind w:left="3420" w:hanging="360"/>
      </w:pPr>
      <w:rPr>
        <w:rFonts w:hint="default"/>
        <w:lang w:val="en-US" w:eastAsia="en-US" w:bidi="ar-SA"/>
      </w:rPr>
    </w:lvl>
    <w:lvl w:ilvl="4">
      <w:numFmt w:val="bullet"/>
      <w:lvlText w:val="•"/>
      <w:lvlJc w:val="left"/>
      <w:pPr>
        <w:ind w:left="4320" w:hanging="360"/>
      </w:pPr>
      <w:rPr>
        <w:rFonts w:hint="default"/>
        <w:lang w:val="en-US" w:eastAsia="en-US" w:bidi="ar-SA"/>
      </w:rPr>
    </w:lvl>
    <w:lvl w:ilvl="5">
      <w:numFmt w:val="bullet"/>
      <w:lvlText w:val="•"/>
      <w:lvlJc w:val="left"/>
      <w:pPr>
        <w:ind w:left="5220" w:hanging="360"/>
      </w:pPr>
      <w:rPr>
        <w:rFonts w:hint="default"/>
        <w:lang w:val="en-US" w:eastAsia="en-US" w:bidi="ar-SA"/>
      </w:rPr>
    </w:lvl>
    <w:lvl w:ilvl="6">
      <w:numFmt w:val="bullet"/>
      <w:lvlText w:val="•"/>
      <w:lvlJc w:val="left"/>
      <w:pPr>
        <w:ind w:left="6120"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7920" w:hanging="360"/>
      </w:pPr>
      <w:rPr>
        <w:rFonts w:hint="default"/>
        <w:lang w:val="en-US" w:eastAsia="en-US" w:bidi="ar-SA"/>
      </w:rPr>
    </w:lvl>
  </w:abstractNum>
  <w:abstractNum w:abstractNumId="19" w15:restartNumberingAfterBreak="0">
    <w:nsid w:val="496A3A03"/>
    <w:multiLevelType w:val="multilevel"/>
    <w:tmpl w:val="496A3A03"/>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49A218AD"/>
    <w:multiLevelType w:val="multilevel"/>
    <w:tmpl w:val="49A218AD"/>
    <w:lvl w:ilvl="0">
      <w:start w:val="1"/>
      <w:numFmt w:val="bullet"/>
      <w:lvlText w:val=""/>
      <w:lvlPicBulletId w:val="0"/>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21" w15:restartNumberingAfterBreak="0">
    <w:nsid w:val="49A46392"/>
    <w:multiLevelType w:val="multilevel"/>
    <w:tmpl w:val="49A4639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4A9F0305"/>
    <w:multiLevelType w:val="multilevel"/>
    <w:tmpl w:val="4A9F03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4DF447DD"/>
    <w:multiLevelType w:val="multilevel"/>
    <w:tmpl w:val="4DF447DD"/>
    <w:lvl w:ilvl="0">
      <w:start w:val="1"/>
      <w:numFmt w:val="bullet"/>
      <w:lvlText w:val=""/>
      <w:lvlPicBulletId w:val="0"/>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F8A1501"/>
    <w:multiLevelType w:val="multilevel"/>
    <w:tmpl w:val="4F8A150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629D705F"/>
    <w:multiLevelType w:val="multilevel"/>
    <w:tmpl w:val="629D705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64C350E2"/>
    <w:multiLevelType w:val="multilevel"/>
    <w:tmpl w:val="64C350E2"/>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7" w15:restartNumberingAfterBreak="0">
    <w:nsid w:val="6CD90BB0"/>
    <w:multiLevelType w:val="multilevel"/>
    <w:tmpl w:val="6CD90BB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CF71980"/>
    <w:multiLevelType w:val="multilevel"/>
    <w:tmpl w:val="6CF719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6E2A04AD"/>
    <w:multiLevelType w:val="multilevel"/>
    <w:tmpl w:val="6E2A04A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6FFB4F2A"/>
    <w:multiLevelType w:val="multilevel"/>
    <w:tmpl w:val="6FFB4F2A"/>
    <w:lvl w:ilvl="0">
      <w:start w:val="1"/>
      <w:numFmt w:val="bullet"/>
      <w:lvlText w:val="o"/>
      <w:lvlJc w:val="left"/>
      <w:pPr>
        <w:tabs>
          <w:tab w:val="left" w:pos="900"/>
        </w:tabs>
        <w:ind w:left="900" w:hanging="360"/>
      </w:pPr>
      <w:rPr>
        <w:rFonts w:ascii="Courier New" w:hAnsi="Courier New" w:cs="Courier New" w:hint="default"/>
        <w:sz w:val="20"/>
      </w:rPr>
    </w:lvl>
    <w:lvl w:ilvl="1">
      <w:start w:val="1"/>
      <w:numFmt w:val="bullet"/>
      <w:lvlText w:val="o"/>
      <w:lvlJc w:val="left"/>
      <w:pPr>
        <w:tabs>
          <w:tab w:val="left" w:pos="1620"/>
        </w:tabs>
        <w:ind w:left="1620" w:hanging="360"/>
      </w:pPr>
      <w:rPr>
        <w:rFonts w:ascii="Courier New" w:hAnsi="Courier New" w:hint="default"/>
        <w:sz w:val="20"/>
      </w:rPr>
    </w:lvl>
    <w:lvl w:ilvl="2">
      <w:start w:val="1"/>
      <w:numFmt w:val="bullet"/>
      <w:lvlText w:val=""/>
      <w:lvlJc w:val="left"/>
      <w:pPr>
        <w:tabs>
          <w:tab w:val="left" w:pos="2340"/>
        </w:tabs>
        <w:ind w:left="2340" w:hanging="360"/>
      </w:pPr>
      <w:rPr>
        <w:rFonts w:ascii="Wingdings" w:hAnsi="Wingdings" w:hint="default"/>
        <w:sz w:val="20"/>
      </w:rPr>
    </w:lvl>
    <w:lvl w:ilvl="3">
      <w:start w:val="1"/>
      <w:numFmt w:val="bullet"/>
      <w:lvlText w:val=""/>
      <w:lvlJc w:val="left"/>
      <w:pPr>
        <w:tabs>
          <w:tab w:val="left" w:pos="3060"/>
        </w:tabs>
        <w:ind w:left="3060" w:hanging="360"/>
      </w:pPr>
      <w:rPr>
        <w:rFonts w:ascii="Wingdings" w:hAnsi="Wingdings" w:hint="default"/>
        <w:sz w:val="20"/>
      </w:rPr>
    </w:lvl>
    <w:lvl w:ilvl="4">
      <w:start w:val="1"/>
      <w:numFmt w:val="bullet"/>
      <w:lvlText w:val=""/>
      <w:lvlJc w:val="left"/>
      <w:pPr>
        <w:tabs>
          <w:tab w:val="left" w:pos="3780"/>
        </w:tabs>
        <w:ind w:left="3780" w:hanging="360"/>
      </w:pPr>
      <w:rPr>
        <w:rFonts w:ascii="Wingdings" w:hAnsi="Wingdings" w:hint="default"/>
        <w:sz w:val="20"/>
      </w:rPr>
    </w:lvl>
    <w:lvl w:ilvl="5">
      <w:start w:val="1"/>
      <w:numFmt w:val="bullet"/>
      <w:lvlText w:val=""/>
      <w:lvlJc w:val="left"/>
      <w:pPr>
        <w:tabs>
          <w:tab w:val="left" w:pos="4500"/>
        </w:tabs>
        <w:ind w:left="4500" w:hanging="360"/>
      </w:pPr>
      <w:rPr>
        <w:rFonts w:ascii="Wingdings" w:hAnsi="Wingdings" w:hint="default"/>
        <w:sz w:val="20"/>
      </w:rPr>
    </w:lvl>
    <w:lvl w:ilvl="6">
      <w:start w:val="1"/>
      <w:numFmt w:val="bullet"/>
      <w:lvlText w:val=""/>
      <w:lvlJc w:val="left"/>
      <w:pPr>
        <w:tabs>
          <w:tab w:val="left" w:pos="5220"/>
        </w:tabs>
        <w:ind w:left="5220" w:hanging="360"/>
      </w:pPr>
      <w:rPr>
        <w:rFonts w:ascii="Wingdings" w:hAnsi="Wingdings" w:hint="default"/>
        <w:sz w:val="20"/>
      </w:rPr>
    </w:lvl>
    <w:lvl w:ilvl="7">
      <w:start w:val="1"/>
      <w:numFmt w:val="bullet"/>
      <w:lvlText w:val=""/>
      <w:lvlJc w:val="left"/>
      <w:pPr>
        <w:tabs>
          <w:tab w:val="left" w:pos="5940"/>
        </w:tabs>
        <w:ind w:left="5940" w:hanging="360"/>
      </w:pPr>
      <w:rPr>
        <w:rFonts w:ascii="Wingdings" w:hAnsi="Wingdings" w:hint="default"/>
        <w:sz w:val="20"/>
      </w:rPr>
    </w:lvl>
    <w:lvl w:ilvl="8">
      <w:start w:val="1"/>
      <w:numFmt w:val="bullet"/>
      <w:lvlText w:val=""/>
      <w:lvlJc w:val="left"/>
      <w:pPr>
        <w:tabs>
          <w:tab w:val="left" w:pos="6660"/>
        </w:tabs>
        <w:ind w:left="6660" w:hanging="360"/>
      </w:pPr>
      <w:rPr>
        <w:rFonts w:ascii="Wingdings" w:hAnsi="Wingdings" w:hint="default"/>
        <w:sz w:val="20"/>
      </w:rPr>
    </w:lvl>
  </w:abstractNum>
  <w:abstractNum w:abstractNumId="31" w15:restartNumberingAfterBreak="0">
    <w:nsid w:val="77D624B4"/>
    <w:multiLevelType w:val="multilevel"/>
    <w:tmpl w:val="77D624B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78743DCE"/>
    <w:multiLevelType w:val="multilevel"/>
    <w:tmpl w:val="78743D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788012AD"/>
    <w:multiLevelType w:val="multilevel"/>
    <w:tmpl w:val="788012A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7C581980"/>
    <w:multiLevelType w:val="multilevel"/>
    <w:tmpl w:val="7C5819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12810380">
    <w:abstractNumId w:val="15"/>
  </w:num>
  <w:num w:numId="2" w16cid:durableId="1438790075">
    <w:abstractNumId w:val="10"/>
  </w:num>
  <w:num w:numId="3" w16cid:durableId="147015005">
    <w:abstractNumId w:val="14"/>
  </w:num>
  <w:num w:numId="4" w16cid:durableId="224999802">
    <w:abstractNumId w:val="18"/>
  </w:num>
  <w:num w:numId="5" w16cid:durableId="1142966705">
    <w:abstractNumId w:val="12"/>
  </w:num>
  <w:num w:numId="6" w16cid:durableId="1856191184">
    <w:abstractNumId w:val="29"/>
  </w:num>
  <w:num w:numId="7" w16cid:durableId="704674570">
    <w:abstractNumId w:val="21"/>
  </w:num>
  <w:num w:numId="8" w16cid:durableId="293633070">
    <w:abstractNumId w:val="0"/>
  </w:num>
  <w:num w:numId="9" w16cid:durableId="533613754">
    <w:abstractNumId w:val="8"/>
  </w:num>
  <w:num w:numId="10" w16cid:durableId="686492107">
    <w:abstractNumId w:val="13"/>
  </w:num>
  <w:num w:numId="11" w16cid:durableId="316614687">
    <w:abstractNumId w:val="22"/>
  </w:num>
  <w:num w:numId="12" w16cid:durableId="492066278">
    <w:abstractNumId w:val="6"/>
  </w:num>
  <w:num w:numId="13" w16cid:durableId="1370497826">
    <w:abstractNumId w:val="27"/>
  </w:num>
  <w:num w:numId="14" w16cid:durableId="1129978743">
    <w:abstractNumId w:val="34"/>
  </w:num>
  <w:num w:numId="15" w16cid:durableId="877736577">
    <w:abstractNumId w:val="16"/>
  </w:num>
  <w:num w:numId="16" w16cid:durableId="28342265">
    <w:abstractNumId w:val="7"/>
  </w:num>
  <w:num w:numId="17" w16cid:durableId="1690645736">
    <w:abstractNumId w:val="31"/>
  </w:num>
  <w:num w:numId="18" w16cid:durableId="1246299148">
    <w:abstractNumId w:val="32"/>
  </w:num>
  <w:num w:numId="19" w16cid:durableId="498814114">
    <w:abstractNumId w:val="2"/>
  </w:num>
  <w:num w:numId="20" w16cid:durableId="595556579">
    <w:abstractNumId w:val="19"/>
  </w:num>
  <w:num w:numId="21" w16cid:durableId="1716660304">
    <w:abstractNumId w:val="4"/>
  </w:num>
  <w:num w:numId="22" w16cid:durableId="507670096">
    <w:abstractNumId w:val="23"/>
  </w:num>
  <w:num w:numId="23" w16cid:durableId="456921796">
    <w:abstractNumId w:val="30"/>
  </w:num>
  <w:num w:numId="24" w16cid:durableId="316106878">
    <w:abstractNumId w:val="25"/>
  </w:num>
  <w:num w:numId="25" w16cid:durableId="948971035">
    <w:abstractNumId w:val="26"/>
  </w:num>
  <w:num w:numId="26" w16cid:durableId="1522235309">
    <w:abstractNumId w:val="17"/>
  </w:num>
  <w:num w:numId="27" w16cid:durableId="1857693758">
    <w:abstractNumId w:val="33"/>
  </w:num>
  <w:num w:numId="28" w16cid:durableId="209073019">
    <w:abstractNumId w:val="20"/>
  </w:num>
  <w:num w:numId="29" w16cid:durableId="829248509">
    <w:abstractNumId w:val="1"/>
  </w:num>
  <w:num w:numId="30" w16cid:durableId="806238098">
    <w:abstractNumId w:val="28"/>
  </w:num>
  <w:num w:numId="31" w16cid:durableId="359818190">
    <w:abstractNumId w:val="5"/>
  </w:num>
  <w:num w:numId="32" w16cid:durableId="1958171812">
    <w:abstractNumId w:val="24"/>
  </w:num>
  <w:num w:numId="33" w16cid:durableId="1082604777">
    <w:abstractNumId w:val="11"/>
  </w:num>
  <w:num w:numId="34" w16cid:durableId="1253473358">
    <w:abstractNumId w:val="3"/>
  </w:num>
  <w:num w:numId="35" w16cid:durableId="2016783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8"/>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D3C"/>
    <w:rsid w:val="00011502"/>
    <w:rsid w:val="000311E6"/>
    <w:rsid w:val="000765AA"/>
    <w:rsid w:val="00080460"/>
    <w:rsid w:val="000806BD"/>
    <w:rsid w:val="000B1F8E"/>
    <w:rsid w:val="000C20B0"/>
    <w:rsid w:val="000C23F2"/>
    <w:rsid w:val="000C4CC9"/>
    <w:rsid w:val="000D0D99"/>
    <w:rsid w:val="000E7DA0"/>
    <w:rsid w:val="001060F3"/>
    <w:rsid w:val="00111F28"/>
    <w:rsid w:val="00114923"/>
    <w:rsid w:val="00121061"/>
    <w:rsid w:val="00131FDC"/>
    <w:rsid w:val="00157647"/>
    <w:rsid w:val="00180854"/>
    <w:rsid w:val="00183B1D"/>
    <w:rsid w:val="001859AE"/>
    <w:rsid w:val="001A005A"/>
    <w:rsid w:val="001B0D47"/>
    <w:rsid w:val="001C4DC3"/>
    <w:rsid w:val="001D4836"/>
    <w:rsid w:val="001E2841"/>
    <w:rsid w:val="00217CF7"/>
    <w:rsid w:val="00237C4A"/>
    <w:rsid w:val="0024599E"/>
    <w:rsid w:val="00253520"/>
    <w:rsid w:val="002543B6"/>
    <w:rsid w:val="00260D44"/>
    <w:rsid w:val="0028054D"/>
    <w:rsid w:val="002B3F64"/>
    <w:rsid w:val="002B47FC"/>
    <w:rsid w:val="002C679C"/>
    <w:rsid w:val="002D21E5"/>
    <w:rsid w:val="002F3970"/>
    <w:rsid w:val="00302605"/>
    <w:rsid w:val="0032377D"/>
    <w:rsid w:val="00324A63"/>
    <w:rsid w:val="003364FE"/>
    <w:rsid w:val="00336A7C"/>
    <w:rsid w:val="00363D0B"/>
    <w:rsid w:val="0037102B"/>
    <w:rsid w:val="00384AF7"/>
    <w:rsid w:val="00392B29"/>
    <w:rsid w:val="00397645"/>
    <w:rsid w:val="003E14DD"/>
    <w:rsid w:val="003F2865"/>
    <w:rsid w:val="00401347"/>
    <w:rsid w:val="00405DDA"/>
    <w:rsid w:val="004144E4"/>
    <w:rsid w:val="00414672"/>
    <w:rsid w:val="00436154"/>
    <w:rsid w:val="00443E3A"/>
    <w:rsid w:val="00452AB5"/>
    <w:rsid w:val="00475316"/>
    <w:rsid w:val="00482466"/>
    <w:rsid w:val="004A682A"/>
    <w:rsid w:val="004A7536"/>
    <w:rsid w:val="005221FC"/>
    <w:rsid w:val="0053138B"/>
    <w:rsid w:val="00573260"/>
    <w:rsid w:val="00584782"/>
    <w:rsid w:val="005A123A"/>
    <w:rsid w:val="005A29FC"/>
    <w:rsid w:val="005A5B94"/>
    <w:rsid w:val="005B6298"/>
    <w:rsid w:val="005E576E"/>
    <w:rsid w:val="005E6F16"/>
    <w:rsid w:val="00646310"/>
    <w:rsid w:val="00652B4F"/>
    <w:rsid w:val="00655422"/>
    <w:rsid w:val="006955A0"/>
    <w:rsid w:val="006A5F66"/>
    <w:rsid w:val="006B6E3D"/>
    <w:rsid w:val="006C7145"/>
    <w:rsid w:val="006D2DCB"/>
    <w:rsid w:val="00704BAA"/>
    <w:rsid w:val="00737A97"/>
    <w:rsid w:val="007639A5"/>
    <w:rsid w:val="00772492"/>
    <w:rsid w:val="00782F30"/>
    <w:rsid w:val="007A6A0A"/>
    <w:rsid w:val="007B1937"/>
    <w:rsid w:val="007D4650"/>
    <w:rsid w:val="007E2F49"/>
    <w:rsid w:val="007E5503"/>
    <w:rsid w:val="007F1D65"/>
    <w:rsid w:val="00806467"/>
    <w:rsid w:val="008107DB"/>
    <w:rsid w:val="00814C07"/>
    <w:rsid w:val="00821345"/>
    <w:rsid w:val="00843664"/>
    <w:rsid w:val="00856EF4"/>
    <w:rsid w:val="008628F9"/>
    <w:rsid w:val="008965A9"/>
    <w:rsid w:val="008B6F79"/>
    <w:rsid w:val="008B7FF8"/>
    <w:rsid w:val="008C6AB7"/>
    <w:rsid w:val="008D20A6"/>
    <w:rsid w:val="00902748"/>
    <w:rsid w:val="0093312F"/>
    <w:rsid w:val="0094577E"/>
    <w:rsid w:val="00965CF6"/>
    <w:rsid w:val="00965DF1"/>
    <w:rsid w:val="00993E95"/>
    <w:rsid w:val="009A1913"/>
    <w:rsid w:val="009A1AEA"/>
    <w:rsid w:val="009B6D3C"/>
    <w:rsid w:val="009E004C"/>
    <w:rsid w:val="009F0E37"/>
    <w:rsid w:val="00A05FFD"/>
    <w:rsid w:val="00A10064"/>
    <w:rsid w:val="00A10154"/>
    <w:rsid w:val="00A422BC"/>
    <w:rsid w:val="00A64390"/>
    <w:rsid w:val="00A83643"/>
    <w:rsid w:val="00A96E7E"/>
    <w:rsid w:val="00AC5F21"/>
    <w:rsid w:val="00AD569F"/>
    <w:rsid w:val="00AD6257"/>
    <w:rsid w:val="00AF0C81"/>
    <w:rsid w:val="00B310A7"/>
    <w:rsid w:val="00B31850"/>
    <w:rsid w:val="00B36876"/>
    <w:rsid w:val="00B50981"/>
    <w:rsid w:val="00B549EB"/>
    <w:rsid w:val="00B7501C"/>
    <w:rsid w:val="00B8792B"/>
    <w:rsid w:val="00B9518F"/>
    <w:rsid w:val="00BC201A"/>
    <w:rsid w:val="00BC4773"/>
    <w:rsid w:val="00BE2DF6"/>
    <w:rsid w:val="00BE2E40"/>
    <w:rsid w:val="00BE5196"/>
    <w:rsid w:val="00BE7215"/>
    <w:rsid w:val="00BF6ADD"/>
    <w:rsid w:val="00C10968"/>
    <w:rsid w:val="00C278FB"/>
    <w:rsid w:val="00C27AC5"/>
    <w:rsid w:val="00C3707B"/>
    <w:rsid w:val="00C40679"/>
    <w:rsid w:val="00C5685E"/>
    <w:rsid w:val="00C712D3"/>
    <w:rsid w:val="00C75C51"/>
    <w:rsid w:val="00C80629"/>
    <w:rsid w:val="00C82D8F"/>
    <w:rsid w:val="00CA56AD"/>
    <w:rsid w:val="00CB16AA"/>
    <w:rsid w:val="00CC0CDD"/>
    <w:rsid w:val="00CC5C23"/>
    <w:rsid w:val="00CD4602"/>
    <w:rsid w:val="00CE6F1A"/>
    <w:rsid w:val="00CE7099"/>
    <w:rsid w:val="00D0274B"/>
    <w:rsid w:val="00D032DA"/>
    <w:rsid w:val="00D11048"/>
    <w:rsid w:val="00D126A4"/>
    <w:rsid w:val="00D41E8A"/>
    <w:rsid w:val="00D61302"/>
    <w:rsid w:val="00D62417"/>
    <w:rsid w:val="00D63C40"/>
    <w:rsid w:val="00D72C65"/>
    <w:rsid w:val="00DA20E9"/>
    <w:rsid w:val="00DA3FCF"/>
    <w:rsid w:val="00DF09DC"/>
    <w:rsid w:val="00E07BE1"/>
    <w:rsid w:val="00E203B2"/>
    <w:rsid w:val="00E41C2D"/>
    <w:rsid w:val="00E65BE7"/>
    <w:rsid w:val="00E81E72"/>
    <w:rsid w:val="00E85342"/>
    <w:rsid w:val="00E856F0"/>
    <w:rsid w:val="00EA2C82"/>
    <w:rsid w:val="00EF7166"/>
    <w:rsid w:val="00F02548"/>
    <w:rsid w:val="00F20D7E"/>
    <w:rsid w:val="00F86C0E"/>
    <w:rsid w:val="00FD049A"/>
    <w:rsid w:val="00FE65CE"/>
    <w:rsid w:val="0D035931"/>
    <w:rsid w:val="1F961DD6"/>
    <w:rsid w:val="2F9B2C37"/>
    <w:rsid w:val="420845E2"/>
    <w:rsid w:val="440729F5"/>
    <w:rsid w:val="79F95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389BC44"/>
  <w15:docId w15:val="{07C780FD-26F1-4FF9-B562-243BF8DE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rPr>
  </w:style>
  <w:style w:type="paragraph" w:styleId="Heading1">
    <w:name w:val="heading 1"/>
    <w:basedOn w:val="Normal"/>
    <w:uiPriority w:val="1"/>
    <w:qFormat/>
    <w:pPr>
      <w:spacing w:before="491"/>
      <w:ind w:left="743" w:hanging="383"/>
      <w:outlineLvl w:val="0"/>
    </w:pPr>
    <w:rPr>
      <w:sz w:val="40"/>
      <w:szCs w:val="40"/>
    </w:rPr>
  </w:style>
  <w:style w:type="paragraph" w:styleId="Heading2">
    <w:name w:val="heading 2"/>
    <w:basedOn w:val="Normal"/>
    <w:uiPriority w:val="1"/>
    <w:qFormat/>
    <w:pPr>
      <w:spacing w:before="60"/>
      <w:ind w:left="478" w:hanging="478"/>
      <w:outlineLvl w:val="1"/>
    </w:pPr>
    <w:rPr>
      <w:sz w:val="32"/>
      <w:szCs w:val="32"/>
    </w:rPr>
  </w:style>
  <w:style w:type="paragraph" w:styleId="Heading3">
    <w:name w:val="heading 3"/>
    <w:basedOn w:val="Normal"/>
    <w:uiPriority w:val="1"/>
    <w:qFormat/>
    <w:pPr>
      <w:ind w:left="627" w:hanging="627"/>
      <w:outlineLvl w:val="2"/>
    </w:pPr>
    <w:rPr>
      <w:sz w:val="28"/>
      <w:szCs w:val="28"/>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uiPriority w:val="1"/>
    <w:qFormat/>
    <w:rPr>
      <w:sz w:val="24"/>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rPr>
      <w:rFonts w:ascii="Consolas" w:hAnsi="Consolas"/>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rPr>
      <w:sz w:val="24"/>
      <w:szCs w:val="24"/>
    </w:rPr>
  </w:style>
  <w:style w:type="character" w:styleId="Strong">
    <w:name w:val="Strong"/>
    <w:basedOn w:val="DefaultParagraphFont"/>
    <w:uiPriority w:val="22"/>
    <w:qFormat/>
    <w:rPr>
      <w:b/>
      <w:bCs/>
    </w:rPr>
  </w:style>
  <w:style w:type="paragraph" w:styleId="TOC1">
    <w:name w:val="toc 1"/>
    <w:basedOn w:val="Normal"/>
    <w:uiPriority w:val="39"/>
    <w:qFormat/>
    <w:pPr>
      <w:spacing w:before="527"/>
      <w:ind w:left="479" w:hanging="479"/>
    </w:pPr>
    <w:rPr>
      <w:sz w:val="32"/>
      <w:szCs w:val="32"/>
    </w:rPr>
  </w:style>
  <w:style w:type="paragraph" w:styleId="TOC2">
    <w:name w:val="toc 2"/>
    <w:basedOn w:val="Normal"/>
    <w:uiPriority w:val="39"/>
    <w:qFormat/>
    <w:pPr>
      <w:spacing w:before="158"/>
      <w:ind w:left="718" w:hanging="478"/>
    </w:pPr>
    <w:rPr>
      <w:sz w:val="32"/>
      <w:szCs w:val="32"/>
    </w:rPr>
  </w:style>
  <w:style w:type="paragraph" w:styleId="TOC3">
    <w:name w:val="toc 3"/>
    <w:basedOn w:val="Normal"/>
    <w:uiPriority w:val="39"/>
    <w:qFormat/>
    <w:pPr>
      <w:spacing w:before="157"/>
      <w:ind w:left="1198" w:hanging="718"/>
    </w:pPr>
    <w:rPr>
      <w:sz w:val="32"/>
      <w:szCs w:val="32"/>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sz w:val="20"/>
      <w:szCs w:val="20"/>
    </w:rPr>
  </w:style>
  <w:style w:type="character" w:customStyle="1" w:styleId="HTMLPreformattedChar">
    <w:name w:val="HTML Preformatted Char"/>
    <w:basedOn w:val="DefaultParagraphFont"/>
    <w:link w:val="HTMLPreformatted"/>
    <w:uiPriority w:val="99"/>
    <w:semiHidden/>
    <w:qFormat/>
    <w:rPr>
      <w:rFonts w:ascii="Consolas" w:eastAsia="Times New Roman" w:hAnsi="Consolas"/>
    </w:rPr>
  </w:style>
  <w:style w:type="character" w:customStyle="1" w:styleId="fadeinm1hgl8">
    <w:name w:val="_fadein_m1hgl_8"/>
    <w:basedOn w:val="DefaultParagraphFont"/>
    <w:qFormat/>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sz w:val="22"/>
      <w:szCs w:val="22"/>
    </w:rPr>
  </w:style>
  <w:style w:type="paragraph" w:customStyle="1" w:styleId="TOCHeading1">
    <w:name w:val="TOC Heading1"/>
    <w:basedOn w:val="Heading1"/>
    <w:next w:val="Normal"/>
    <w:uiPriority w:val="39"/>
    <w:unhideWhenUsed/>
    <w:qFormat/>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Header">
    <w:name w:val="header"/>
    <w:basedOn w:val="Normal"/>
    <w:link w:val="HeaderChar"/>
    <w:uiPriority w:val="99"/>
    <w:unhideWhenUsed/>
    <w:rsid w:val="00443E3A"/>
    <w:pPr>
      <w:tabs>
        <w:tab w:val="center" w:pos="4680"/>
        <w:tab w:val="right" w:pos="9360"/>
      </w:tabs>
    </w:pPr>
  </w:style>
  <w:style w:type="character" w:customStyle="1" w:styleId="HeaderChar">
    <w:name w:val="Header Char"/>
    <w:basedOn w:val="DefaultParagraphFont"/>
    <w:link w:val="Header"/>
    <w:uiPriority w:val="99"/>
    <w:rsid w:val="00443E3A"/>
    <w:rPr>
      <w:rFonts w:eastAsia="Times New Roman"/>
      <w:sz w:val="22"/>
      <w:szCs w:val="22"/>
    </w:rPr>
  </w:style>
  <w:style w:type="paragraph" w:styleId="Footer">
    <w:name w:val="footer"/>
    <w:basedOn w:val="Normal"/>
    <w:link w:val="FooterChar"/>
    <w:uiPriority w:val="99"/>
    <w:unhideWhenUsed/>
    <w:rsid w:val="00443E3A"/>
    <w:pPr>
      <w:tabs>
        <w:tab w:val="center" w:pos="4680"/>
        <w:tab w:val="right" w:pos="9360"/>
      </w:tabs>
    </w:pPr>
  </w:style>
  <w:style w:type="character" w:customStyle="1" w:styleId="FooterChar">
    <w:name w:val="Footer Char"/>
    <w:basedOn w:val="DefaultParagraphFont"/>
    <w:link w:val="Footer"/>
    <w:uiPriority w:val="99"/>
    <w:rsid w:val="00443E3A"/>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7D16E22B-C2D9-4A20-AD5B-70886C4EDC28}">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6557</Words>
  <Characters>37376</Characters>
  <Application>Microsoft Office Word</Application>
  <DocSecurity>0</DocSecurity>
  <Lines>311</Lines>
  <Paragraphs>87</Paragraphs>
  <ScaleCrop>false</ScaleCrop>
  <Company/>
  <LinksUpToDate>false</LinksUpToDate>
  <CharactersWithSpaces>43846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dc:creator>
  <cp:lastModifiedBy>Askalu Banjawe</cp:lastModifiedBy>
  <cp:revision>2</cp:revision>
  <dcterms:created xsi:type="dcterms:W3CDTF">2025-05-20T20:55:00Z</dcterms:created>
  <dcterms:modified xsi:type="dcterms:W3CDTF">2025-05-20T20:55:00Z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2025-04-04T00:00:00Z</vt:filetime>
  </property>
  <property fmtid="{D5CDD505-2E9C-101B-9397-08002B2CF9AE}" pid="3" name="Creator">
    <vt:lpwstr>WPS Writer</vt:lpwstr>
  </property>
  <property fmtid="{D5CDD505-2E9C-101B-9397-08002B2CF9AE}" pid="4" name="LastSaved">
    <vt:filetime>2025-04-06T00:00:00Z</vt:filetime>
  </property>
  <property fmtid="{D5CDD505-2E9C-101B-9397-08002B2CF9AE}" pid="5" name="SourceModified">
    <vt:lpwstr>D:20250404083142+03'00'</vt:lpwstr>
  </property>
  <property fmtid="{D5CDD505-2E9C-101B-9397-08002B2CF9AE}" pid="6" name="KSOProductBuildVer">
    <vt:lpwstr>1033-12.2.0.21179</vt:lpwstr>
  </property>
  <property fmtid="{D5CDD505-2E9C-101B-9397-08002B2CF9AE}" pid="7" name="ICV">
    <vt:lpwstr>7EC8240BABB54DD68F10E2A95201E5FA_13</vt:lpwstr>
  </property>
</Properties>
</file>