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sz w:val="32"/>
          <w:szCs w:val="32"/>
        </w:rPr>
        <w:t xml:space="preserve">NovaCart Database Schema</w:t>
      </w:r>
    </w:p>
    <w:p>
      <w:pPr>
        <w:jc w:val="center"/>
      </w:pPr>
      <w:r>
        <w:rPr>
          <w:sz w:val="24"/>
          <w:szCs w:val="24"/>
        </w:rPr>
        <w:t xml:space="preserve">Formal schema summary for academic review</w:t>
      </w:r>
    </w:p>
    <w:p>
      <w:pPr>
        <w:spacing w:before="240"/>
      </w:pPr>
    </w:p>
    <w:p>
      <w:pPr>
        <w:jc w:val="center"/>
      </w:pPr>
      <w:r>
        <w:t xml:space="preserve">This document summarizes the main database schema used in the NovaCart project. It is derived from the Supabase migration files and presents the key tables, fields, constraints, and relationships in a form that is easier to review than raw SQL.</w:t>
      </w:r>
    </w:p>
    <w:p>
      <w:r>
        <w:br w:type="page"/>
      </w:r>
    </w:p>
    <w:p>
      <w:pPr>
        <w:pStyle w:val="Heading1"/>
      </w:pPr>
      <w:r>
        <w:t xml:space="preserve">Schema overview</w:t>
      </w:r>
    </w:p>
    <w:p>
      <w:r>
        <w:t xml:space="preserve">The NovaCart database is designed to support customer accounts, product catalog management, shopping cart operations, orders, payments, reviews, wishlist support, and analytics-oriented tracking. The schema is implemented in Supabase PostgreSQL with row-level security enabled on business tables.</w:t>
      </w:r>
    </w:p>
    <w:p>
      <w:pPr>
        <w:pStyle w:val="ListParagraph"/>
        <w:numPr>
          <w:ilvl w:val="0"/>
          <w:numId w:val="2"/>
        </w:numPr>
      </w:pPr>
      <w:r>
        <w:t xml:space="preserve">Authentication is anchored to `auth.users`, while application profile data is stored in the `users` table.</w:t>
      </w:r>
    </w:p>
    <w:p>
      <w:pPr>
        <w:pStyle w:val="ListParagraph"/>
        <w:numPr>
          <w:ilvl w:val="0"/>
          <w:numId w:val="2"/>
        </w:numPr>
      </w:pPr>
      <w:r>
        <w:t xml:space="preserve">Catalog data is centered on `categories`, `products`, and `product_variants`.</w:t>
      </w:r>
    </w:p>
    <w:p>
      <w:pPr>
        <w:pStyle w:val="ListParagraph"/>
        <w:numPr>
          <w:ilvl w:val="0"/>
          <w:numId w:val="2"/>
        </w:numPr>
      </w:pPr>
      <w:r>
        <w:t xml:space="preserve">Transaction flow is handled through `cart`, `orders`, `order_items`, and `payments`.</w:t>
      </w:r>
    </w:p>
    <w:p>
      <w:pPr>
        <w:pStyle w:val="ListParagraph"/>
        <w:numPr>
          <w:ilvl w:val="0"/>
          <w:numId w:val="2"/>
        </w:numPr>
      </w:pPr>
      <w:r>
        <w:t xml:space="preserve">Customer engagement and behavior data is stored in `reviews`, `search_logs`, `click_events`, and `wishlist`.</w:t>
      </w:r>
    </w:p>
    <w:p>
      <w:pPr>
        <w:pStyle w:val="Heading1"/>
      </w:pPr>
      <w:r>
        <w:t xml:space="preserve">Entity relationships</w:t>
      </w:r>
    </w:p>
    <w:p>
      <w:r>
        <w:t xml:space="preserve">The main foreign-key relationships are summarized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Source</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Target</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Relationship meaning</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auth.users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auth user corresponds to one public profile record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categories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category can contain many products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categories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categories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A category may have a parent category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product_variants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product can have many variants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cart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user can have many cart items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product_variants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cart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variant can appear in many cart rows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orders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user can place many orders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orders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order_items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order can include many order items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reviews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product can receive many reviews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reviews</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user can submit many reviews across products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wishlist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user can save many wishlist items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wishlist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product can appear in many wishlists</w:t>
            </w:r>
          </w:p>
        </w:tc>
      </w:tr>
    </w:tbl>
    <w:p>
      <w:pPr>
        <w:pStyle w:val="Heading1"/>
      </w:pPr>
      <w:r>
        <w:t xml:space="preserve">Table descriptions</w:t>
      </w:r>
    </w:p>
    <w:p>
      <w:pPr>
        <w:pStyle w:val="Heading2"/>
      </w:pPr>
      <w:r>
        <w:t xml:space="preserve">users</w:t>
      </w:r>
    </w:p>
    <w:p>
      <w:r>
        <w:t xml:space="preserve">Stores customer and admin profile records linked to Supabase authentication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 references auth.users(id)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email</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Unique, required email address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full_name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Optional display name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phone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Optional phone number</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role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customer or admin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bl>
    <w:p>
      <w:pPr>
        <w:pStyle w:val="Heading2"/>
      </w:pPr>
      <w:r>
        <w:t xml:space="preserve">categories</w:t>
      </w:r>
    </w:p>
    <w:p>
      <w:r>
        <w:t xml:space="preserve">Defines product categories and optional parent-child hierarchy for browsing.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name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Category name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slug</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Unique category slug</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description</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Category 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image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Category image path or URL</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parent_id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Self-reference to categories(id)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bl>
    <w:p>
      <w:pPr>
        <w:pStyle w:val="Heading2"/>
      </w:pPr>
      <w:r>
        <w:t xml:space="preserve">products</w:t>
      </w:r>
    </w:p>
    <w:p>
      <w:r>
        <w:t xml:space="preserve">Stores master product information shown in the storefront and managed from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product_code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Stable unique product code added in later migration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name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 name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description</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 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category_id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categories(id)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brand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Brand name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status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active or inactive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gender</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male, female, or unisex</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product_type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product classification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sub_type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Secondary product classification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average_rating</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NUMERIC(3,2)</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Computed average review rating</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review_count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INTEGER</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Total number of reviews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bl>
    <w:p>
      <w:pPr>
        <w:pStyle w:val="Heading2"/>
      </w:pPr>
      <w:r>
        <w:t xml:space="preserve">product_variants</w:t>
      </w:r>
    </w:p>
    <w:p>
      <w:r>
        <w:t xml:space="preserve">Stores variant-specific inventory, price, and SKU information for each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size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 size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color</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 color</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price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NUMERIC(10,2)</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 price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quantity</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INTEGER</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Available stock quantity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sku</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Unique stock keeping unit</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image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 image path or URL</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bl>
    <w:p>
      <w:pPr>
        <w:pStyle w:val="Heading2"/>
      </w:pPr>
      <w:r>
        <w:t xml:space="preserve">cart</w:t>
      </w:r>
    </w:p>
    <w:p>
      <w:r>
        <w:t xml:space="preserve">Keeps each customer’s active shopping cart items by variant.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product_variants(id),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quantity</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INTEGER</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Cart quantity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UNIQUE(user_id, variant_id)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Constraint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Prevents duplicate cart rows for same variant</w:t>
            </w:r>
          </w:p>
        </w:tc>
      </w:tr>
    </w:tbl>
    <w:p>
      <w:pPr>
        <w:pStyle w:val="Heading2"/>
      </w:pPr>
      <w:r>
        <w:t xml:space="preserve">orders</w:t>
      </w:r>
    </w:p>
    <w:p>
      <w:r>
        <w:t xml:space="preserve">Stores placed orders, payment state, and shipping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total_amount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NUMERIC(12,2)</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Order total amount</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status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pending, processing, shipped, delivered, cancelled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payment_method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online or cod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payment_status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pending, paid, failed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shipping_address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JSONB</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Structured shipping address object</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bl>
    <w:p>
      <w:pPr>
        <w:pStyle w:val="Heading2"/>
      </w:pPr>
      <w:r>
        <w:t xml:space="preserve">order_items</w:t>
      </w:r>
    </w:p>
    <w:p>
      <w:r>
        <w:t xml:space="preserve">Stores the individual product lines that belong to each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order_id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orders(id),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product_variants(id)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quantity</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INTEGER</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Purchased quantity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price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NUMERIC(10,2)</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Unit price captured at order time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bl>
    <w:p>
      <w:pPr>
        <w:pStyle w:val="Heading2"/>
      </w:pPr>
      <w:r>
        <w:t xml:space="preserve">payments</w:t>
      </w:r>
    </w:p>
    <w:p>
      <w:r>
        <w:t xml:space="preserve">Tracks payment records for orders, including status and transaction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order_id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orders(id),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amount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NUMERIC(12,2)</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Payment amount</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method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online or cod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status</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pending, completed, failed, refunded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transaction_id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Optional payment transaction reference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bl>
    <w:p>
      <w:pPr>
        <w:pStyle w:val="Heading2"/>
      </w:pPr>
      <w:r>
        <w:t xml:space="preserve">reviews</w:t>
      </w:r>
    </w:p>
    <w:p>
      <w:r>
        <w:t xml:space="preserve">Stores customer product reviews and ratings. Each user can review a product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rating</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INTEGER</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Rating from 1 to 5</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language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english, bangla, or banglish</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comment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Optional review text</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updated_at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Last update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UNIQUE(product_id, 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Constraint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One review per user per product</w:t>
            </w:r>
          </w:p>
        </w:tc>
      </w:tr>
    </w:tbl>
    <w:p>
      <w:pPr>
        <w:pStyle w:val="Heading2"/>
      </w:pPr>
      <w:r>
        <w:t xml:space="preserve">search_logs</w:t>
      </w:r>
    </w:p>
    <w:p>
      <w:r>
        <w:t xml:space="preserve">Stores search keywords and result counts for analytics and future recommendation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 nullable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query</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Search text entered by user</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results_count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INTEGER</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Number of matched results</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bl>
    <w:p>
      <w:pPr>
        <w:pStyle w:val="Heading2"/>
      </w:pPr>
      <w:r>
        <w:t xml:space="preserve">click_events</w:t>
      </w:r>
    </w:p>
    <w:p>
      <w:r>
        <w:t xml:space="preserve">Stores product interaction events for clickstream-style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 nullable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products(id)</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variant_id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product_variants(id), nullable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event_type</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TEXT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Event label such as view or click</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bl>
    <w:p>
      <w:pPr>
        <w:pStyle w:val="Heading2"/>
      </w:pPr>
      <w:r>
        <w:t xml:space="preserve">wishlist</w:t>
      </w:r>
    </w:p>
    <w:p>
      <w:r>
        <w:t xml:space="preserve">Stores saved products for each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5160"/>
      </w:tblGrid>
      <w:tr>
        <w:trPr>
          <w:cantSplit/>
        </w:trPr>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Column</w:t>
            </w:r>
          </w:p>
        </w:tc>
        <w:tc>
          <w:tcPr>
            <w:tcW w:type="dxa" w:w="210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Type</w:t>
            </w:r>
          </w:p>
        </w:tc>
        <w:tc>
          <w:tcPr>
            <w:tcW w:type="dxa" w:w="5160"/>
            <w:tcBorders>
              <w:top w:val="single" w:color="D6D9DE" w:sz="1"/>
              <w:left w:val="single" w:color="D6D9DE" w:sz="1"/>
              <w:bottom w:val="single" w:color="D6D9DE" w:sz="1"/>
              <w:right w:val="single" w:color="D6D9DE" w:sz="1"/>
            </w:tcBorders>
            <w:shd w:fill="243B63" w:val="clear"/>
            <w:tcMar>
              <w:top w:type="dxa" w:w="80"/>
              <w:left w:type="dxa" w:w="120"/>
              <w:bottom w:type="dxa" w:w="80"/>
              <w:right w:type="dxa" w:w="120"/>
            </w:tcMar>
          </w:tcPr>
          <w:p>
            <w:r>
              <w:rPr>
                <w:b/>
                <w:bCs/>
                <w:color w:val="FFFFFF"/>
              </w:rPr>
              <w:t xml:space="preserve">Description</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Primary key</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user_id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users(id),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product_id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UUID</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References products(id), cascade delete</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created_at</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TIMESTAMPTZ</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Creation timestamp</w:t>
            </w:r>
          </w:p>
        </w:tc>
      </w:tr>
      <w:tr>
        <w:trPr>
          <w:cantSplit/>
        </w:trPr>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UNIQUE(user_id, product_id)</w:t>
            </w:r>
          </w:p>
        </w:tc>
        <w:tc>
          <w:tcPr>
            <w:tcW w:type="dxa" w:w="210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Constraint</w:t>
            </w:r>
          </w:p>
        </w:tc>
        <w:tc>
          <w:tcPr>
            <w:tcW w:type="dxa" w:w="5160"/>
            <w:tcBorders>
              <w:top w:val="single" w:color="D6D9DE" w:sz="1"/>
              <w:left w:val="single" w:color="D6D9DE" w:sz="1"/>
              <w:bottom w:val="single" w:color="D6D9DE" w:sz="1"/>
              <w:right w:val="single" w:color="D6D9DE" w:sz="1"/>
            </w:tcBorders>
            <w:tcMar>
              <w:top w:type="dxa" w:w="80"/>
              <w:left w:type="dxa" w:w="120"/>
              <w:bottom w:type="dxa" w:w="80"/>
              <w:right w:type="dxa" w:w="120"/>
            </w:tcMar>
          </w:tcPr>
          <w:p>
            <w:r>
              <w:t xml:space="preserve">Prevents duplicate wishlist entries</w:t>
            </w:r>
          </w:p>
        </w:tc>
      </w:tr>
    </w:tbl>
    <w:p>
      <w:pPr>
        <w:pStyle w:val="Heading1"/>
      </w:pPr>
      <w:r>
        <w:t xml:space="preserve">Schema behavior notes</w:t>
      </w:r>
    </w:p>
    <w:p>
      <w:pPr>
        <w:pStyle w:val="ListParagraph"/>
        <w:numPr>
          <w:ilvl w:val="0"/>
          <w:numId w:val="2"/>
        </w:numPr>
      </w:pPr>
      <w:r>
        <w:t xml:space="preserve">`product_code` was added to products in a later migration to give each product a stable business identifier in addition to its UUID.</w:t>
      </w:r>
    </w:p>
    <w:p>
      <w:pPr>
        <w:pStyle w:val="ListParagraph"/>
        <w:numPr>
          <w:ilvl w:val="0"/>
          <w:numId w:val="2"/>
        </w:numPr>
      </w:pPr>
      <w:r>
        <w:t xml:space="preserve">`language` was added to reviews so review content can be categorized as English, Bangla, or Banglish.</w:t>
      </w:r>
    </w:p>
    <w:p>
      <w:pPr>
        <w:pStyle w:val="ListParagraph"/>
        <w:numPr>
          <w:ilvl w:val="0"/>
          <w:numId w:val="2"/>
        </w:numPr>
      </w:pPr>
      <w:r>
        <w:t xml:space="preserve">A trigger-based sync function keeps `users` aligned with `auth.users` so profile data remains available after authentication events.</w:t>
      </w:r>
    </w:p>
    <w:p>
      <w:pPr>
        <w:pStyle w:val="ListParagraph"/>
        <w:numPr>
          <w:ilvl w:val="0"/>
          <w:numId w:val="2"/>
        </w:numPr>
      </w:pPr>
      <w:r>
        <w:t xml:space="preserve">A review-statistics trigger updates `products.average_rating` and `products.review_count` whenever reviews are inserted, updated, or deleted.</w:t>
      </w:r>
    </w:p>
    <w:p>
      <w:pPr>
        <w:pStyle w:val="ListParagraph"/>
        <w:numPr>
          <w:ilvl w:val="0"/>
          <w:numId w:val="2"/>
        </w:numPr>
      </w:pPr>
      <w:r>
        <w:t xml:space="preserve">A helper function `is_admin()` is used in later migrations to simplify admin-safe row-level security checks.</w:t>
      </w:r>
    </w:p>
    <w:p>
      <w:pPr>
        <w:pStyle w:val="ListParagraph"/>
        <w:numPr>
          <w:ilvl w:val="0"/>
          <w:numId w:val="2"/>
        </w:numPr>
      </w:pPr>
      <w:r>
        <w:t xml:space="preserve">A secure database function `place_order_from_cart()` supports checkout by validating cart contents, stock, address data, and payment method before order creation.</w:t>
      </w:r>
    </w:p>
    <w:p>
      <w:pPr>
        <w:pStyle w:val="Heading1"/>
      </w:pPr>
      <w:r>
        <w:t xml:space="preserve">Indexes and performance</w:t>
      </w:r>
    </w:p>
    <w:p>
      <w:r>
        <w:t xml:space="preserve">The schema includes indexes on frequently queried fields such as product category, product status, variant product reference, user cart rows, order ownership, order status, review product reference, and clickstream references. These indexes support faster storefront filtering, order lookups, and behavior tracking.</w:t>
      </w:r>
    </w:p>
    <w:p>
      <w:pPr>
        <w:pStyle w:val="Heading1"/>
      </w:pPr>
      <w:r>
        <w:t xml:space="preserve">Conclusion</w:t>
      </w:r>
    </w:p>
    <w:p>
      <w:r>
        <w:t xml:space="preserve">The NovaCart schema is structured as a normalized e-commerce database with clear separation between authentication, catalog, transaction, customer interaction, and analytics-oriented data. It is suitable for academic review because it demonstrates both operational e-commerce design and a data foundation that can later support recommendation-related analysis.</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432"/>
      </w:pPr>
    </w:lvl>
    <w:lvl w:ilvl="1" w15:tentative="1">
      <w:start w:val="1"/>
      <w:numFmt w:val="decimal"/>
      <w:lvlText w:val="%1.%2"/>
      <w:lvlJc w:val="left"/>
      <w:pPr>
        <w:ind w:left="432" w:hanging="432"/>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line="360" w:lineRule="atLeast"/>
    </w:pPr>
  </w:style>
  <w:style w:type="paragraph" w:styleId="Heading1">
    <w:name w:val="Heading 1"/>
    <w:basedOn w:val="Normal"/>
    <w:next w:val="Normal"/>
    <w:qFormat/>
    <w:pPr>
      <w:pStyle w:val="ListParagraph"/>
      <w:keepNext w:val="false"/>
      <w:keepLines w:val="false"/>
      <w:numPr>
        <w:ilvl w:val="0"/>
        <w:numId w:val="3"/>
      </w:numPr>
      <w:spacing w:after="120" w:before="240" w:line="312" w:lineRule="auto"/>
      <w:outlineLvl w:val="0"/>
    </w:pPr>
    <w:rPr>
      <w:rFonts w:ascii="Arial" w:cs="Arial" w:eastAsia="Arial" w:hAnsi="Arial"/>
      <w:b/>
      <w:bCs/>
      <w:sz w:val="32"/>
      <w:szCs w:val="32"/>
    </w:rPr>
  </w:style>
  <w:style w:type="paragraph" w:styleId="Heading2">
    <w:name w:val="Heading 2"/>
    <w:basedOn w:val="Normal"/>
    <w:next w:val="Normal"/>
    <w:qFormat/>
    <w:pPr>
      <w:pStyle w:val="ListParagraph"/>
      <w:keepNext w:val="false"/>
      <w:keepLines w:val="false"/>
      <w:numPr>
        <w:ilvl w:val="1"/>
        <w:numId w:val="3"/>
      </w:numPr>
      <w:spacing w:after="80" w:before="180" w:line="312" w:lineRule="auto"/>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2026-07-06T12:45:58.291Z</dcterms:created>
  <dcterms:modified xsi:type="dcterms:W3CDTF">2026-07-06T12:45:58.293Z</dcterms:modified>
</cp:coreProperties>
</file>

<file path=docProps/custom.xml><?xml version="1.0" encoding="utf-8"?>
<Properties xmlns="http://schemas.openxmlformats.org/officeDocument/2006/custom-properties" xmlns:vt="http://schemas.openxmlformats.org/officeDocument/2006/docPropsVTypes"/>
</file>