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DA5DE" w14:textId="222C2D0E" w:rsidR="000654FE" w:rsidRPr="005D2D6D" w:rsidRDefault="0052031D" w:rsidP="005D2D6D">
      <w:pPr>
        <w:pStyle w:val="NoSpacing"/>
        <w:jc w:val="center"/>
        <w:rPr>
          <w:b/>
          <w:bCs/>
          <w:color w:val="1F3864" w:themeColor="accent1" w:themeShade="80"/>
          <w:sz w:val="72"/>
          <w:szCs w:val="72"/>
        </w:rPr>
      </w:pPr>
      <w:bookmarkStart w:id="0" w:name="_Hlk204884709"/>
      <w:bookmarkEnd w:id="0"/>
      <w:r w:rsidRPr="005D2D6D">
        <w:rPr>
          <w:b/>
          <w:bCs/>
          <w:color w:val="1F3864" w:themeColor="accent1" w:themeShade="80"/>
          <w:sz w:val="72"/>
          <w:szCs w:val="72"/>
        </w:rPr>
        <w:t>Bus</w:t>
      </w:r>
      <w:r w:rsidR="005D2D6D" w:rsidRPr="005D2D6D">
        <w:rPr>
          <w:b/>
          <w:bCs/>
          <w:color w:val="1F3864" w:themeColor="accent1" w:themeShade="80"/>
          <w:sz w:val="72"/>
          <w:szCs w:val="72"/>
        </w:rPr>
        <w:t>i</w:t>
      </w:r>
      <w:r w:rsidRPr="005D2D6D">
        <w:rPr>
          <w:b/>
          <w:bCs/>
          <w:color w:val="1F3864" w:themeColor="accent1" w:themeShade="80"/>
          <w:sz w:val="72"/>
          <w:szCs w:val="72"/>
        </w:rPr>
        <w:t>ness</w:t>
      </w:r>
      <w:r w:rsidR="00A20C1D" w:rsidRPr="005D2D6D">
        <w:rPr>
          <w:b/>
          <w:bCs/>
          <w:color w:val="1F3864" w:themeColor="accent1" w:themeShade="80"/>
          <w:sz w:val="72"/>
          <w:szCs w:val="72"/>
        </w:rPr>
        <w:t xml:space="preserve"> </w:t>
      </w:r>
      <w:r w:rsidR="005D2D6D" w:rsidRPr="005D2D6D">
        <w:rPr>
          <w:b/>
          <w:bCs/>
          <w:color w:val="1F3864" w:themeColor="accent1" w:themeShade="80"/>
          <w:sz w:val="72"/>
          <w:szCs w:val="72"/>
        </w:rPr>
        <w:t>Problems</w:t>
      </w:r>
    </w:p>
    <w:p w14:paraId="03AAEC5F" w14:textId="0D77CB31" w:rsidR="000654FE" w:rsidRDefault="0073571B" w:rsidP="001362B9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ADDC2" wp14:editId="7FC1123C">
                <wp:simplePos x="0" y="0"/>
                <wp:positionH relativeFrom="column">
                  <wp:posOffset>-893618</wp:posOffset>
                </wp:positionH>
                <wp:positionV relativeFrom="paragraph">
                  <wp:posOffset>224617</wp:posOffset>
                </wp:positionV>
                <wp:extent cx="7516091" cy="13855"/>
                <wp:effectExtent l="0" t="0" r="27940" b="24765"/>
                <wp:wrapNone/>
                <wp:docPr id="3644734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6091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118A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35pt,17.7pt" to="521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31917108" w14:textId="3501085F" w:rsidR="00FE78CB" w:rsidRPr="00E30BD3" w:rsidRDefault="00FE78CB" w:rsidP="001362B9">
      <w:pPr>
        <w:pStyle w:val="NoSpacing"/>
        <w:rPr>
          <w:sz w:val="40"/>
          <w:szCs w:val="40"/>
        </w:rPr>
      </w:pPr>
      <w:r w:rsidRPr="00E30BD3">
        <w:rPr>
          <w:sz w:val="40"/>
          <w:szCs w:val="40"/>
        </w:rPr>
        <w:t xml:space="preserve">Vendor performance analysis </w:t>
      </w:r>
    </w:p>
    <w:p w14:paraId="2186D501" w14:textId="45FFC241" w:rsidR="000F3D32" w:rsidRDefault="000F3D32" w:rsidP="001362B9">
      <w:pPr>
        <w:pStyle w:val="NoSpacing"/>
      </w:pPr>
    </w:p>
    <w:p w14:paraId="611711C6" w14:textId="66E06D2C" w:rsidR="000F3D32" w:rsidRPr="00E30BD3" w:rsidRDefault="00FE78CB" w:rsidP="001362B9">
      <w:pPr>
        <w:pStyle w:val="NoSpacing"/>
        <w:rPr>
          <w:color w:val="EE0000"/>
          <w:sz w:val="28"/>
          <w:szCs w:val="28"/>
        </w:rPr>
      </w:pPr>
      <w:r w:rsidRPr="00E30BD3">
        <w:rPr>
          <w:color w:val="EE0000"/>
          <w:sz w:val="28"/>
          <w:szCs w:val="28"/>
        </w:rPr>
        <w:t xml:space="preserve"> Importing Library</w:t>
      </w:r>
    </w:p>
    <w:p w14:paraId="7C8F9A72" w14:textId="2CE58707" w:rsidR="000F3D32" w:rsidRDefault="000F3D32" w:rsidP="001362B9">
      <w:pPr>
        <w:pStyle w:val="NoSpacing"/>
      </w:pPr>
    </w:p>
    <w:p w14:paraId="3BE5FEC4" w14:textId="21FC3C1D" w:rsidR="004F6630" w:rsidRPr="00A320DF" w:rsidRDefault="00FE78CB" w:rsidP="001362B9">
      <w:pPr>
        <w:pStyle w:val="NoSpacing"/>
        <w:rPr>
          <w:color w:val="EE0000"/>
        </w:rPr>
      </w:pPr>
      <w:r w:rsidRPr="00A320DF">
        <w:rPr>
          <w:color w:val="EE0000"/>
        </w:rPr>
        <w:t xml:space="preserve">Importing DATA </w:t>
      </w:r>
    </w:p>
    <w:p w14:paraId="20817E34" w14:textId="5B2ACD70" w:rsidR="000F3D32" w:rsidRDefault="000F3D32" w:rsidP="001362B9">
      <w:pPr>
        <w:pStyle w:val="NoSpacing"/>
      </w:pPr>
      <w:r w:rsidRPr="000F3D32">
        <w:rPr>
          <w:noProof/>
        </w:rPr>
        <w:drawing>
          <wp:inline distT="0" distB="0" distL="0" distR="0" wp14:anchorId="141834C8" wp14:editId="53D17C63">
            <wp:extent cx="5731510" cy="2666365"/>
            <wp:effectExtent l="0" t="0" r="2540" b="635"/>
            <wp:docPr id="159264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45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4D89" w14:textId="275A44B1" w:rsidR="000F3D32" w:rsidRPr="00A320DF" w:rsidRDefault="005A4B09" w:rsidP="001362B9">
      <w:pPr>
        <w:pStyle w:val="NoSpacing"/>
        <w:rPr>
          <w:color w:val="EE0000"/>
        </w:rPr>
      </w:pPr>
      <w:r w:rsidRPr="00A320DF">
        <w:rPr>
          <w:color w:val="EE0000"/>
        </w:rPr>
        <w:t xml:space="preserve">Data </w:t>
      </w:r>
      <w:r w:rsidR="00E30BD3" w:rsidRPr="00A320DF">
        <w:rPr>
          <w:color w:val="EE0000"/>
        </w:rPr>
        <w:t>Table:</w:t>
      </w:r>
    </w:p>
    <w:p w14:paraId="7688969C" w14:textId="4F934D2A" w:rsidR="000F3D32" w:rsidRDefault="000F3D32" w:rsidP="001362B9">
      <w:pPr>
        <w:pStyle w:val="NoSpacing"/>
      </w:pPr>
      <w:r w:rsidRPr="000F3D32">
        <w:rPr>
          <w:noProof/>
        </w:rPr>
        <w:drawing>
          <wp:inline distT="0" distB="0" distL="0" distR="0" wp14:anchorId="0B5F9BA9" wp14:editId="42F7CA11">
            <wp:extent cx="5731510" cy="3115310"/>
            <wp:effectExtent l="0" t="0" r="2540" b="8890"/>
            <wp:docPr id="87591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8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8DC1" w14:textId="77777777" w:rsidR="001362B9" w:rsidRDefault="001362B9" w:rsidP="001362B9">
      <w:pPr>
        <w:pStyle w:val="NoSpacing"/>
        <w:rPr>
          <w:rFonts w:ascii="Arial" w:hAnsi="Arial" w:cs="Arial"/>
          <w:b/>
          <w:bCs/>
          <w:color w:val="8EAADB" w:themeColor="accent1" w:themeTint="99"/>
          <w:sz w:val="52"/>
          <w:szCs w:val="52"/>
        </w:rPr>
      </w:pPr>
    </w:p>
    <w:p w14:paraId="1BC30270" w14:textId="77777777" w:rsidR="001362B9" w:rsidRDefault="001362B9" w:rsidP="001362B9">
      <w:pPr>
        <w:pStyle w:val="NoSpacing"/>
        <w:rPr>
          <w:rFonts w:ascii="Arial" w:hAnsi="Arial" w:cs="Arial"/>
          <w:b/>
          <w:bCs/>
          <w:color w:val="8EAADB" w:themeColor="accent1" w:themeTint="99"/>
          <w:sz w:val="52"/>
          <w:szCs w:val="52"/>
        </w:rPr>
      </w:pPr>
    </w:p>
    <w:p w14:paraId="77711E70" w14:textId="16BEFA3C" w:rsidR="001362B9" w:rsidRPr="001362B9" w:rsidRDefault="001362B9" w:rsidP="001362B9">
      <w:pPr>
        <w:pStyle w:val="NoSpacing"/>
        <w:rPr>
          <w:rFonts w:ascii="Arial" w:hAnsi="Arial" w:cs="Arial"/>
        </w:rPr>
      </w:pPr>
      <w:r w:rsidRPr="001362B9">
        <w:rPr>
          <w:rFonts w:ascii="Arial" w:hAnsi="Arial" w:cs="Arial"/>
          <w:b/>
          <w:bCs/>
          <w:color w:val="8EAADB" w:themeColor="accent1" w:themeTint="99"/>
          <w:sz w:val="52"/>
          <w:szCs w:val="52"/>
        </w:rPr>
        <w:lastRenderedPageBreak/>
        <w:t>Exploratory data Analysis insights</w:t>
      </w:r>
      <w:r w:rsidRPr="001362B9">
        <w:rPr>
          <w:rFonts w:ascii="Arial" w:hAnsi="Arial" w:cs="Arial"/>
          <w:color w:val="8EAADB" w:themeColor="accent1" w:themeTint="99"/>
        </w:rPr>
        <w:t xml:space="preserve">                 </w:t>
      </w:r>
      <w:r w:rsidRPr="001362B9">
        <w:rPr>
          <w:rFonts w:ascii="Arial" w:hAnsi="Arial" w:cs="Arial"/>
          <w:color w:val="EE0000"/>
        </w:rPr>
        <w:t xml:space="preserve">Summary </w:t>
      </w:r>
      <w:r w:rsidR="00E30BD3" w:rsidRPr="001362B9">
        <w:rPr>
          <w:rFonts w:ascii="Arial" w:hAnsi="Arial" w:cs="Arial"/>
          <w:color w:val="EE0000"/>
        </w:rPr>
        <w:t>Statistics</w:t>
      </w:r>
      <w:r>
        <w:rPr>
          <w:rFonts w:ascii="Arial" w:hAnsi="Arial" w:cs="Arial"/>
          <w:noProof/>
        </w:rPr>
        <w:drawing>
          <wp:inline distT="0" distB="0" distL="0" distR="0" wp14:anchorId="67DA455A" wp14:editId="702E0889">
            <wp:extent cx="5731510" cy="3763010"/>
            <wp:effectExtent l="0" t="0" r="2540" b="8890"/>
            <wp:docPr id="175540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03875" name="Picture 17554038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FFD7" w14:textId="379298B4" w:rsidR="000F3D32" w:rsidRDefault="000F3D32">
      <w:r w:rsidRPr="000F3D32">
        <w:rPr>
          <w:noProof/>
        </w:rPr>
        <w:lastRenderedPageBreak/>
        <w:drawing>
          <wp:inline distT="0" distB="0" distL="0" distR="0" wp14:anchorId="4B489E8B" wp14:editId="4410F60C">
            <wp:extent cx="5731510" cy="5548630"/>
            <wp:effectExtent l="0" t="0" r="2540" b="0"/>
            <wp:docPr id="151586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64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F387" w14:textId="594FA470" w:rsidR="0096501D" w:rsidRPr="00A320DF" w:rsidRDefault="0096501D">
      <w:pPr>
        <w:rPr>
          <w:b/>
          <w:bCs/>
          <w:color w:val="EE0000"/>
          <w:sz w:val="32"/>
          <w:szCs w:val="32"/>
        </w:rPr>
      </w:pPr>
      <w:r w:rsidRPr="00A320DF">
        <w:rPr>
          <w:b/>
          <w:bCs/>
          <w:color w:val="EE0000"/>
          <w:sz w:val="32"/>
          <w:szCs w:val="32"/>
        </w:rPr>
        <w:t>Zero vales:</w:t>
      </w:r>
    </w:p>
    <w:p w14:paraId="4AD4978E" w14:textId="69EB0E1F" w:rsidR="0096501D" w:rsidRDefault="001362B9">
      <w:r w:rsidRPr="0050278C">
        <w:rPr>
          <w:b/>
          <w:bCs/>
        </w:rPr>
        <w:t xml:space="preserve">Total_sales </w:t>
      </w:r>
      <w:r w:rsidR="0096501D" w:rsidRPr="0050278C">
        <w:rPr>
          <w:b/>
          <w:bCs/>
        </w:rPr>
        <w:t xml:space="preserve">quantity and sales </w:t>
      </w:r>
      <w:proofErr w:type="gramStart"/>
      <w:r w:rsidR="0096501D" w:rsidRPr="0050278C">
        <w:rPr>
          <w:b/>
          <w:bCs/>
        </w:rPr>
        <w:t>dollars :</w:t>
      </w:r>
      <w:proofErr w:type="gramEnd"/>
      <w:r w:rsidR="0096501D">
        <w:t xml:space="preserve"> some product show zero sales indicating they were purchased but never </w:t>
      </w:r>
      <w:proofErr w:type="gramStart"/>
      <w:r w:rsidR="0096501D">
        <w:t>sold.these</w:t>
      </w:r>
      <w:proofErr w:type="gramEnd"/>
      <w:r w:rsidR="0096501D">
        <w:t xml:space="preserve"> may be slow-moving or </w:t>
      </w:r>
      <w:r w:rsidR="00EF6207">
        <w:t>absolute</w:t>
      </w:r>
      <w:r w:rsidR="0096501D">
        <w:t xml:space="preserve"> s</w:t>
      </w:r>
      <w:r w:rsidR="0050278C">
        <w:t>t</w:t>
      </w:r>
      <w:r w:rsidR="0096501D">
        <w:t>ock</w:t>
      </w:r>
      <w:r w:rsidR="00EF6207">
        <w:t xml:space="preserve"> </w:t>
      </w:r>
      <w:r w:rsidR="0096501D">
        <w:t xml:space="preserve">leading to inventory </w:t>
      </w:r>
      <w:r w:rsidR="00EF6207">
        <w:t>inefficiencies</w:t>
      </w:r>
    </w:p>
    <w:p w14:paraId="07D5CA89" w14:textId="331AB638" w:rsidR="001362B9" w:rsidRDefault="0096501D">
      <w:r w:rsidRPr="00EF6207">
        <w:rPr>
          <w:b/>
          <w:bCs/>
        </w:rPr>
        <w:t xml:space="preserve"> Outliers detected by high standard </w:t>
      </w:r>
      <w:r w:rsidR="00EF6207" w:rsidRPr="00EF6207">
        <w:rPr>
          <w:b/>
          <w:bCs/>
        </w:rPr>
        <w:t>deviations</w:t>
      </w:r>
      <w:r>
        <w:t>:</w:t>
      </w:r>
    </w:p>
    <w:p w14:paraId="33B351D9" w14:textId="66D70F64" w:rsidR="0096501D" w:rsidRDefault="0096501D">
      <w:r w:rsidRPr="00EF6207">
        <w:rPr>
          <w:b/>
          <w:bCs/>
        </w:rPr>
        <w:t xml:space="preserve">Purchase &amp; Actual </w:t>
      </w:r>
      <w:r w:rsidR="00EF6207" w:rsidRPr="00EF6207">
        <w:rPr>
          <w:b/>
          <w:bCs/>
        </w:rPr>
        <w:t>prices</w:t>
      </w:r>
      <w:r w:rsidR="00EF6207">
        <w:t>: The</w:t>
      </w:r>
      <w:r w:rsidR="00D37147">
        <w:t xml:space="preserve"> </w:t>
      </w:r>
      <w:r>
        <w:t>maximum</w:t>
      </w:r>
      <w:r w:rsidR="00AB5A11">
        <w:t xml:space="preserve"> </w:t>
      </w:r>
      <w:proofErr w:type="gramStart"/>
      <w:r w:rsidR="00AB5A11">
        <w:t>values(</w:t>
      </w:r>
      <w:proofErr w:type="gramEnd"/>
      <w:r w:rsidR="00C44F6C">
        <w:t>5,681 &amp; 7,499</w:t>
      </w:r>
      <w:r w:rsidR="00AB5A11">
        <w:t>)</w:t>
      </w:r>
      <w:r w:rsidR="00C44F6C">
        <w:t xml:space="preserve"> are significantly higher than the mean (24.</w:t>
      </w:r>
      <w:r w:rsidR="00F559C1">
        <w:t>39 &amp; 35.64</w:t>
      </w:r>
      <w:proofErr w:type="gramStart"/>
      <w:r w:rsidR="00C44F6C">
        <w:t>)</w:t>
      </w:r>
      <w:r w:rsidR="00F559C1">
        <w:t>,indicating</w:t>
      </w:r>
      <w:proofErr w:type="gramEnd"/>
      <w:r w:rsidR="00F559C1">
        <w:t xml:space="preserve"> premium product offerings</w:t>
      </w:r>
    </w:p>
    <w:p w14:paraId="4583F572" w14:textId="7E3D347F" w:rsidR="009B66F6" w:rsidRDefault="00630EE3">
      <w:r w:rsidRPr="00EF6207">
        <w:rPr>
          <w:b/>
          <w:bCs/>
        </w:rPr>
        <w:t xml:space="preserve">Freight </w:t>
      </w:r>
      <w:r w:rsidR="00EF6207" w:rsidRPr="00EF6207">
        <w:rPr>
          <w:b/>
          <w:bCs/>
        </w:rPr>
        <w:t>cost:</w:t>
      </w:r>
      <w:r w:rsidR="00EF6207">
        <w:t xml:space="preserve"> Extreme</w:t>
      </w:r>
      <w:r>
        <w:t xml:space="preserve"> variation from 0.09 to 257,</w:t>
      </w:r>
      <w:r w:rsidR="006F1971">
        <w:t>032 suggest</w:t>
      </w:r>
      <w:r w:rsidR="00CB1FAA">
        <w:t xml:space="preserve"> logistics </w:t>
      </w:r>
      <w:r w:rsidR="00EF6207">
        <w:t>inefficiencies, bulk</w:t>
      </w:r>
      <w:r w:rsidR="00816341">
        <w:t xml:space="preserve"> </w:t>
      </w:r>
      <w:r w:rsidR="00EF6207">
        <w:t>shipments, or</w:t>
      </w:r>
      <w:r w:rsidR="00816341">
        <w:t xml:space="preserve"> erratic shipping costs across different products</w:t>
      </w:r>
    </w:p>
    <w:p w14:paraId="76CA69E2" w14:textId="76077E51" w:rsidR="00816341" w:rsidRPr="008E607B" w:rsidRDefault="005D327C">
      <w:pPr>
        <w:rPr>
          <w:color w:val="8EAADB" w:themeColor="accent1" w:themeTint="99"/>
        </w:rPr>
      </w:pPr>
      <w:r w:rsidRPr="00EF6207">
        <w:rPr>
          <w:b/>
          <w:bCs/>
        </w:rPr>
        <w:t>Stock turnover:</w:t>
      </w:r>
      <w:r w:rsidR="001F0447">
        <w:t xml:space="preserve"> R</w:t>
      </w:r>
      <w:r w:rsidR="00586DB6">
        <w:t xml:space="preserve">anges from 0 to </w:t>
      </w:r>
      <w:proofErr w:type="gramStart"/>
      <w:r w:rsidR="00586DB6">
        <w:t>30,suggesting</w:t>
      </w:r>
      <w:proofErr w:type="gramEnd"/>
      <w:r w:rsidR="00586DB6">
        <w:t xml:space="preserve"> some products sell </w:t>
      </w:r>
      <w:r w:rsidR="00EF6207">
        <w:t>rapidly</w:t>
      </w:r>
      <w:r w:rsidR="00586DB6">
        <w:t xml:space="preserve"> while others remain </w:t>
      </w:r>
      <w:r w:rsidR="00EF6207">
        <w:t>unsold</w:t>
      </w:r>
      <w:r w:rsidR="00586DB6">
        <w:t xml:space="preserve"> for long </w:t>
      </w:r>
      <w:r w:rsidR="00EF6207">
        <w:t>periods. A</w:t>
      </w:r>
      <w:r w:rsidR="00586DB6">
        <w:t xml:space="preserve"> value greater</w:t>
      </w:r>
      <w:r w:rsidR="00FF7FDB">
        <w:t xml:space="preserve"> than 1 indicates that sales for product exceed the purchase quan</w:t>
      </w:r>
      <w:r w:rsidR="00EB1B71">
        <w:t>tity due to older stock fulfilling orders.</w:t>
      </w:r>
    </w:p>
    <w:p w14:paraId="75AA5AC3" w14:textId="24A4F0C0" w:rsidR="000F3D32" w:rsidRDefault="000F3D32">
      <w:r w:rsidRPr="000F3D32">
        <w:rPr>
          <w:noProof/>
        </w:rPr>
        <w:lastRenderedPageBreak/>
        <w:drawing>
          <wp:inline distT="0" distB="0" distL="0" distR="0" wp14:anchorId="66B4AAB9" wp14:editId="064C71E8">
            <wp:extent cx="5731510" cy="2178050"/>
            <wp:effectExtent l="0" t="0" r="2540" b="0"/>
            <wp:docPr id="133990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5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E184" w14:textId="77777777" w:rsidR="000F3D32" w:rsidRDefault="000F3D32"/>
    <w:p w14:paraId="079A36E1" w14:textId="5D476CCB" w:rsidR="000F3D32" w:rsidRPr="003E1EC3" w:rsidRDefault="003E1EC3" w:rsidP="00E83FA2">
      <w:pPr>
        <w:tabs>
          <w:tab w:val="left" w:pos="2169"/>
        </w:tabs>
        <w:rPr>
          <w:color w:val="EE0000"/>
          <w:sz w:val="36"/>
          <w:szCs w:val="36"/>
        </w:rPr>
      </w:pPr>
      <w:r w:rsidRPr="003E1EC3">
        <w:rPr>
          <w:color w:val="EE0000"/>
          <w:sz w:val="36"/>
          <w:szCs w:val="36"/>
        </w:rPr>
        <w:t>Correaltion Insights</w:t>
      </w:r>
    </w:p>
    <w:p w14:paraId="784B113B" w14:textId="0D95B3B7" w:rsidR="000F3D32" w:rsidRDefault="000F3D32">
      <w:r w:rsidRPr="000F3D32">
        <w:rPr>
          <w:noProof/>
        </w:rPr>
        <w:drawing>
          <wp:inline distT="0" distB="0" distL="0" distR="0" wp14:anchorId="431C2D53" wp14:editId="648228DE">
            <wp:extent cx="5731510" cy="4290060"/>
            <wp:effectExtent l="0" t="0" r="2540" b="0"/>
            <wp:docPr id="123577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76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E72E" w14:textId="1C069302" w:rsidR="00804F73" w:rsidRDefault="0046317D">
      <w:r w:rsidRPr="00B42AA9">
        <w:rPr>
          <w:b/>
          <w:bCs/>
        </w:rPr>
        <w:t>P</w:t>
      </w:r>
      <w:r w:rsidR="00ED3425" w:rsidRPr="00B42AA9">
        <w:rPr>
          <w:b/>
          <w:bCs/>
        </w:rPr>
        <w:t>urchase</w:t>
      </w:r>
      <w:r w:rsidRPr="00B42AA9">
        <w:rPr>
          <w:b/>
          <w:bCs/>
        </w:rPr>
        <w:t xml:space="preserve"> price vs total sales &amp; gross </w:t>
      </w:r>
      <w:r w:rsidR="00B42AA9" w:rsidRPr="00B42AA9">
        <w:rPr>
          <w:b/>
          <w:bCs/>
        </w:rPr>
        <w:t>profit</w:t>
      </w:r>
      <w:r w:rsidR="00B42AA9">
        <w:t>: weak</w:t>
      </w:r>
      <w:r w:rsidR="00D72FCB">
        <w:t xml:space="preserve"> corelation (-0.0</w:t>
      </w:r>
      <w:r w:rsidR="008C6554">
        <w:t>22 to -0.026</w:t>
      </w:r>
      <w:proofErr w:type="gramStart"/>
      <w:r w:rsidR="00D72FCB">
        <w:t>)</w:t>
      </w:r>
      <w:r w:rsidR="008C6554">
        <w:t>,indicating</w:t>
      </w:r>
      <w:proofErr w:type="gramEnd"/>
      <w:r w:rsidR="008C6554">
        <w:t xml:space="preserve"> the price variations do not significantly impact sales and revenue or profit</w:t>
      </w:r>
    </w:p>
    <w:p w14:paraId="4387E989" w14:textId="5D02F824" w:rsidR="008C6554" w:rsidRDefault="00EE5EA4">
      <w:r w:rsidRPr="00B42AA9">
        <w:rPr>
          <w:b/>
          <w:bCs/>
        </w:rPr>
        <w:t xml:space="preserve">Total purchase Quantity vs total sales </w:t>
      </w:r>
      <w:r w:rsidR="00B42AA9" w:rsidRPr="00B42AA9">
        <w:rPr>
          <w:b/>
          <w:bCs/>
        </w:rPr>
        <w:t>Quantity:</w:t>
      </w:r>
      <w:r w:rsidR="00B42AA9">
        <w:t xml:space="preserve"> strongly</w:t>
      </w:r>
      <w:r w:rsidR="00003F13">
        <w:t xml:space="preserve"> </w:t>
      </w:r>
      <w:r w:rsidR="00B42AA9">
        <w:t>corelation</w:t>
      </w:r>
      <w:r w:rsidR="00003F13">
        <w:t xml:space="preserve"> </w:t>
      </w:r>
      <w:r w:rsidR="00775A4E">
        <w:t>(0.999</w:t>
      </w:r>
      <w:proofErr w:type="gramStart"/>
      <w:r w:rsidR="00775A4E">
        <w:t>)</w:t>
      </w:r>
      <w:r>
        <w:t xml:space="preserve"> </w:t>
      </w:r>
      <w:r w:rsidR="00775A4E">
        <w:t>,confirming</w:t>
      </w:r>
      <w:proofErr w:type="gramEnd"/>
      <w:r w:rsidR="00775A4E">
        <w:t xml:space="preserve"> efficient inventory turnover</w:t>
      </w:r>
    </w:p>
    <w:p w14:paraId="5778FA6E" w14:textId="6BFED9C7" w:rsidR="00775A4E" w:rsidRDefault="002D3131">
      <w:r w:rsidRPr="00B42AA9">
        <w:rPr>
          <w:b/>
          <w:bCs/>
        </w:rPr>
        <w:lastRenderedPageBreak/>
        <w:t xml:space="preserve">Profit margin vs </w:t>
      </w:r>
      <w:r w:rsidR="005002EF" w:rsidRPr="00B42AA9">
        <w:rPr>
          <w:b/>
          <w:bCs/>
        </w:rPr>
        <w:t>total sales dollar</w:t>
      </w:r>
      <w:r w:rsidR="005002EF">
        <w:t xml:space="preserve">: negatively </w:t>
      </w:r>
      <w:r w:rsidR="00B42AA9">
        <w:t>correlation</w:t>
      </w:r>
      <w:r w:rsidR="00445F14">
        <w:t xml:space="preserve"> </w:t>
      </w:r>
      <w:r w:rsidR="001A78DC">
        <w:t>(</w:t>
      </w:r>
      <w:r w:rsidR="008C7D85">
        <w:t>-0.143</w:t>
      </w:r>
      <w:proofErr w:type="gramStart"/>
      <w:r w:rsidR="001A78DC">
        <w:t>)</w:t>
      </w:r>
      <w:r w:rsidR="008C7D85">
        <w:t>,suggesting</w:t>
      </w:r>
      <w:proofErr w:type="gramEnd"/>
      <w:r w:rsidR="008C7D85">
        <w:t xml:space="preserve"> to increasing sales prices may lead to reduced </w:t>
      </w:r>
      <w:r w:rsidR="00B42AA9">
        <w:t>margins</w:t>
      </w:r>
      <w:r w:rsidR="008C7D85">
        <w:t xml:space="preserve"> due to </w:t>
      </w:r>
      <w:r w:rsidR="00A32DC1">
        <w:t>competitive pricing pressures</w:t>
      </w:r>
    </w:p>
    <w:p w14:paraId="23A30F63" w14:textId="5359910E" w:rsidR="00A32DC1" w:rsidRDefault="00A32DC1">
      <w:r w:rsidRPr="00B42AA9">
        <w:rPr>
          <w:b/>
          <w:bCs/>
        </w:rPr>
        <w:t>Stock turnover vs</w:t>
      </w:r>
      <w:r w:rsidR="004E69BC" w:rsidRPr="00B42AA9">
        <w:rPr>
          <w:b/>
          <w:bCs/>
        </w:rPr>
        <w:t xml:space="preserve"> gross profit &amp; profit </w:t>
      </w:r>
      <w:r w:rsidR="00B42AA9" w:rsidRPr="00B42AA9">
        <w:rPr>
          <w:b/>
          <w:bCs/>
        </w:rPr>
        <w:t>margin:</w:t>
      </w:r>
      <w:r w:rsidR="00B42AA9">
        <w:t xml:space="preserve"> Weak</w:t>
      </w:r>
      <w:r w:rsidR="00331F1F">
        <w:t xml:space="preserve"> </w:t>
      </w:r>
      <w:r w:rsidR="00BA27BC">
        <w:t xml:space="preserve">negative </w:t>
      </w:r>
      <w:proofErr w:type="gramStart"/>
      <w:r w:rsidR="00BA27BC">
        <w:t>correlation(</w:t>
      </w:r>
      <w:proofErr w:type="gramEnd"/>
      <w:r w:rsidR="00BA27BC">
        <w:t>-0.</w:t>
      </w:r>
      <w:r w:rsidR="00736298">
        <w:t>58 to -0.60</w:t>
      </w:r>
      <w:proofErr w:type="gramStart"/>
      <w:r w:rsidR="00BA27BC">
        <w:t>)</w:t>
      </w:r>
      <w:r w:rsidR="00736298">
        <w:t>,indicating</w:t>
      </w:r>
      <w:proofErr w:type="gramEnd"/>
      <w:r w:rsidR="00736298">
        <w:t xml:space="preserve"> that faster stock turnover does not necessarily </w:t>
      </w:r>
      <w:r w:rsidR="00941B3F">
        <w:t>equate to higher profitability</w:t>
      </w:r>
    </w:p>
    <w:p w14:paraId="0A0E5A3F" w14:textId="2EA0411A" w:rsidR="000F3D32" w:rsidRPr="00A320DF" w:rsidRDefault="000F3D32">
      <w:pPr>
        <w:rPr>
          <w:color w:val="EE0000"/>
        </w:rPr>
      </w:pPr>
    </w:p>
    <w:p w14:paraId="6672A873" w14:textId="3635689F" w:rsidR="00941B3F" w:rsidRPr="00A320DF" w:rsidRDefault="00941B3F">
      <w:pPr>
        <w:rPr>
          <w:b/>
          <w:bCs/>
          <w:color w:val="EE0000"/>
        </w:rPr>
      </w:pPr>
      <w:r w:rsidRPr="00A320DF">
        <w:rPr>
          <w:b/>
          <w:bCs/>
          <w:color w:val="EE0000"/>
        </w:rPr>
        <w:t>Re</w:t>
      </w:r>
      <w:r w:rsidR="00E4116D" w:rsidRPr="00A320DF">
        <w:rPr>
          <w:b/>
          <w:bCs/>
          <w:color w:val="EE0000"/>
        </w:rPr>
        <w:t xml:space="preserve">search questions &amp; key findings </w:t>
      </w:r>
    </w:p>
    <w:p w14:paraId="10B514C9" w14:textId="77777777" w:rsidR="00FF4A32" w:rsidRPr="00B42AA9" w:rsidRDefault="00E4116D">
      <w:pPr>
        <w:rPr>
          <w:b/>
          <w:bCs/>
        </w:rPr>
      </w:pPr>
      <w:r w:rsidRPr="00B42AA9">
        <w:rPr>
          <w:b/>
          <w:bCs/>
        </w:rPr>
        <w:t>1.</w:t>
      </w:r>
      <w:r w:rsidR="00315C50" w:rsidRPr="00B42AA9">
        <w:rPr>
          <w:b/>
          <w:bCs/>
        </w:rPr>
        <w:t>top 10 vendor and top 10 brands</w:t>
      </w:r>
      <w:r w:rsidR="00FF4A32" w:rsidRPr="00B42AA9">
        <w:rPr>
          <w:b/>
          <w:bCs/>
        </w:rPr>
        <w:t xml:space="preserve"> that have sales the most</w:t>
      </w:r>
    </w:p>
    <w:p w14:paraId="7DBBF38C" w14:textId="665A8ABE" w:rsidR="00E4116D" w:rsidRDefault="00BC2E7D">
      <w:r>
        <w:t xml:space="preserve">Diageo north America </w:t>
      </w:r>
      <w:r w:rsidR="00B42AA9">
        <w:t>in</w:t>
      </w:r>
      <w:r>
        <w:t xml:space="preserve"> have most sales </w:t>
      </w:r>
      <w:r w:rsidR="000D2A7C">
        <w:t xml:space="preserve">worth </w:t>
      </w:r>
      <w:proofErr w:type="gramStart"/>
      <w:r w:rsidR="000D2A7C">
        <w:t>of(</w:t>
      </w:r>
      <w:proofErr w:type="gramEnd"/>
      <w:r w:rsidR="000D2A7C">
        <w:t>66.69 M)</w:t>
      </w:r>
      <w:r w:rsidR="00315C50">
        <w:t xml:space="preserve"> </w:t>
      </w:r>
      <w:r w:rsidR="000D2A7C">
        <w:t xml:space="preserve">and jack Daniels no 7 black are the most </w:t>
      </w:r>
      <w:r w:rsidR="003B3A78">
        <w:t xml:space="preserve">sales brands at worth of </w:t>
      </w:r>
      <w:proofErr w:type="gramStart"/>
      <w:r w:rsidR="003B3A78">
        <w:t>7.8M</w:t>
      </w:r>
      <w:r w:rsidR="00B27D1E">
        <w:t>,the</w:t>
      </w:r>
      <w:proofErr w:type="gramEnd"/>
      <w:r w:rsidR="00B27D1E">
        <w:t xml:space="preserve"> </w:t>
      </w:r>
      <w:r w:rsidR="00011928">
        <w:t xml:space="preserve">vodka is most </w:t>
      </w:r>
      <w:r w:rsidR="004952DE">
        <w:t xml:space="preserve">also a </w:t>
      </w:r>
      <w:proofErr w:type="gramStart"/>
      <w:r w:rsidR="004952DE">
        <w:t>high performance</w:t>
      </w:r>
      <w:proofErr w:type="gramEnd"/>
      <w:r w:rsidR="004952DE">
        <w:t xml:space="preserve"> category in 2 and 3 place i</w:t>
      </w:r>
      <w:r w:rsidR="00E30BD3">
        <w:t>t</w:t>
      </w:r>
      <w:r w:rsidR="004952DE">
        <w:t xml:space="preserve"> all vodka </w:t>
      </w:r>
    </w:p>
    <w:p w14:paraId="5D8832BA" w14:textId="77777777" w:rsidR="000F3D32" w:rsidRDefault="000F3D32"/>
    <w:p w14:paraId="63BBB349" w14:textId="72A31420" w:rsidR="00BD6935" w:rsidRDefault="000F3D32">
      <w:r w:rsidRPr="000F3D32">
        <w:rPr>
          <w:noProof/>
        </w:rPr>
        <w:drawing>
          <wp:inline distT="0" distB="0" distL="0" distR="0" wp14:anchorId="761B7B8E" wp14:editId="4D152CBE">
            <wp:extent cx="5731510" cy="2035810"/>
            <wp:effectExtent l="0" t="0" r="2540" b="2540"/>
            <wp:docPr id="84511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16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5300" w14:textId="4EC06DB5" w:rsidR="00BD6935" w:rsidRPr="00B42AA9" w:rsidRDefault="00493B45">
      <w:pPr>
        <w:rPr>
          <w:b/>
          <w:bCs/>
        </w:rPr>
      </w:pPr>
      <w:r w:rsidRPr="00B42AA9">
        <w:rPr>
          <w:b/>
          <w:bCs/>
        </w:rPr>
        <w:t>2.top vendors by sales &amp; purchase contribution</w:t>
      </w:r>
      <w:r w:rsidR="00BD6935" w:rsidRPr="00B42AA9">
        <w:rPr>
          <w:b/>
          <w:bCs/>
        </w:rPr>
        <w:t>:</w:t>
      </w:r>
    </w:p>
    <w:p w14:paraId="17C76796" w14:textId="7F9E1D50" w:rsidR="00171C49" w:rsidRDefault="00171C49">
      <w:r>
        <w:t>The top 10 vendors contr</w:t>
      </w:r>
      <w:r w:rsidR="00C96464">
        <w:t xml:space="preserve">ibute 65.69% of total </w:t>
      </w:r>
      <w:r w:rsidR="00B42AA9">
        <w:t>purchases, while</w:t>
      </w:r>
      <w:r w:rsidR="00046DD3">
        <w:t xml:space="preserve"> other vendors contribute 34.5</w:t>
      </w:r>
      <w:proofErr w:type="gramStart"/>
      <w:r w:rsidR="00046DD3">
        <w:t>%.</w:t>
      </w:r>
      <w:r w:rsidR="00172897">
        <w:t>The</w:t>
      </w:r>
      <w:proofErr w:type="gramEnd"/>
      <w:r w:rsidR="00172897">
        <w:t xml:space="preserve"> over-reliance on few vendors is very risky</w:t>
      </w:r>
      <w:r w:rsidR="00AE6B7C">
        <w:t xml:space="preserve"> suck as supply chain </w:t>
      </w:r>
      <w:r w:rsidR="00B42AA9">
        <w:t>disruptions, indicating</w:t>
      </w:r>
      <w:r w:rsidR="002E694E">
        <w:t xml:space="preserve"> a need for a diversification.</w:t>
      </w:r>
    </w:p>
    <w:p w14:paraId="643D5B1B" w14:textId="6E489F9E" w:rsidR="000F3D32" w:rsidRDefault="000F3D32">
      <w:r w:rsidRPr="000F3D32">
        <w:rPr>
          <w:noProof/>
        </w:rPr>
        <w:lastRenderedPageBreak/>
        <w:drawing>
          <wp:inline distT="0" distB="0" distL="0" distR="0" wp14:anchorId="78F1809B" wp14:editId="1FD2C0BE">
            <wp:extent cx="5731510" cy="3823970"/>
            <wp:effectExtent l="0" t="0" r="2540" b="5080"/>
            <wp:docPr id="87839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92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456" w14:textId="77777777" w:rsidR="000F3D32" w:rsidRPr="00B42AA9" w:rsidRDefault="000F3D32">
      <w:pPr>
        <w:rPr>
          <w:b/>
          <w:bCs/>
        </w:rPr>
      </w:pPr>
    </w:p>
    <w:p w14:paraId="54EED26E" w14:textId="77777777" w:rsidR="00602965" w:rsidRPr="00B42AA9" w:rsidRDefault="00B17E5C">
      <w:pPr>
        <w:rPr>
          <w:b/>
          <w:bCs/>
        </w:rPr>
      </w:pPr>
      <w:r w:rsidRPr="00B42AA9">
        <w:rPr>
          <w:b/>
          <w:bCs/>
        </w:rPr>
        <w:t>3.impact of bulk purchasing on cost savings</w:t>
      </w:r>
    </w:p>
    <w:p w14:paraId="01AA42DC" w14:textId="028D435B" w:rsidR="00602965" w:rsidRDefault="00602965">
      <w:r>
        <w:t xml:space="preserve">Vendors buying in large quantities receive a </w:t>
      </w:r>
      <w:r w:rsidR="00C6625C">
        <w:t>72% lower unit cost ($ 1</w:t>
      </w:r>
      <w:r w:rsidR="00366037">
        <w:t>1</w:t>
      </w:r>
      <w:r w:rsidR="000F1EC5">
        <w:t>.11</w:t>
      </w:r>
      <w:r w:rsidR="00D12F20">
        <w:t xml:space="preserve"> per unit </w:t>
      </w:r>
      <w:r w:rsidR="00B42AA9">
        <w:t>vs. Higher</w:t>
      </w:r>
      <w:r w:rsidR="00D12F20">
        <w:t xml:space="preserve"> unit costs in smaller orders</w:t>
      </w:r>
      <w:r w:rsidR="006D38D8">
        <w:t>)</w:t>
      </w:r>
    </w:p>
    <w:p w14:paraId="3903E5E3" w14:textId="5F0C7B24" w:rsidR="001A5CE9" w:rsidRDefault="006D38D8">
      <w:r>
        <w:t xml:space="preserve">Bulk pricing strategies </w:t>
      </w:r>
      <w:r w:rsidR="00CB20B6">
        <w:t>enco</w:t>
      </w:r>
      <w:r w:rsidR="00F14A7E">
        <w:t xml:space="preserve">urage larger </w:t>
      </w:r>
      <w:r w:rsidR="00B42AA9">
        <w:t>orders, increasing</w:t>
      </w:r>
      <w:r w:rsidR="00F14A7E">
        <w:t xml:space="preserve"> total</w:t>
      </w:r>
      <w:r w:rsidR="001A5CE9">
        <w:t xml:space="preserve"> sales while</w:t>
      </w:r>
      <w:r w:rsidR="00A31916">
        <w:t xml:space="preserve"> maintaining profitability</w:t>
      </w:r>
    </w:p>
    <w:p w14:paraId="6FC97501" w14:textId="3600EE0E" w:rsidR="00A31916" w:rsidRDefault="00D8326D">
      <w:r>
        <w:rPr>
          <w:noProof/>
        </w:rPr>
        <w:drawing>
          <wp:inline distT="0" distB="0" distL="0" distR="0" wp14:anchorId="5CB956B7" wp14:editId="04CD1AF5">
            <wp:extent cx="1763486" cy="1201730"/>
            <wp:effectExtent l="0" t="0" r="8255" b="0"/>
            <wp:docPr id="218185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85498" name="Picture 2181854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285" cy="120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50EF" w14:textId="4E029A85" w:rsidR="000F3D32" w:rsidRDefault="000F3D32">
      <w:r w:rsidRPr="000F3D32">
        <w:rPr>
          <w:noProof/>
        </w:rPr>
        <w:lastRenderedPageBreak/>
        <w:drawing>
          <wp:inline distT="0" distB="0" distL="0" distR="0" wp14:anchorId="6048F801" wp14:editId="6A5F186D">
            <wp:extent cx="5715798" cy="3229426"/>
            <wp:effectExtent l="0" t="0" r="0" b="9525"/>
            <wp:docPr id="162109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93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3038" w14:textId="122A28F3" w:rsidR="00C56BF2" w:rsidRPr="00B42AA9" w:rsidRDefault="00455F26" w:rsidP="00C56BF2">
      <w:pPr>
        <w:rPr>
          <w:b/>
          <w:bCs/>
        </w:rPr>
      </w:pPr>
      <w:r w:rsidRPr="00B42AA9">
        <w:rPr>
          <w:b/>
          <w:bCs/>
        </w:rPr>
        <w:t>4.</w:t>
      </w:r>
      <w:r w:rsidR="00C56BF2" w:rsidRPr="00C56BF2">
        <w:rPr>
          <w:b/>
          <w:bCs/>
        </w:rPr>
        <w:t>vendors whose freight or excise taxes significantly reduce net profitability?</w:t>
      </w:r>
    </w:p>
    <w:p w14:paraId="02FEF686" w14:textId="4D186449" w:rsidR="00C56BF2" w:rsidRPr="00C56BF2" w:rsidRDefault="004054E6" w:rsidP="00C56BF2">
      <w:r>
        <w:t>Mar</w:t>
      </w:r>
      <w:r w:rsidR="004D01AB">
        <w:t xml:space="preserve">tignetti company have the </w:t>
      </w:r>
      <w:proofErr w:type="gramStart"/>
      <w:r w:rsidR="004D01AB">
        <w:t>most high</w:t>
      </w:r>
      <w:r w:rsidR="00420735">
        <w:t>est</w:t>
      </w:r>
      <w:proofErr w:type="gramEnd"/>
      <w:r w:rsidR="004D01AB">
        <w:t xml:space="preserve"> cost impact on </w:t>
      </w:r>
      <w:r w:rsidR="00B42AA9">
        <w:t>profitability, because</w:t>
      </w:r>
      <w:r w:rsidR="00C63CFC">
        <w:t xml:space="preserve"> of higher tax and freight </w:t>
      </w:r>
    </w:p>
    <w:p w14:paraId="0FCEC9D0" w14:textId="63CE1D3D" w:rsidR="00ED4254" w:rsidRDefault="00C56BF2">
      <w:r>
        <w:rPr>
          <w:noProof/>
        </w:rPr>
        <w:drawing>
          <wp:inline distT="0" distB="0" distL="0" distR="0" wp14:anchorId="7544881F" wp14:editId="12ACE7BC">
            <wp:extent cx="5731510" cy="3115945"/>
            <wp:effectExtent l="0" t="0" r="2540" b="8255"/>
            <wp:docPr id="114369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90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B795" w14:textId="77777777" w:rsidR="00FB0DEF" w:rsidRDefault="00FB0DEF"/>
    <w:p w14:paraId="4F168355" w14:textId="77777777" w:rsidR="000F3D32" w:rsidRDefault="000F3D32"/>
    <w:p w14:paraId="354F4FAE" w14:textId="33194D14" w:rsidR="000F3D32" w:rsidRDefault="000F3D32"/>
    <w:p w14:paraId="043FA01E" w14:textId="0B20E072" w:rsidR="006C70D0" w:rsidRDefault="006C70D0"/>
    <w:sectPr w:rsidR="006C70D0" w:rsidSect="001362B9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C92D3" w14:textId="77777777" w:rsidR="00D0432D" w:rsidRDefault="00D0432D" w:rsidP="005C4EC2">
      <w:pPr>
        <w:spacing w:after="0" w:line="240" w:lineRule="auto"/>
      </w:pPr>
      <w:r>
        <w:separator/>
      </w:r>
    </w:p>
  </w:endnote>
  <w:endnote w:type="continuationSeparator" w:id="0">
    <w:p w14:paraId="0C43ED56" w14:textId="77777777" w:rsidR="00D0432D" w:rsidRDefault="00D0432D" w:rsidP="005C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6A9A0" w14:textId="77777777" w:rsidR="00D0432D" w:rsidRDefault="00D0432D" w:rsidP="005C4EC2">
      <w:pPr>
        <w:spacing w:after="0" w:line="240" w:lineRule="auto"/>
      </w:pPr>
      <w:r>
        <w:separator/>
      </w:r>
    </w:p>
  </w:footnote>
  <w:footnote w:type="continuationSeparator" w:id="0">
    <w:p w14:paraId="3EE08049" w14:textId="77777777" w:rsidR="00D0432D" w:rsidRDefault="00D0432D" w:rsidP="005C4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32"/>
    <w:rsid w:val="00003F13"/>
    <w:rsid w:val="00011928"/>
    <w:rsid w:val="00046DD3"/>
    <w:rsid w:val="000654FE"/>
    <w:rsid w:val="000D2A7C"/>
    <w:rsid w:val="000F1EC5"/>
    <w:rsid w:val="000F3D32"/>
    <w:rsid w:val="001124A3"/>
    <w:rsid w:val="001362B9"/>
    <w:rsid w:val="00171C49"/>
    <w:rsid w:val="00172897"/>
    <w:rsid w:val="001A5CE9"/>
    <w:rsid w:val="001A78DC"/>
    <w:rsid w:val="001C555E"/>
    <w:rsid w:val="001F0447"/>
    <w:rsid w:val="002D3131"/>
    <w:rsid w:val="002E694E"/>
    <w:rsid w:val="002F5D62"/>
    <w:rsid w:val="00315C50"/>
    <w:rsid w:val="00331F1F"/>
    <w:rsid w:val="00366037"/>
    <w:rsid w:val="003B3A78"/>
    <w:rsid w:val="003C435E"/>
    <w:rsid w:val="003E1EC3"/>
    <w:rsid w:val="004054E6"/>
    <w:rsid w:val="00420735"/>
    <w:rsid w:val="00445F14"/>
    <w:rsid w:val="004557E2"/>
    <w:rsid w:val="00455F26"/>
    <w:rsid w:val="0046317D"/>
    <w:rsid w:val="00473D40"/>
    <w:rsid w:val="00493B45"/>
    <w:rsid w:val="004952DE"/>
    <w:rsid w:val="004D01AB"/>
    <w:rsid w:val="004E69BC"/>
    <w:rsid w:val="004F6630"/>
    <w:rsid w:val="005002EF"/>
    <w:rsid w:val="0050278C"/>
    <w:rsid w:val="0052031D"/>
    <w:rsid w:val="005803A0"/>
    <w:rsid w:val="00586768"/>
    <w:rsid w:val="00586DB6"/>
    <w:rsid w:val="005A4B09"/>
    <w:rsid w:val="005C4EC2"/>
    <w:rsid w:val="005D2D6D"/>
    <w:rsid w:val="005D327C"/>
    <w:rsid w:val="00602965"/>
    <w:rsid w:val="00620E71"/>
    <w:rsid w:val="00630EE3"/>
    <w:rsid w:val="00686745"/>
    <w:rsid w:val="006B36B6"/>
    <w:rsid w:val="006C70D0"/>
    <w:rsid w:val="006D38D8"/>
    <w:rsid w:val="006F1971"/>
    <w:rsid w:val="0073571B"/>
    <w:rsid w:val="00736298"/>
    <w:rsid w:val="007758B2"/>
    <w:rsid w:val="00775A4E"/>
    <w:rsid w:val="00804F73"/>
    <w:rsid w:val="00816341"/>
    <w:rsid w:val="00824A9B"/>
    <w:rsid w:val="008C6554"/>
    <w:rsid w:val="008C7D85"/>
    <w:rsid w:val="008E607B"/>
    <w:rsid w:val="00910E63"/>
    <w:rsid w:val="00941B3F"/>
    <w:rsid w:val="0096501D"/>
    <w:rsid w:val="009B66F6"/>
    <w:rsid w:val="00A20C1D"/>
    <w:rsid w:val="00A31916"/>
    <w:rsid w:val="00A320DF"/>
    <w:rsid w:val="00A32DC1"/>
    <w:rsid w:val="00AA2534"/>
    <w:rsid w:val="00AB5A11"/>
    <w:rsid w:val="00AE6B7C"/>
    <w:rsid w:val="00B17E5C"/>
    <w:rsid w:val="00B27D1E"/>
    <w:rsid w:val="00B42AA9"/>
    <w:rsid w:val="00BA27BC"/>
    <w:rsid w:val="00BC2E7D"/>
    <w:rsid w:val="00BD6935"/>
    <w:rsid w:val="00BD758E"/>
    <w:rsid w:val="00C44F6C"/>
    <w:rsid w:val="00C56BF2"/>
    <w:rsid w:val="00C63CFC"/>
    <w:rsid w:val="00C6625C"/>
    <w:rsid w:val="00C96464"/>
    <w:rsid w:val="00CB1FAA"/>
    <w:rsid w:val="00CB20B6"/>
    <w:rsid w:val="00D0432D"/>
    <w:rsid w:val="00D12F20"/>
    <w:rsid w:val="00D37147"/>
    <w:rsid w:val="00D643F5"/>
    <w:rsid w:val="00D72FCB"/>
    <w:rsid w:val="00D8326D"/>
    <w:rsid w:val="00D91CB4"/>
    <w:rsid w:val="00E30BD3"/>
    <w:rsid w:val="00E4116D"/>
    <w:rsid w:val="00E60AF0"/>
    <w:rsid w:val="00E62304"/>
    <w:rsid w:val="00E8320C"/>
    <w:rsid w:val="00E83FA2"/>
    <w:rsid w:val="00EB1B71"/>
    <w:rsid w:val="00EC2179"/>
    <w:rsid w:val="00ED3425"/>
    <w:rsid w:val="00ED4254"/>
    <w:rsid w:val="00EE5EA4"/>
    <w:rsid w:val="00EF6207"/>
    <w:rsid w:val="00F14A7E"/>
    <w:rsid w:val="00F4088B"/>
    <w:rsid w:val="00F559C1"/>
    <w:rsid w:val="00F72E74"/>
    <w:rsid w:val="00FB0DEF"/>
    <w:rsid w:val="00FE1719"/>
    <w:rsid w:val="00FE78CB"/>
    <w:rsid w:val="00FF4A3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18FD"/>
  <w15:chartTrackingRefBased/>
  <w15:docId w15:val="{6DD03625-D78C-4D1C-AE16-CF7F646C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3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4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EC2"/>
  </w:style>
  <w:style w:type="paragraph" w:styleId="Footer">
    <w:name w:val="footer"/>
    <w:basedOn w:val="Normal"/>
    <w:link w:val="FooterChar"/>
    <w:uiPriority w:val="99"/>
    <w:unhideWhenUsed/>
    <w:rsid w:val="005C4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EC2"/>
  </w:style>
  <w:style w:type="paragraph" w:styleId="NoSpacing">
    <w:name w:val="No Spacing"/>
    <w:uiPriority w:val="1"/>
    <w:qFormat/>
    <w:rsid w:val="00136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CF43C-7A60-4313-BCB1-98978CC4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prasad</dc:creator>
  <cp:keywords/>
  <dc:description/>
  <cp:lastModifiedBy>suraj prasad</cp:lastModifiedBy>
  <cp:revision>2</cp:revision>
  <dcterms:created xsi:type="dcterms:W3CDTF">2025-08-02T08:01:00Z</dcterms:created>
  <dcterms:modified xsi:type="dcterms:W3CDTF">2025-08-02T08:01:00Z</dcterms:modified>
</cp:coreProperties>
</file>