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35A" w:rsidRPr="007C435A" w:rsidRDefault="007C435A" w:rsidP="007C43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435A">
        <w:rPr>
          <w:rFonts w:ascii="Times New Roman" w:eastAsia="Times New Roman" w:hAnsi="Times New Roman" w:cs="Times New Roman"/>
          <w:b/>
          <w:bCs/>
          <w:kern w:val="36"/>
          <w:sz w:val="48"/>
          <w:szCs w:val="48"/>
        </w:rPr>
        <w:t>Association, Aggregation, Composition, Abstraction, Generalization, Realization, Dependency</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Association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 cstate="print"/>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Example:</w:t>
      </w:r>
      <w:r w:rsidRPr="007C435A">
        <w:rPr>
          <w:rFonts w:ascii="Times New Roman" w:eastAsia="Times New Roman" w:hAnsi="Times New Roman" w:cs="Times New Roman"/>
          <w:b/>
          <w:bCs/>
          <w:sz w:val="24"/>
          <w:szCs w:val="24"/>
        </w:rPr>
        <w:t xml:space="preserve"> </w:t>
      </w:r>
      <w:r w:rsidRPr="007C435A">
        <w:rPr>
          <w:rFonts w:ascii="Times New Roman" w:eastAsia="Times New Roman" w:hAnsi="Times New Roman" w:cs="Times New Roman"/>
          <w:sz w:val="24"/>
          <w:szCs w:val="24"/>
        </w:rPr>
        <w:t>A Student and a Faculty are having an association.</w:t>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Aggregation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 xml:space="preserve">Aggregation is a special case of association. </w:t>
      </w:r>
      <w:proofErr w:type="gramStart"/>
      <w:r w:rsidRPr="007C435A">
        <w:rPr>
          <w:rFonts w:ascii="Times New Roman" w:eastAsia="Times New Roman" w:hAnsi="Times New Roman" w:cs="Times New Roman"/>
          <w:sz w:val="24"/>
          <w:szCs w:val="24"/>
        </w:rPr>
        <w:t>A directional association between objects.</w:t>
      </w:r>
      <w:proofErr w:type="gramEnd"/>
      <w:r w:rsidRPr="007C435A">
        <w:rPr>
          <w:rFonts w:ascii="Times New Roman" w:eastAsia="Times New Roman" w:hAnsi="Times New Roman" w:cs="Times New Roman"/>
          <w:sz w:val="24"/>
          <w:szCs w:val="24"/>
        </w:rPr>
        <w:t xml:space="preserve"> When an object ‘has-</w:t>
      </w:r>
      <w:proofErr w:type="gramStart"/>
      <w:r w:rsidRPr="007C435A">
        <w:rPr>
          <w:rFonts w:ascii="Times New Roman" w:eastAsia="Times New Roman" w:hAnsi="Times New Roman" w:cs="Times New Roman"/>
          <w:sz w:val="24"/>
          <w:szCs w:val="24"/>
        </w:rPr>
        <w:t>a</w:t>
      </w:r>
      <w:proofErr w:type="gramEnd"/>
      <w:r w:rsidRPr="007C435A">
        <w:rPr>
          <w:rFonts w:ascii="Times New Roman" w:eastAsia="Times New Roman" w:hAnsi="Times New Roman" w:cs="Times New Roman"/>
          <w:sz w:val="24"/>
          <w:szCs w:val="24"/>
        </w:rPr>
        <w:t>’ another object, then you have got an aggregation between them. Direction between them specified which object contains the other object. Aggregation is also called a “Has-a” relationship.</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6" cstate="print"/>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Composition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7" cstate="print"/>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Example:</w:t>
      </w:r>
      <w:r w:rsidRPr="007C435A">
        <w:rPr>
          <w:rFonts w:ascii="Times New Roman" w:eastAsia="Times New Roman" w:hAnsi="Times New Roman" w:cs="Times New Roman"/>
          <w:b/>
          <w:bCs/>
          <w:sz w:val="24"/>
          <w:szCs w:val="24"/>
        </w:rPr>
        <w:t xml:space="preserve"> </w:t>
      </w:r>
      <w:r w:rsidRPr="007C435A">
        <w:rPr>
          <w:rFonts w:ascii="Times New Roman" w:eastAsia="Times New Roman" w:hAnsi="Times New Roman" w:cs="Times New Roman"/>
          <w:sz w:val="24"/>
          <w:szCs w:val="24"/>
        </w:rPr>
        <w:t>A class contains students. A student cannot exist without a class. There exists composition between class and students.</w:t>
      </w:r>
    </w:p>
    <w:p w:rsidR="007C435A" w:rsidRPr="007C435A" w:rsidRDefault="007C435A" w:rsidP="007C435A">
      <w:pPr>
        <w:spacing w:before="100" w:beforeAutospacing="1" w:after="100" w:afterAutospacing="1" w:line="240" w:lineRule="auto"/>
        <w:outlineLvl w:val="2"/>
        <w:rPr>
          <w:rFonts w:ascii="Times New Roman" w:eastAsia="Times New Roman" w:hAnsi="Times New Roman" w:cs="Times New Roman"/>
          <w:b/>
          <w:bCs/>
          <w:sz w:val="27"/>
          <w:szCs w:val="27"/>
        </w:rPr>
      </w:pPr>
      <w:r w:rsidRPr="007C435A">
        <w:rPr>
          <w:rFonts w:ascii="Times New Roman" w:eastAsia="Times New Roman" w:hAnsi="Times New Roman" w:cs="Times New Roman"/>
          <w:b/>
          <w:bCs/>
          <w:sz w:val="27"/>
          <w:szCs w:val="27"/>
        </w:rPr>
        <w:lastRenderedPageBreak/>
        <w:t>Difference between aggregation and composition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 xml:space="preserve">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w:t>
      </w:r>
      <w:proofErr w:type="gramStart"/>
      <w:r w:rsidRPr="007C435A">
        <w:rPr>
          <w:rFonts w:ascii="Times New Roman" w:eastAsia="Times New Roman" w:hAnsi="Times New Roman" w:cs="Times New Roman"/>
          <w:sz w:val="24"/>
          <w:szCs w:val="24"/>
        </w:rPr>
        <w:t>specifies,</w:t>
      </w:r>
      <w:proofErr w:type="gramEnd"/>
      <w:r w:rsidRPr="007C435A">
        <w:rPr>
          <w:rFonts w:ascii="Times New Roman" w:eastAsia="Times New Roman" w:hAnsi="Times New Roman" w:cs="Times New Roman"/>
          <w:sz w:val="24"/>
          <w:szCs w:val="24"/>
        </w:rPr>
        <w:t xml:space="preserve"> which object contains the other object.</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Example:</w:t>
      </w:r>
      <w:r w:rsidRPr="007C435A">
        <w:rPr>
          <w:rFonts w:ascii="Times New Roman" w:eastAsia="Times New Roman" w:hAnsi="Times New Roman" w:cs="Times New Roman"/>
          <w:i/>
          <w:iCs/>
          <w:sz w:val="24"/>
          <w:szCs w:val="24"/>
        </w:rPr>
        <w:t xml:space="preserve"> </w:t>
      </w:r>
      <w:r w:rsidRPr="007C435A">
        <w:rPr>
          <w:rFonts w:ascii="Times New Roman" w:eastAsia="Times New Roman" w:hAnsi="Times New Roman" w:cs="Times New Roman"/>
          <w:sz w:val="24"/>
          <w:szCs w:val="24"/>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7C435A">
        <w:rPr>
          <w:rFonts w:ascii="Times New Roman" w:eastAsia="Times New Roman" w:hAnsi="Times New Roman" w:cs="Times New Roman"/>
          <w:sz w:val="24"/>
          <w:szCs w:val="24"/>
        </w:rPr>
        <w:t>its</w:t>
      </w:r>
      <w:proofErr w:type="spellEnd"/>
      <w:proofErr w:type="gramEnd"/>
      <w:r w:rsidRPr="007C435A">
        <w:rPr>
          <w:rFonts w:ascii="Times New Roman" w:eastAsia="Times New Roman" w:hAnsi="Times New Roman" w:cs="Times New Roman"/>
          <w:sz w:val="24"/>
          <w:szCs w:val="24"/>
        </w:rPr>
        <w:t xml:space="preserve"> a composition. For easy understanding I am picking this example. Don’t go deeper into example and justify relationships!</w:t>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Abstraction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 xml:space="preserve">Example: </w:t>
      </w:r>
      <w:r w:rsidRPr="007C435A">
        <w:rPr>
          <w:rFonts w:ascii="Times New Roman" w:eastAsia="Times New Roman" w:hAnsi="Times New Roman" w:cs="Times New Roman"/>
          <w:sz w:val="24"/>
          <w:szCs w:val="24"/>
        </w:rPr>
        <w:t>A wire frame model of a car.</w:t>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Generalization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 xml:space="preserve">Generalization uses a “is-a” relationship from a specialization to the generalization class. Common structure and </w:t>
      </w:r>
      <w:proofErr w:type="spellStart"/>
      <w:r w:rsidRPr="007C435A">
        <w:rPr>
          <w:rFonts w:ascii="Times New Roman" w:eastAsia="Times New Roman" w:hAnsi="Times New Roman" w:cs="Times New Roman"/>
          <w:sz w:val="24"/>
          <w:szCs w:val="24"/>
        </w:rPr>
        <w:t>behaviour</w:t>
      </w:r>
      <w:proofErr w:type="spellEnd"/>
      <w:r w:rsidRPr="007C435A">
        <w:rPr>
          <w:rFonts w:ascii="Times New Roman" w:eastAsia="Times New Roman" w:hAnsi="Times New Roman" w:cs="Times New Roman"/>
          <w:sz w:val="24"/>
          <w:szCs w:val="24"/>
        </w:rPr>
        <w:t xml:space="preserve"> are used from the </w:t>
      </w:r>
      <w:proofErr w:type="spellStart"/>
      <w:r w:rsidRPr="007C435A">
        <w:rPr>
          <w:rFonts w:ascii="Times New Roman" w:eastAsia="Times New Roman" w:hAnsi="Times New Roman" w:cs="Times New Roman"/>
          <w:sz w:val="24"/>
          <w:szCs w:val="24"/>
        </w:rPr>
        <w:t>specializtion</w:t>
      </w:r>
      <w:proofErr w:type="spellEnd"/>
      <w:r w:rsidRPr="007C435A">
        <w:rPr>
          <w:rFonts w:ascii="Times New Roman" w:eastAsia="Times New Roman" w:hAnsi="Times New Roman" w:cs="Times New Roman"/>
          <w:sz w:val="24"/>
          <w:szCs w:val="24"/>
        </w:rPr>
        <w:t xml:space="preserve"> to the generalized class. At a very broader level you can understand this as inheritance. Why I take the term inheritance is</w:t>
      </w:r>
      <w:proofErr w:type="gramStart"/>
      <w:r w:rsidRPr="007C435A">
        <w:rPr>
          <w:rFonts w:ascii="Times New Roman" w:eastAsia="Times New Roman" w:hAnsi="Times New Roman" w:cs="Times New Roman"/>
          <w:sz w:val="24"/>
          <w:szCs w:val="24"/>
        </w:rPr>
        <w:t>,</w:t>
      </w:r>
      <w:proofErr w:type="gramEnd"/>
      <w:r w:rsidRPr="007C435A">
        <w:rPr>
          <w:rFonts w:ascii="Times New Roman" w:eastAsia="Times New Roman" w:hAnsi="Times New Roman" w:cs="Times New Roman"/>
          <w:sz w:val="24"/>
          <w:szCs w:val="24"/>
        </w:rPr>
        <w:t xml:space="preserve"> you can relate this term very well. Generalization is also called a “Is-a” relationship.</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90525"/>
            <wp:effectExtent l="19050" t="0" r="9525" b="0"/>
            <wp:docPr id="4" name="Picture 4"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generalization.jpg"/>
                    <pic:cNvPicPr>
                      <a:picLocks noChangeAspect="1" noChangeArrowheads="1"/>
                    </pic:cNvPicPr>
                  </pic:nvPicPr>
                  <pic:blipFill>
                    <a:blip r:embed="rId8" cstate="print"/>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Example:</w:t>
      </w:r>
      <w:r w:rsidRPr="007C435A">
        <w:rPr>
          <w:rFonts w:ascii="Times New Roman" w:eastAsia="Times New Roman" w:hAnsi="Times New Roman" w:cs="Times New Roman"/>
          <w:sz w:val="24"/>
          <w:szCs w:val="24"/>
        </w:rPr>
        <w:t xml:space="preserve"> Consider there </w:t>
      </w:r>
      <w:proofErr w:type="gramStart"/>
      <w:r w:rsidRPr="007C435A">
        <w:rPr>
          <w:rFonts w:ascii="Times New Roman" w:eastAsia="Times New Roman" w:hAnsi="Times New Roman" w:cs="Times New Roman"/>
          <w:sz w:val="24"/>
          <w:szCs w:val="24"/>
        </w:rPr>
        <w:t>exists</w:t>
      </w:r>
      <w:proofErr w:type="gramEnd"/>
      <w:r w:rsidRPr="007C435A">
        <w:rPr>
          <w:rFonts w:ascii="Times New Roman" w:eastAsia="Times New Roman" w:hAnsi="Times New Roman" w:cs="Times New Roman"/>
          <w:sz w:val="24"/>
          <w:szCs w:val="24"/>
        </w:rPr>
        <w:t xml:space="preserve"> a class named Person. A student is a person. A faculty is a person. Therefore here the relationship between student and person, similarly faculty and person is generalization.</w:t>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Realization</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95450" cy="361950"/>
            <wp:effectExtent l="19050" t="0" r="0" b="0"/>
            <wp:docPr id="5" name="Picture 5"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realization.jpg"/>
                    <pic:cNvPicPr>
                      <a:picLocks noChangeAspect="1" noChangeArrowheads="1"/>
                    </pic:cNvPicPr>
                  </pic:nvPicPr>
                  <pic:blipFill>
                    <a:blip r:embed="rId9" cstate="print"/>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Example:</w:t>
      </w:r>
      <w:r w:rsidRPr="007C435A">
        <w:rPr>
          <w:rFonts w:ascii="Times New Roman" w:eastAsia="Times New Roman" w:hAnsi="Times New Roman" w:cs="Times New Roman"/>
          <w:sz w:val="24"/>
          <w:szCs w:val="24"/>
        </w:rPr>
        <w:t xml:space="preserve"> A particular model of a car ‘GTB </w:t>
      </w:r>
      <w:proofErr w:type="spellStart"/>
      <w:r w:rsidRPr="007C435A">
        <w:rPr>
          <w:rFonts w:ascii="Times New Roman" w:eastAsia="Times New Roman" w:hAnsi="Times New Roman" w:cs="Times New Roman"/>
          <w:sz w:val="24"/>
          <w:szCs w:val="24"/>
        </w:rPr>
        <w:t>Fiorano</w:t>
      </w:r>
      <w:proofErr w:type="spellEnd"/>
      <w:r w:rsidRPr="007C435A">
        <w:rPr>
          <w:rFonts w:ascii="Times New Roman" w:eastAsia="Times New Roman" w:hAnsi="Times New Roman" w:cs="Times New Roman"/>
          <w:sz w:val="24"/>
          <w:szCs w:val="24"/>
        </w:rPr>
        <w:t>’ that implements the blueprint of a car realizes the abstraction.</w:t>
      </w:r>
    </w:p>
    <w:p w:rsidR="007C435A" w:rsidRPr="007C435A" w:rsidRDefault="007C435A" w:rsidP="007C435A">
      <w:pPr>
        <w:spacing w:before="100" w:beforeAutospacing="1" w:after="100" w:afterAutospacing="1" w:line="240" w:lineRule="auto"/>
        <w:outlineLvl w:val="1"/>
        <w:rPr>
          <w:rFonts w:ascii="Times New Roman" w:eastAsia="Times New Roman" w:hAnsi="Times New Roman" w:cs="Times New Roman"/>
          <w:b/>
          <w:bCs/>
          <w:sz w:val="36"/>
          <w:szCs w:val="36"/>
        </w:rPr>
      </w:pPr>
      <w:r w:rsidRPr="007C435A">
        <w:rPr>
          <w:rFonts w:ascii="Times New Roman" w:eastAsia="Times New Roman" w:hAnsi="Times New Roman" w:cs="Times New Roman"/>
          <w:b/>
          <w:bCs/>
          <w:sz w:val="36"/>
          <w:szCs w:val="36"/>
        </w:rPr>
        <w:t>Dependency</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sz w:val="24"/>
          <w:szCs w:val="24"/>
        </w:rPr>
        <w:t xml:space="preserve">Change in structure or </w:t>
      </w:r>
      <w:proofErr w:type="spellStart"/>
      <w:r w:rsidRPr="007C435A">
        <w:rPr>
          <w:rFonts w:ascii="Times New Roman" w:eastAsia="Times New Roman" w:hAnsi="Times New Roman" w:cs="Times New Roman"/>
          <w:sz w:val="24"/>
          <w:szCs w:val="24"/>
        </w:rPr>
        <w:t>behaviour</w:t>
      </w:r>
      <w:proofErr w:type="spellEnd"/>
      <w:r w:rsidRPr="007C435A">
        <w:rPr>
          <w:rFonts w:ascii="Times New Roman" w:eastAsia="Times New Roman" w:hAnsi="Times New Roman" w:cs="Times New Roman"/>
          <w:sz w:val="24"/>
          <w:szCs w:val="24"/>
        </w:rPr>
        <w:t xml:space="preserve"> of a class affects the other related class, then there is a dependency between those two classes. It need not be the same vice-versa. When one class contains the other class it this happens.</w:t>
      </w:r>
    </w:p>
    <w:p w:rsidR="007C435A" w:rsidRPr="007C435A" w:rsidRDefault="007C435A" w:rsidP="007C4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6400" cy="352425"/>
            <wp:effectExtent l="19050" t="0" r="0" b="0"/>
            <wp:docPr id="6" name="Picture 6"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papers.com/wp-content/uploads/2010/06/dependency.jpg"/>
                    <pic:cNvPicPr>
                      <a:picLocks noChangeAspect="1" noChangeArrowheads="1"/>
                    </pic:cNvPicPr>
                  </pic:nvPicPr>
                  <pic:blipFill>
                    <a:blip r:embed="rId10" cstate="print"/>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F62867" w:rsidRDefault="007C435A" w:rsidP="007C435A">
      <w:pPr>
        <w:spacing w:before="100" w:beforeAutospacing="1" w:after="100" w:afterAutospacing="1" w:line="240" w:lineRule="auto"/>
        <w:rPr>
          <w:rFonts w:ascii="Times New Roman" w:eastAsia="Times New Roman" w:hAnsi="Times New Roman" w:cs="Times New Roman"/>
          <w:sz w:val="24"/>
          <w:szCs w:val="24"/>
        </w:rPr>
      </w:pPr>
      <w:r w:rsidRPr="007C435A">
        <w:rPr>
          <w:rFonts w:ascii="Times New Roman" w:eastAsia="Times New Roman" w:hAnsi="Times New Roman" w:cs="Times New Roman"/>
          <w:b/>
          <w:bCs/>
          <w:i/>
          <w:iCs/>
          <w:sz w:val="24"/>
          <w:szCs w:val="24"/>
        </w:rPr>
        <w:t xml:space="preserve">Example: </w:t>
      </w:r>
      <w:r w:rsidRPr="007C435A">
        <w:rPr>
          <w:rFonts w:ascii="Times New Roman" w:eastAsia="Times New Roman" w:hAnsi="Times New Roman" w:cs="Times New Roman"/>
          <w:sz w:val="24"/>
          <w:szCs w:val="24"/>
        </w:rPr>
        <w:t>Relationship between shape and circle is dependency.</w:t>
      </w:r>
    </w:p>
    <w:p w:rsidR="00F62867" w:rsidRDefault="00F62867" w:rsidP="007C435A">
      <w:pPr>
        <w:spacing w:before="100" w:beforeAutospacing="1" w:after="100" w:afterAutospacing="1" w:line="240" w:lineRule="auto"/>
        <w:rPr>
          <w:rFonts w:ascii="Times New Roman" w:eastAsia="Times New Roman" w:hAnsi="Times New Roman" w:cs="Times New Roman"/>
          <w:sz w:val="24"/>
          <w:szCs w:val="24"/>
        </w:rPr>
      </w:pPr>
    </w:p>
    <w:p w:rsidR="00F62867" w:rsidRDefault="00302E47" w:rsidP="007C435A">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b/>
          <w:color w:val="000000"/>
          <w:sz w:val="52"/>
          <w:szCs w:val="52"/>
        </w:rPr>
        <w:t>Design P</w:t>
      </w:r>
      <w:r w:rsidRPr="00302E47">
        <w:rPr>
          <w:rFonts w:ascii="Arial" w:hAnsi="Arial" w:cs="Arial"/>
          <w:b/>
          <w:color w:val="000000"/>
          <w:sz w:val="52"/>
          <w:szCs w:val="52"/>
        </w:rPr>
        <w:t>atterns</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At an OOPSLA workshop held in 1991, Gamma and Helm were joined by Ralph Johnson and John </w:t>
      </w:r>
      <w:proofErr w:type="spellStart"/>
      <w:r>
        <w:rPr>
          <w:rFonts w:ascii="Arial" w:hAnsi="Arial" w:cs="Arial"/>
          <w:color w:val="000000"/>
          <w:sz w:val="21"/>
          <w:szCs w:val="21"/>
        </w:rPr>
        <w:t>Vlissides</w:t>
      </w:r>
      <w:proofErr w:type="spellEnd"/>
      <w:r>
        <w:rPr>
          <w:rFonts w:ascii="Arial" w:hAnsi="Arial" w:cs="Arial"/>
          <w:color w:val="000000"/>
          <w:sz w:val="21"/>
          <w:szCs w:val="21"/>
        </w:rPr>
        <w:t xml:space="preserve">. This </w:t>
      </w:r>
      <w:r>
        <w:rPr>
          <w:rStyle w:val="Emphasis"/>
          <w:rFonts w:ascii="Arial" w:hAnsi="Arial" w:cs="Arial"/>
          <w:color w:val="000000"/>
          <w:sz w:val="21"/>
          <w:szCs w:val="21"/>
        </w:rPr>
        <w:t>Gang of Four</w:t>
      </w:r>
      <w:r>
        <w:rPr>
          <w:rFonts w:ascii="Arial" w:hAnsi="Arial" w:cs="Arial"/>
          <w:color w:val="000000"/>
          <w:sz w:val="21"/>
          <w:szCs w:val="21"/>
        </w:rPr>
        <w:t xml:space="preserve"> (</w:t>
      </w:r>
      <w:proofErr w:type="spellStart"/>
      <w:r>
        <w:rPr>
          <w:rFonts w:ascii="Arial" w:hAnsi="Arial" w:cs="Arial"/>
          <w:color w:val="000000"/>
          <w:sz w:val="21"/>
          <w:szCs w:val="21"/>
        </w:rPr>
        <w:t>GoF</w:t>
      </w:r>
      <w:proofErr w:type="spellEnd"/>
      <w:r>
        <w:rPr>
          <w:rFonts w:ascii="Arial" w:hAnsi="Arial" w:cs="Arial"/>
          <w:color w:val="000000"/>
          <w:sz w:val="21"/>
          <w:szCs w:val="21"/>
        </w:rPr>
        <w:t xml:space="preserve">), as they subsequently were known, went on to write the popular </w:t>
      </w:r>
      <w:r>
        <w:rPr>
          <w:rStyle w:val="Emphasis"/>
          <w:rFonts w:ascii="Arial" w:hAnsi="Arial" w:cs="Arial"/>
          <w:color w:val="000000"/>
          <w:sz w:val="21"/>
          <w:szCs w:val="21"/>
        </w:rPr>
        <w:t>Design Patterns: Elements of Reusable Object-Oriented Software</w:t>
      </w:r>
      <w:r>
        <w:rPr>
          <w:rFonts w:ascii="Arial" w:hAnsi="Arial" w:cs="Arial"/>
          <w:color w:val="000000"/>
          <w:sz w:val="21"/>
          <w:szCs w:val="21"/>
        </w:rPr>
        <w:t xml:space="preserve">, which documents 23 design patterns in three categories. </w:t>
      </w:r>
    </w:p>
    <w:p w:rsidR="00F62867" w:rsidRDefault="00F62867" w:rsidP="00F62867">
      <w:pPr>
        <w:pStyle w:val="Heading3"/>
        <w:shd w:val="clear" w:color="auto" w:fill="FFFFFF"/>
        <w:spacing w:line="300" w:lineRule="atLeast"/>
        <w:rPr>
          <w:rFonts w:ascii="Arial" w:hAnsi="Arial" w:cs="Arial"/>
          <w:color w:val="000000"/>
          <w:sz w:val="18"/>
          <w:szCs w:val="18"/>
        </w:rPr>
      </w:pPr>
      <w:r>
        <w:rPr>
          <w:rFonts w:ascii="Arial" w:hAnsi="Arial" w:cs="Arial"/>
          <w:color w:val="000000"/>
        </w:rPr>
        <w:t>The modern evolution of design patterns</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Design patterns have continued to evolve since the original </w:t>
      </w:r>
      <w:proofErr w:type="spellStart"/>
      <w:r>
        <w:rPr>
          <w:rFonts w:ascii="Arial" w:hAnsi="Arial" w:cs="Arial"/>
          <w:color w:val="000000"/>
          <w:sz w:val="21"/>
          <w:szCs w:val="21"/>
        </w:rPr>
        <w:t>GoF</w:t>
      </w:r>
      <w:proofErr w:type="spellEnd"/>
      <w:r>
        <w:rPr>
          <w:rFonts w:ascii="Arial" w:hAnsi="Arial" w:cs="Arial"/>
          <w:color w:val="000000"/>
          <w:sz w:val="21"/>
          <w:szCs w:val="21"/>
        </w:rPr>
        <w:t xml:space="preserve"> book, especially as software developers have confronted new challenges related to changing hardware and application requirements. </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In 1994, a U.S.-based non-profit organization known as the </w:t>
      </w:r>
      <w:hyperlink r:id="rId11" w:history="1">
        <w:r>
          <w:rPr>
            <w:rStyle w:val="Hyperlink"/>
            <w:rFonts w:ascii="Arial" w:hAnsi="Arial" w:cs="Arial"/>
            <w:sz w:val="21"/>
            <w:szCs w:val="21"/>
          </w:rPr>
          <w:t>Hillside Group</w:t>
        </w:r>
      </w:hyperlink>
      <w:r>
        <w:rPr>
          <w:rFonts w:ascii="Arial" w:hAnsi="Arial" w:cs="Arial"/>
          <w:color w:val="000000"/>
          <w:sz w:val="21"/>
          <w:szCs w:val="21"/>
        </w:rPr>
        <w:t xml:space="preserve"> inaugurated </w:t>
      </w:r>
      <w:r>
        <w:rPr>
          <w:rStyle w:val="Emphasis"/>
          <w:rFonts w:ascii="Arial" w:hAnsi="Arial" w:cs="Arial"/>
          <w:color w:val="000000"/>
          <w:sz w:val="21"/>
          <w:szCs w:val="21"/>
        </w:rPr>
        <w:t>Pattern Languages of Programs</w:t>
      </w:r>
      <w:r>
        <w:rPr>
          <w:rFonts w:ascii="Arial" w:hAnsi="Arial" w:cs="Arial"/>
          <w:color w:val="000000"/>
          <w:sz w:val="21"/>
          <w:szCs w:val="21"/>
        </w:rPr>
        <w:t>, a group of annual conferences whose aim is to develop and refine the art of software design patterns. These ongoing conferences have yielded many examples of domain-specific design patterns. For example, design patterns in a concurrency context.</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In 1998 Mark Grand released </w:t>
      </w:r>
      <w:r>
        <w:rPr>
          <w:rStyle w:val="Emphasis"/>
          <w:rFonts w:ascii="Arial" w:hAnsi="Arial" w:cs="Arial"/>
          <w:color w:val="000000"/>
          <w:sz w:val="21"/>
          <w:szCs w:val="21"/>
        </w:rPr>
        <w:t>Patterns in Java</w:t>
      </w:r>
      <w:r>
        <w:rPr>
          <w:rFonts w:ascii="Arial" w:hAnsi="Arial" w:cs="Arial"/>
          <w:color w:val="000000"/>
          <w:sz w:val="21"/>
          <w:szCs w:val="21"/>
        </w:rPr>
        <w:t xml:space="preserve">. This book included design patterns not found in the </w:t>
      </w:r>
      <w:proofErr w:type="spellStart"/>
      <w:r>
        <w:rPr>
          <w:rFonts w:ascii="Arial" w:hAnsi="Arial" w:cs="Arial"/>
          <w:color w:val="000000"/>
          <w:sz w:val="21"/>
          <w:szCs w:val="21"/>
        </w:rPr>
        <w:t>GoF</w:t>
      </w:r>
      <w:proofErr w:type="spellEnd"/>
      <w:r>
        <w:rPr>
          <w:rFonts w:ascii="Arial" w:hAnsi="Arial" w:cs="Arial"/>
          <w:color w:val="000000"/>
          <w:sz w:val="21"/>
          <w:szCs w:val="21"/>
        </w:rPr>
        <w:t xml:space="preserve"> book, including concurrency patterns. Grand also used the Unified Modeling Language (UML) to describe design patterns and their solutions. The book's examples were expressed and described in the Java language. </w:t>
      </w:r>
    </w:p>
    <w:p w:rsidR="00F62867" w:rsidRDefault="00F62867" w:rsidP="00F62867">
      <w:pPr>
        <w:pStyle w:val="Heading2"/>
        <w:shd w:val="clear" w:color="auto" w:fill="FFFFFF"/>
        <w:rPr>
          <w:rFonts w:ascii="Arial" w:hAnsi="Arial" w:cs="Arial"/>
          <w:color w:val="000000"/>
          <w:sz w:val="21"/>
          <w:szCs w:val="21"/>
        </w:rPr>
      </w:pPr>
      <w:r>
        <w:rPr>
          <w:rFonts w:ascii="Arial" w:hAnsi="Arial" w:cs="Arial"/>
          <w:color w:val="000000"/>
        </w:rPr>
        <w:t>Software design patterns by classification</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lastRenderedPageBreak/>
        <w:t xml:space="preserve">Modern software design patterns are broadly classified into four categories based on their use: creational, structural, behavioral, and concurrency. I'll discuss each category and then list and describe some of the prominent patterns for each one. </w:t>
      </w:r>
    </w:p>
    <w:p w:rsidR="00F62867" w:rsidRDefault="00F62867" w:rsidP="00F62867">
      <w:pPr>
        <w:pStyle w:val="Heading4"/>
        <w:shd w:val="clear" w:color="auto" w:fill="FFFFFF"/>
        <w:spacing w:after="150"/>
        <w:rPr>
          <w:rFonts w:ascii="Arial" w:hAnsi="Arial" w:cs="Arial"/>
          <w:color w:val="000000"/>
          <w:sz w:val="17"/>
          <w:szCs w:val="17"/>
        </w:rPr>
      </w:pPr>
      <w:r>
        <w:rPr>
          <w:color w:val="000000"/>
        </w:rPr>
        <w:t>Other types of design patterns</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If you're thinking that there are more types of patterns, you are right. A later article in this series will discuss additional design pattern types: </w:t>
      </w:r>
      <w:proofErr w:type="spellStart"/>
      <w:r>
        <w:rPr>
          <w:rFonts w:ascii="Arial" w:hAnsi="Arial" w:cs="Arial"/>
          <w:color w:val="000000"/>
          <w:sz w:val="21"/>
          <w:szCs w:val="21"/>
        </w:rPr>
        <w:t>lnteraction</w:t>
      </w:r>
      <w:proofErr w:type="spellEnd"/>
      <w:r>
        <w:rPr>
          <w:rFonts w:ascii="Arial" w:hAnsi="Arial" w:cs="Arial"/>
          <w:color w:val="000000"/>
          <w:sz w:val="21"/>
          <w:szCs w:val="21"/>
        </w:rPr>
        <w:t xml:space="preserve">, architectural, organizational, and communication/presentation patterns. </w:t>
      </w:r>
    </w:p>
    <w:p w:rsidR="00F62867" w:rsidRDefault="00F62867" w:rsidP="00F62867">
      <w:pPr>
        <w:pStyle w:val="Heading3"/>
        <w:shd w:val="clear" w:color="auto" w:fill="FFFFFF"/>
        <w:spacing w:line="300" w:lineRule="atLeast"/>
        <w:rPr>
          <w:rFonts w:ascii="Arial" w:hAnsi="Arial" w:cs="Arial"/>
          <w:color w:val="000000"/>
          <w:sz w:val="18"/>
          <w:szCs w:val="18"/>
        </w:rPr>
      </w:pPr>
      <w:r>
        <w:rPr>
          <w:rFonts w:ascii="Arial" w:hAnsi="Arial" w:cs="Arial"/>
          <w:color w:val="000000"/>
        </w:rPr>
        <w:t>Creational patterns</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A </w:t>
      </w:r>
      <w:r>
        <w:rPr>
          <w:rStyle w:val="Emphasis"/>
          <w:rFonts w:ascii="Arial" w:hAnsi="Arial" w:cs="Arial"/>
          <w:color w:val="000000"/>
          <w:sz w:val="21"/>
          <w:szCs w:val="21"/>
        </w:rPr>
        <w:t>creational pattern</w:t>
      </w:r>
      <w:r>
        <w:rPr>
          <w:rFonts w:ascii="Arial" w:hAnsi="Arial" w:cs="Arial"/>
          <w:color w:val="000000"/>
          <w:sz w:val="21"/>
          <w:szCs w:val="21"/>
        </w:rPr>
        <w:t xml:space="preserve"> abstracts the process of instantiation, separating how objects are created, composed, and represented from the code that relies on them. </w:t>
      </w:r>
      <w:r>
        <w:rPr>
          <w:rStyle w:val="Emphasis"/>
          <w:rFonts w:ascii="Arial" w:hAnsi="Arial" w:cs="Arial"/>
          <w:color w:val="000000"/>
          <w:sz w:val="21"/>
          <w:szCs w:val="21"/>
        </w:rPr>
        <w:t>Class creational patterns</w:t>
      </w:r>
      <w:r>
        <w:rPr>
          <w:rFonts w:ascii="Arial" w:hAnsi="Arial" w:cs="Arial"/>
          <w:color w:val="000000"/>
          <w:sz w:val="21"/>
          <w:szCs w:val="21"/>
        </w:rPr>
        <w:t xml:space="preserve"> use inheritance to vary the classes that are instantiated, and </w:t>
      </w:r>
      <w:r>
        <w:rPr>
          <w:rStyle w:val="Emphasis"/>
          <w:rFonts w:ascii="Arial" w:hAnsi="Arial" w:cs="Arial"/>
          <w:color w:val="000000"/>
          <w:sz w:val="21"/>
          <w:szCs w:val="21"/>
        </w:rPr>
        <w:t>object creational patterns</w:t>
      </w:r>
      <w:r>
        <w:rPr>
          <w:rFonts w:ascii="Arial" w:hAnsi="Arial" w:cs="Arial"/>
          <w:color w:val="000000"/>
          <w:sz w:val="21"/>
          <w:szCs w:val="21"/>
        </w:rPr>
        <w:t xml:space="preserve"> delegate instantiation to other objects.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hyperlink r:id="rId12" w:history="1">
        <w:r>
          <w:rPr>
            <w:rStyle w:val="Hyperlink"/>
            <w:rFonts w:ascii="Arial" w:hAnsi="Arial" w:cs="Arial"/>
            <w:b/>
            <w:bCs/>
            <w:sz w:val="21"/>
            <w:szCs w:val="21"/>
          </w:rPr>
          <w:t>Abstract factory</w:t>
        </w:r>
      </w:hyperlink>
      <w:r>
        <w:rPr>
          <w:rFonts w:ascii="Arial" w:hAnsi="Arial" w:cs="Arial"/>
          <w:color w:val="000000"/>
          <w:sz w:val="18"/>
          <w:szCs w:val="18"/>
        </w:rPr>
        <w:t xml:space="preserve">: This pattern provides an interface to encapsulate a group of individual factories that have a common theme without specifying their concrete classes.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hyperlink r:id="rId13" w:history="1">
        <w:r>
          <w:rPr>
            <w:rStyle w:val="Hyperlink"/>
            <w:rFonts w:ascii="Arial" w:hAnsi="Arial" w:cs="Arial"/>
            <w:b/>
            <w:bCs/>
            <w:sz w:val="21"/>
            <w:szCs w:val="21"/>
          </w:rPr>
          <w:t>Builder</w:t>
        </w:r>
      </w:hyperlink>
      <w:r>
        <w:rPr>
          <w:rFonts w:ascii="Arial" w:hAnsi="Arial" w:cs="Arial"/>
          <w:color w:val="000000"/>
          <w:sz w:val="18"/>
          <w:szCs w:val="18"/>
        </w:rPr>
        <w:t xml:space="preserve">: Separates the construction of a complex object from its representation, enabling the same construction process to create various representations. Abstracting the steps of object construction allows different implementations of the steps to construct different representations of the objects.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hyperlink r:id="rId14" w:history="1">
        <w:r>
          <w:rPr>
            <w:rStyle w:val="Hyperlink"/>
            <w:rFonts w:ascii="Arial" w:hAnsi="Arial" w:cs="Arial"/>
            <w:b/>
            <w:bCs/>
            <w:sz w:val="21"/>
            <w:szCs w:val="21"/>
          </w:rPr>
          <w:t>Factory method</w:t>
        </w:r>
      </w:hyperlink>
      <w:r>
        <w:rPr>
          <w:rFonts w:ascii="Arial" w:hAnsi="Arial" w:cs="Arial"/>
          <w:color w:val="000000"/>
          <w:sz w:val="18"/>
          <w:szCs w:val="18"/>
        </w:rPr>
        <w:t xml:space="preserve">: Defines an interface for creating an object, but </w:t>
      </w:r>
      <w:proofErr w:type="spellStart"/>
      <w:r>
        <w:rPr>
          <w:rFonts w:ascii="Arial" w:hAnsi="Arial" w:cs="Arial"/>
          <w:color w:val="000000"/>
          <w:sz w:val="18"/>
          <w:szCs w:val="18"/>
        </w:rPr>
        <w:t>lets</w:t>
      </w:r>
      <w:proofErr w:type="spellEnd"/>
      <w:r>
        <w:rPr>
          <w:rFonts w:ascii="Arial" w:hAnsi="Arial" w:cs="Arial"/>
          <w:color w:val="000000"/>
          <w:sz w:val="18"/>
          <w:szCs w:val="18"/>
        </w:rPr>
        <w:t xml:space="preserve"> subclasses decide which class to instantiate. This pattern lets a class defer instantiation to subclasses. </w:t>
      </w:r>
      <w:hyperlink r:id="rId15" w:history="1">
        <w:r>
          <w:rPr>
            <w:rStyle w:val="Hyperlink"/>
            <w:rFonts w:ascii="Arial" w:hAnsi="Arial" w:cs="Arial"/>
            <w:sz w:val="18"/>
            <w:szCs w:val="18"/>
          </w:rPr>
          <w:t>Dependency injection</w:t>
        </w:r>
      </w:hyperlink>
      <w:r>
        <w:rPr>
          <w:rFonts w:ascii="Arial" w:hAnsi="Arial" w:cs="Arial"/>
          <w:color w:val="000000"/>
          <w:sz w:val="18"/>
          <w:szCs w:val="18"/>
        </w:rPr>
        <w:t xml:space="preserve"> is a related pattern. (See </w:t>
      </w:r>
      <w:hyperlink r:id="rId16" w:anchor="resources" w:history="1">
        <w:r>
          <w:rPr>
            <w:rStyle w:val="Hyperlink"/>
            <w:rFonts w:ascii="Arial" w:hAnsi="Arial" w:cs="Arial"/>
            <w:sz w:val="18"/>
            <w:szCs w:val="18"/>
          </w:rPr>
          <w:t>Resources</w:t>
        </w:r>
      </w:hyperlink>
      <w:r>
        <w:rPr>
          <w:rFonts w:ascii="Arial" w:hAnsi="Arial" w:cs="Arial"/>
          <w:color w:val="000000"/>
          <w:sz w:val="18"/>
          <w:szCs w:val="18"/>
        </w:rPr>
        <w:t xml:space="preserve">.)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Lazy initialization</w:t>
      </w:r>
      <w:r>
        <w:rPr>
          <w:rFonts w:ascii="Arial" w:hAnsi="Arial" w:cs="Arial"/>
          <w:color w:val="000000"/>
          <w:sz w:val="18"/>
          <w:szCs w:val="18"/>
        </w:rPr>
        <w:t xml:space="preserve">: This pattern gives us a way to delay object creation, database lookup, or another expensive process until the first time the result is needed.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proofErr w:type="spellStart"/>
      <w:r>
        <w:rPr>
          <w:rFonts w:ascii="Arial" w:hAnsi="Arial" w:cs="Arial"/>
          <w:b/>
          <w:bCs/>
          <w:color w:val="000000"/>
          <w:sz w:val="21"/>
          <w:szCs w:val="21"/>
        </w:rPr>
        <w:t>Multiton</w:t>
      </w:r>
      <w:proofErr w:type="spellEnd"/>
      <w:r>
        <w:rPr>
          <w:rFonts w:ascii="Arial" w:hAnsi="Arial" w:cs="Arial"/>
          <w:color w:val="000000"/>
          <w:sz w:val="18"/>
          <w:szCs w:val="18"/>
        </w:rPr>
        <w:t xml:space="preserve">: Expands on the singleton concept to manage a map of named class instances as key-value pairs, and provides a global point of access to them.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hyperlink r:id="rId17" w:history="1">
        <w:r>
          <w:rPr>
            <w:rStyle w:val="Hyperlink"/>
            <w:rFonts w:ascii="Arial" w:hAnsi="Arial" w:cs="Arial"/>
            <w:b/>
            <w:bCs/>
            <w:sz w:val="21"/>
            <w:szCs w:val="21"/>
          </w:rPr>
          <w:t>Object pool</w:t>
        </w:r>
      </w:hyperlink>
      <w:r>
        <w:rPr>
          <w:rFonts w:ascii="Arial" w:hAnsi="Arial" w:cs="Arial"/>
          <w:color w:val="000000"/>
          <w:sz w:val="18"/>
          <w:szCs w:val="18"/>
        </w:rPr>
        <w:t xml:space="preserve">: Keep a set of initialized objects ready to use, rather than be allocated and destroyed on demand. The intent is to avoid expensive resource acquisition and reclamation by recycling objects that are no longer in use.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Prototype</w:t>
      </w:r>
      <w:r>
        <w:rPr>
          <w:rFonts w:ascii="Arial" w:hAnsi="Arial" w:cs="Arial"/>
          <w:color w:val="000000"/>
          <w:sz w:val="18"/>
          <w:szCs w:val="18"/>
        </w:rPr>
        <w:t xml:space="preserve">: Specifies the kinds of objects to create using a prototypical instance, </w:t>
      </w:r>
      <w:proofErr w:type="gramStart"/>
      <w:r>
        <w:rPr>
          <w:rFonts w:ascii="Arial" w:hAnsi="Arial" w:cs="Arial"/>
          <w:color w:val="000000"/>
          <w:sz w:val="18"/>
          <w:szCs w:val="18"/>
        </w:rPr>
        <w:t>then</w:t>
      </w:r>
      <w:proofErr w:type="gramEnd"/>
      <w:r>
        <w:rPr>
          <w:rFonts w:ascii="Arial" w:hAnsi="Arial" w:cs="Arial"/>
          <w:color w:val="000000"/>
          <w:sz w:val="18"/>
          <w:szCs w:val="18"/>
        </w:rPr>
        <w:t xml:space="preserve"> create new objects by copying this prototype. The prototypical instance is cloned to generate new objects.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Resource acquisition is initialization</w:t>
      </w:r>
      <w:r>
        <w:rPr>
          <w:rFonts w:ascii="Arial" w:hAnsi="Arial" w:cs="Arial"/>
          <w:color w:val="000000"/>
          <w:sz w:val="18"/>
          <w:szCs w:val="18"/>
        </w:rPr>
        <w:t xml:space="preserve">: This pattern ensures that resources are automatically and properly initialized and reclaimed by tying them to the lifespan of suitable objects. Resources are acquired during object initialization, when there is no chance of them being used before they are available, and released with the destruction of the same objects, which is guaranteed to take place even in the case of errors. </w:t>
      </w:r>
    </w:p>
    <w:p w:rsidR="00F62867" w:rsidRDefault="00F62867" w:rsidP="00F62867">
      <w:pPr>
        <w:numPr>
          <w:ilvl w:val="0"/>
          <w:numId w:val="1"/>
        </w:numPr>
        <w:spacing w:beforeAutospacing="1" w:after="0" w:line="240" w:lineRule="auto"/>
        <w:ind w:left="180"/>
        <w:rPr>
          <w:rFonts w:ascii="Arial" w:hAnsi="Arial" w:cs="Arial"/>
          <w:color w:val="000000"/>
          <w:sz w:val="18"/>
          <w:szCs w:val="18"/>
        </w:rPr>
      </w:pPr>
      <w:hyperlink r:id="rId18" w:history="1">
        <w:r>
          <w:rPr>
            <w:rStyle w:val="Hyperlink"/>
            <w:rFonts w:ascii="Arial" w:hAnsi="Arial" w:cs="Arial"/>
            <w:b/>
            <w:bCs/>
            <w:sz w:val="21"/>
            <w:szCs w:val="21"/>
          </w:rPr>
          <w:t>Singleton</w:t>
        </w:r>
      </w:hyperlink>
      <w:r>
        <w:rPr>
          <w:rFonts w:ascii="Arial" w:hAnsi="Arial" w:cs="Arial"/>
          <w:color w:val="000000"/>
          <w:sz w:val="18"/>
          <w:szCs w:val="18"/>
        </w:rPr>
        <w:t xml:space="preserve">: Ensures that a class has only one instance and provides a global point of access to this instance. </w:t>
      </w:r>
    </w:p>
    <w:p w:rsidR="00F62867" w:rsidRDefault="00F62867" w:rsidP="00F62867">
      <w:pPr>
        <w:pStyle w:val="Heading3"/>
        <w:shd w:val="clear" w:color="auto" w:fill="FFFFFF"/>
        <w:spacing w:line="300" w:lineRule="atLeast"/>
        <w:rPr>
          <w:rFonts w:ascii="Arial" w:hAnsi="Arial" w:cs="Arial"/>
          <w:color w:val="000000"/>
          <w:sz w:val="18"/>
          <w:szCs w:val="18"/>
        </w:rPr>
      </w:pPr>
      <w:r>
        <w:rPr>
          <w:rFonts w:ascii="Arial" w:hAnsi="Arial" w:cs="Arial"/>
          <w:color w:val="000000"/>
        </w:rPr>
        <w:t>Structural patterns</w:t>
      </w:r>
    </w:p>
    <w:p w:rsidR="00F62867" w:rsidRDefault="00F62867" w:rsidP="00F62867">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A </w:t>
      </w:r>
      <w:r>
        <w:rPr>
          <w:rStyle w:val="Emphasis"/>
          <w:rFonts w:ascii="Arial" w:hAnsi="Arial" w:cs="Arial"/>
          <w:color w:val="000000"/>
          <w:sz w:val="21"/>
          <w:szCs w:val="21"/>
        </w:rPr>
        <w:t>structural pattern</w:t>
      </w:r>
      <w:r>
        <w:rPr>
          <w:rFonts w:ascii="Arial" w:hAnsi="Arial" w:cs="Arial"/>
          <w:color w:val="000000"/>
          <w:sz w:val="21"/>
          <w:szCs w:val="21"/>
        </w:rPr>
        <w:t xml:space="preserve"> teaches us how to compose classes and objects to form larger structures. A </w:t>
      </w:r>
      <w:r>
        <w:rPr>
          <w:rStyle w:val="Emphasis"/>
          <w:rFonts w:ascii="Arial" w:hAnsi="Arial" w:cs="Arial"/>
          <w:color w:val="000000"/>
          <w:sz w:val="21"/>
          <w:szCs w:val="21"/>
        </w:rPr>
        <w:t>structural class pattern</w:t>
      </w:r>
      <w:r>
        <w:rPr>
          <w:rFonts w:ascii="Arial" w:hAnsi="Arial" w:cs="Arial"/>
          <w:color w:val="000000"/>
          <w:sz w:val="21"/>
          <w:szCs w:val="21"/>
        </w:rPr>
        <w:t xml:space="preserve"> relies on inheritance to compose a resulting interface or implementation (for example, multiple </w:t>
      </w:r>
      <w:proofErr w:type="gramStart"/>
      <w:r>
        <w:rPr>
          <w:rFonts w:ascii="Arial" w:hAnsi="Arial" w:cs="Arial"/>
          <w:color w:val="000000"/>
          <w:sz w:val="21"/>
          <w:szCs w:val="21"/>
        </w:rPr>
        <w:t>inheritance</w:t>
      </w:r>
      <w:proofErr w:type="gramEnd"/>
      <w:r>
        <w:rPr>
          <w:rFonts w:ascii="Arial" w:hAnsi="Arial" w:cs="Arial"/>
          <w:color w:val="000000"/>
          <w:sz w:val="21"/>
          <w:szCs w:val="21"/>
        </w:rPr>
        <w:t xml:space="preserve"> mixes two or more classes into one class). A </w:t>
      </w:r>
      <w:r>
        <w:rPr>
          <w:rStyle w:val="Emphasis"/>
          <w:rFonts w:ascii="Arial" w:hAnsi="Arial" w:cs="Arial"/>
          <w:color w:val="000000"/>
          <w:sz w:val="21"/>
          <w:szCs w:val="21"/>
        </w:rPr>
        <w:t>structural object pattern</w:t>
      </w:r>
      <w:r>
        <w:rPr>
          <w:rFonts w:ascii="Arial" w:hAnsi="Arial" w:cs="Arial"/>
          <w:color w:val="000000"/>
          <w:sz w:val="21"/>
          <w:szCs w:val="21"/>
        </w:rPr>
        <w:t xml:space="preserve"> composes various objects to obtain new functionality; the </w:t>
      </w:r>
      <w:hyperlink r:id="rId19" w:history="1">
        <w:r>
          <w:rPr>
            <w:rStyle w:val="Hyperlink"/>
            <w:rFonts w:ascii="Arial" w:hAnsi="Arial" w:cs="Arial"/>
            <w:sz w:val="21"/>
            <w:szCs w:val="21"/>
          </w:rPr>
          <w:t>Composite pattern</w:t>
        </w:r>
      </w:hyperlink>
      <w:r>
        <w:rPr>
          <w:rFonts w:ascii="Arial" w:hAnsi="Arial" w:cs="Arial"/>
          <w:color w:val="000000"/>
          <w:sz w:val="21"/>
          <w:szCs w:val="21"/>
        </w:rPr>
        <w:t xml:space="preserve"> is one example of this approach</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0" w:history="1">
        <w:r>
          <w:rPr>
            <w:rStyle w:val="Hyperlink"/>
            <w:rFonts w:ascii="Arial" w:hAnsi="Arial" w:cs="Arial"/>
            <w:b/>
            <w:bCs/>
            <w:sz w:val="21"/>
            <w:szCs w:val="21"/>
          </w:rPr>
          <w:t>Adapter</w:t>
        </w:r>
      </w:hyperlink>
      <w:r>
        <w:rPr>
          <w:rFonts w:ascii="Arial" w:hAnsi="Arial" w:cs="Arial"/>
          <w:color w:val="000000"/>
          <w:sz w:val="18"/>
          <w:szCs w:val="18"/>
        </w:rPr>
        <w:t xml:space="preserve">: Converts a class's interface into another interface that clients expect. An adapter lets classes work together that otherwise couldn't due to incompatible interfaces. It does so by providing its interface to clients while using the original class interfaces internally. Adapter is also known as the Wrapper pattern.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lastRenderedPageBreak/>
        <w:t>Bridge</w:t>
      </w:r>
      <w:r>
        <w:rPr>
          <w:rFonts w:ascii="Arial" w:hAnsi="Arial" w:cs="Arial"/>
          <w:color w:val="000000"/>
          <w:sz w:val="18"/>
          <w:szCs w:val="18"/>
        </w:rPr>
        <w:t xml:space="preserve">: Decouples an abstraction from its implementation, which lets the two vary independently. The </w:t>
      </w:r>
      <w:r>
        <w:rPr>
          <w:rStyle w:val="Emphasis"/>
          <w:rFonts w:ascii="Arial" w:hAnsi="Arial" w:cs="Arial"/>
          <w:color w:val="000000"/>
          <w:sz w:val="18"/>
          <w:szCs w:val="18"/>
        </w:rPr>
        <w:t>bridge</w:t>
      </w:r>
      <w:r>
        <w:rPr>
          <w:rFonts w:ascii="Arial" w:hAnsi="Arial" w:cs="Arial"/>
          <w:color w:val="000000"/>
          <w:sz w:val="18"/>
          <w:szCs w:val="18"/>
        </w:rPr>
        <w:t xml:space="preserve"> uses encapsulation, aggregation, and can also use inheritance to separate responsibilities into different classes.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1" w:history="1">
        <w:r>
          <w:rPr>
            <w:rStyle w:val="Hyperlink"/>
            <w:rFonts w:ascii="Arial" w:hAnsi="Arial" w:cs="Arial"/>
            <w:b/>
            <w:bCs/>
            <w:sz w:val="21"/>
            <w:szCs w:val="21"/>
          </w:rPr>
          <w:t>Composite</w:t>
        </w:r>
      </w:hyperlink>
      <w:r>
        <w:rPr>
          <w:rFonts w:ascii="Arial" w:hAnsi="Arial" w:cs="Arial"/>
          <w:color w:val="000000"/>
          <w:sz w:val="18"/>
          <w:szCs w:val="18"/>
        </w:rPr>
        <w:t xml:space="preserve">: Composes objects into tree structures that represent part-whole hierarchies. Composite lets clients treat individual objects and compositions of objects uniformly.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2" w:history="1">
        <w:r>
          <w:rPr>
            <w:rStyle w:val="Hyperlink"/>
            <w:rFonts w:ascii="Arial" w:hAnsi="Arial" w:cs="Arial"/>
            <w:b/>
            <w:bCs/>
            <w:sz w:val="21"/>
            <w:szCs w:val="21"/>
          </w:rPr>
          <w:t>Decorator</w:t>
        </w:r>
      </w:hyperlink>
      <w:r>
        <w:rPr>
          <w:rFonts w:ascii="Arial" w:hAnsi="Arial" w:cs="Arial"/>
          <w:color w:val="000000"/>
          <w:sz w:val="18"/>
          <w:szCs w:val="18"/>
        </w:rPr>
        <w:t xml:space="preserve">: Dynamically attaches additional responsibilities to an object while maintaining the same interface. Decorators provide a flexible alternative to </w:t>
      </w:r>
      <w:proofErr w:type="spellStart"/>
      <w:r>
        <w:rPr>
          <w:rFonts w:ascii="Arial" w:hAnsi="Arial" w:cs="Arial"/>
          <w:color w:val="000000"/>
          <w:sz w:val="18"/>
          <w:szCs w:val="18"/>
        </w:rPr>
        <w:t>subclassing</w:t>
      </w:r>
      <w:proofErr w:type="spellEnd"/>
      <w:r>
        <w:rPr>
          <w:rFonts w:ascii="Arial" w:hAnsi="Arial" w:cs="Arial"/>
          <w:color w:val="000000"/>
          <w:sz w:val="18"/>
          <w:szCs w:val="18"/>
        </w:rPr>
        <w:t xml:space="preserve"> for extending functionality.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3" w:history="1">
        <w:r>
          <w:rPr>
            <w:rStyle w:val="Hyperlink"/>
            <w:rFonts w:ascii="Arial" w:hAnsi="Arial" w:cs="Arial"/>
            <w:b/>
            <w:bCs/>
            <w:sz w:val="21"/>
            <w:szCs w:val="21"/>
          </w:rPr>
          <w:t>Facade</w:t>
        </w:r>
      </w:hyperlink>
      <w:r>
        <w:rPr>
          <w:rFonts w:ascii="Arial" w:hAnsi="Arial" w:cs="Arial"/>
          <w:color w:val="000000"/>
          <w:sz w:val="18"/>
          <w:szCs w:val="18"/>
        </w:rPr>
        <w:t xml:space="preserve">: Provides a unified interface to a set of interfaces in a subsystem. Facade defines a higher-level interface that makes the subsystem easier to use. Facades can wrap poorly-designed APIs in a single well-defined API.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4" w:history="1">
        <w:r>
          <w:rPr>
            <w:rStyle w:val="Hyperlink"/>
            <w:rFonts w:ascii="Arial" w:hAnsi="Arial" w:cs="Arial"/>
            <w:b/>
            <w:bCs/>
            <w:sz w:val="21"/>
            <w:szCs w:val="21"/>
          </w:rPr>
          <w:t>Flyweight</w:t>
        </w:r>
      </w:hyperlink>
      <w:r>
        <w:rPr>
          <w:rFonts w:ascii="Arial" w:hAnsi="Arial" w:cs="Arial"/>
          <w:color w:val="000000"/>
          <w:sz w:val="18"/>
          <w:szCs w:val="18"/>
        </w:rPr>
        <w:t xml:space="preserve">: Uses sharing to support large numbers of similar objects efficiently. A </w:t>
      </w:r>
      <w:r>
        <w:rPr>
          <w:rStyle w:val="Emphasis"/>
          <w:rFonts w:ascii="Arial" w:hAnsi="Arial" w:cs="Arial"/>
          <w:color w:val="000000"/>
          <w:sz w:val="18"/>
          <w:szCs w:val="18"/>
        </w:rPr>
        <w:t>flyweight</w:t>
      </w:r>
      <w:r>
        <w:rPr>
          <w:rFonts w:ascii="Arial" w:hAnsi="Arial" w:cs="Arial"/>
          <w:color w:val="000000"/>
          <w:sz w:val="18"/>
          <w:szCs w:val="18"/>
        </w:rPr>
        <w:t xml:space="preserve"> is an object that minimizes memory use by sharing as much data as possible with other similar objects. It offers a way to use objects in large numbers when a simple repeated representation would result in an unacceptable amount of allocated memory.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5" w:history="1">
        <w:r>
          <w:rPr>
            <w:rStyle w:val="Hyperlink"/>
            <w:rFonts w:ascii="Arial" w:hAnsi="Arial" w:cs="Arial"/>
            <w:b/>
            <w:bCs/>
            <w:sz w:val="21"/>
            <w:szCs w:val="21"/>
          </w:rPr>
          <w:t>Front controller</w:t>
        </w:r>
      </w:hyperlink>
      <w:r>
        <w:rPr>
          <w:rFonts w:ascii="Arial" w:hAnsi="Arial" w:cs="Arial"/>
          <w:color w:val="000000"/>
          <w:sz w:val="18"/>
          <w:szCs w:val="18"/>
        </w:rPr>
        <w:t xml:space="preserve">: Provides a centralized entry point for handling requests. This pattern relates to the design of Web applications.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Module</w:t>
      </w:r>
      <w:r>
        <w:rPr>
          <w:rFonts w:ascii="Arial" w:hAnsi="Arial" w:cs="Arial"/>
          <w:color w:val="000000"/>
          <w:sz w:val="18"/>
          <w:szCs w:val="18"/>
        </w:rPr>
        <w:t xml:space="preserve">: Implements the concept of software modules, defined by modular programming, in a programming language that does not support or only partly supports modules. </w:t>
      </w:r>
    </w:p>
    <w:p w:rsidR="00186658" w:rsidRDefault="00186658" w:rsidP="00186658">
      <w:pPr>
        <w:numPr>
          <w:ilvl w:val="0"/>
          <w:numId w:val="2"/>
        </w:numPr>
        <w:spacing w:beforeAutospacing="1" w:after="0" w:line="240" w:lineRule="auto"/>
        <w:ind w:left="180"/>
        <w:rPr>
          <w:rFonts w:ascii="Arial" w:hAnsi="Arial" w:cs="Arial"/>
          <w:color w:val="000000"/>
          <w:sz w:val="18"/>
          <w:szCs w:val="18"/>
        </w:rPr>
      </w:pPr>
      <w:hyperlink r:id="rId26" w:history="1">
        <w:r>
          <w:rPr>
            <w:rStyle w:val="Hyperlink"/>
            <w:rFonts w:ascii="Arial" w:hAnsi="Arial" w:cs="Arial"/>
            <w:b/>
            <w:bCs/>
            <w:sz w:val="21"/>
            <w:szCs w:val="21"/>
          </w:rPr>
          <w:t>Proxy</w:t>
        </w:r>
      </w:hyperlink>
      <w:r>
        <w:rPr>
          <w:rFonts w:ascii="Arial" w:hAnsi="Arial" w:cs="Arial"/>
          <w:color w:val="000000"/>
          <w:sz w:val="18"/>
          <w:szCs w:val="18"/>
        </w:rPr>
        <w:t xml:space="preserve">: Provides a surrogate or placeholder object for another object. This </w:t>
      </w:r>
      <w:r>
        <w:rPr>
          <w:rStyle w:val="Emphasis"/>
          <w:rFonts w:ascii="Arial" w:hAnsi="Arial" w:cs="Arial"/>
          <w:color w:val="000000"/>
          <w:sz w:val="18"/>
          <w:szCs w:val="18"/>
        </w:rPr>
        <w:t>proxy</w:t>
      </w:r>
      <w:r>
        <w:rPr>
          <w:rFonts w:ascii="Arial" w:hAnsi="Arial" w:cs="Arial"/>
          <w:color w:val="000000"/>
          <w:sz w:val="18"/>
          <w:szCs w:val="18"/>
        </w:rPr>
        <w:t xml:space="preserve"> controls access to the other object. </w:t>
      </w:r>
    </w:p>
    <w:p w:rsidR="00186658" w:rsidRDefault="00186658" w:rsidP="00186658">
      <w:pPr>
        <w:pStyle w:val="Heading3"/>
        <w:shd w:val="clear" w:color="auto" w:fill="FFFFFF"/>
        <w:spacing w:line="300" w:lineRule="atLeast"/>
        <w:rPr>
          <w:rFonts w:ascii="Arial" w:hAnsi="Arial" w:cs="Arial"/>
          <w:color w:val="000000"/>
          <w:sz w:val="18"/>
          <w:szCs w:val="18"/>
        </w:rPr>
      </w:pPr>
      <w:r>
        <w:rPr>
          <w:rFonts w:ascii="Arial" w:hAnsi="Arial" w:cs="Arial"/>
          <w:color w:val="000000"/>
        </w:rPr>
        <w:t>Behavioral patterns</w:t>
      </w:r>
    </w:p>
    <w:p w:rsidR="00186658" w:rsidRDefault="00186658" w:rsidP="00186658">
      <w:pPr>
        <w:shd w:val="clear" w:color="auto" w:fill="FFFFFF"/>
        <w:spacing w:before="150" w:after="150" w:line="300" w:lineRule="atLeast"/>
        <w:rPr>
          <w:rFonts w:ascii="Arial" w:hAnsi="Arial" w:cs="Arial"/>
          <w:color w:val="000000"/>
          <w:sz w:val="21"/>
          <w:szCs w:val="21"/>
        </w:rPr>
      </w:pPr>
      <w:r>
        <w:rPr>
          <w:rStyle w:val="Emphasis"/>
          <w:rFonts w:ascii="Arial" w:hAnsi="Arial" w:cs="Arial"/>
          <w:color w:val="000000"/>
          <w:sz w:val="21"/>
          <w:szCs w:val="21"/>
        </w:rPr>
        <w:t>Behavioral patterns</w:t>
      </w:r>
      <w:r>
        <w:rPr>
          <w:rFonts w:ascii="Arial" w:hAnsi="Arial" w:cs="Arial"/>
          <w:color w:val="000000"/>
          <w:sz w:val="21"/>
          <w:szCs w:val="21"/>
        </w:rPr>
        <w:t xml:space="preserve"> focus on algorithms and the assignment of responsibilities between objects. They address object or class patterns as well as the communication patterns between them. A </w:t>
      </w:r>
      <w:r>
        <w:rPr>
          <w:rStyle w:val="Emphasis"/>
          <w:rFonts w:ascii="Arial" w:hAnsi="Arial" w:cs="Arial"/>
          <w:color w:val="000000"/>
          <w:sz w:val="21"/>
          <w:szCs w:val="21"/>
        </w:rPr>
        <w:t>behavioral class pattern</w:t>
      </w:r>
      <w:r>
        <w:rPr>
          <w:rFonts w:ascii="Arial" w:hAnsi="Arial" w:cs="Arial"/>
          <w:color w:val="000000"/>
          <w:sz w:val="21"/>
          <w:szCs w:val="21"/>
        </w:rPr>
        <w:t xml:space="preserve"> uses inheritance to distribute behavior among classes. In contrast, a </w:t>
      </w:r>
      <w:r>
        <w:rPr>
          <w:rStyle w:val="Emphasis"/>
          <w:rFonts w:ascii="Arial" w:hAnsi="Arial" w:cs="Arial"/>
          <w:color w:val="000000"/>
          <w:sz w:val="21"/>
          <w:szCs w:val="21"/>
        </w:rPr>
        <w:t>behavioral object pattern</w:t>
      </w:r>
      <w:r>
        <w:rPr>
          <w:rFonts w:ascii="Arial" w:hAnsi="Arial" w:cs="Arial"/>
          <w:color w:val="000000"/>
          <w:sz w:val="21"/>
          <w:szCs w:val="21"/>
        </w:rPr>
        <w:t xml:space="preserve"> uses object composition. </w:t>
      </w:r>
    </w:p>
    <w:p w:rsidR="00973456" w:rsidRPr="00973456" w:rsidRDefault="00186658" w:rsidP="00973456">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Blackboard</w:t>
      </w:r>
      <w:r>
        <w:rPr>
          <w:rFonts w:ascii="Arial" w:hAnsi="Arial" w:cs="Arial"/>
          <w:color w:val="000000"/>
          <w:sz w:val="18"/>
          <w:szCs w:val="18"/>
        </w:rPr>
        <w:t xml:space="preserve">: This is a generalization of the Observer pattern that supports multiple readers and writers. The Blackboard pattern communicates information </w:t>
      </w:r>
      <w:proofErr w:type="spellStart"/>
      <w:r>
        <w:rPr>
          <w:rFonts w:ascii="Arial" w:hAnsi="Arial" w:cs="Arial"/>
          <w:color w:val="000000"/>
          <w:sz w:val="18"/>
          <w:szCs w:val="18"/>
        </w:rPr>
        <w:t>systemwide</w:t>
      </w:r>
      <w:proofErr w:type="spellEnd"/>
      <w:r>
        <w:rPr>
          <w:rFonts w:ascii="Arial" w:hAnsi="Arial" w:cs="Arial"/>
          <w:color w:val="000000"/>
          <w:sz w:val="18"/>
          <w:szCs w:val="18"/>
        </w:rPr>
        <w:t xml:space="preserve">.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"http://www.javaworld.com/javaworld/jw-08-2003/jw-0829-designpatterns.html" </w:instrText>
      </w:r>
      <w:r>
        <w:rPr>
          <w:rFonts w:ascii="Arial" w:hAnsi="Arial" w:cs="Arial"/>
          <w:color w:val="000000"/>
          <w:sz w:val="18"/>
          <w:szCs w:val="18"/>
        </w:rPr>
        <w:fldChar w:fldCharType="separate"/>
      </w:r>
      <w:r>
        <w:rPr>
          <w:rStyle w:val="Hyperlink"/>
          <w:rFonts w:ascii="Arial" w:hAnsi="Arial" w:cs="Arial"/>
          <w:b/>
          <w:bCs/>
          <w:sz w:val="21"/>
          <w:szCs w:val="21"/>
        </w:rPr>
        <w:t>Chain of responsibility</w:t>
      </w:r>
      <w:r>
        <w:rPr>
          <w:rFonts w:ascii="Arial" w:hAnsi="Arial" w:cs="Arial"/>
          <w:color w:val="000000"/>
          <w:sz w:val="18"/>
          <w:szCs w:val="18"/>
        </w:rPr>
        <w:fldChar w:fldCharType="end"/>
      </w:r>
      <w:r>
        <w:rPr>
          <w:rFonts w:ascii="Arial" w:hAnsi="Arial" w:cs="Arial"/>
          <w:color w:val="000000"/>
          <w:sz w:val="18"/>
          <w:szCs w:val="18"/>
        </w:rPr>
        <w:t xml:space="preserve">: Avoids coupling the sender of a request to its receiver by giving more than one object a chance to handle the request. This pattern chains together receiving objects and passes a request along the chain until an object handles the request.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hyperlink r:id="rId27" w:history="1">
        <w:r>
          <w:rPr>
            <w:rStyle w:val="Hyperlink"/>
            <w:rFonts w:ascii="Arial" w:hAnsi="Arial" w:cs="Arial"/>
            <w:b/>
            <w:bCs/>
            <w:sz w:val="21"/>
            <w:szCs w:val="21"/>
          </w:rPr>
          <w:t>Command</w:t>
        </w:r>
      </w:hyperlink>
      <w:r>
        <w:rPr>
          <w:rFonts w:ascii="Arial" w:hAnsi="Arial" w:cs="Arial"/>
          <w:color w:val="000000"/>
          <w:sz w:val="18"/>
          <w:szCs w:val="18"/>
        </w:rPr>
        <w:t xml:space="preserve">: Uses an object to encapsulate all information needed to call a method at a later time. This information includes the method name, the object that owns the method, and values for the method parameters. A client instantiates the command object and provides the information required to call the method. The invoker decides when the method should be called. Finally, the receiver is an instance of the class that contains the method's code.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Interpreter</w:t>
      </w:r>
      <w:r>
        <w:rPr>
          <w:rFonts w:ascii="Arial" w:hAnsi="Arial" w:cs="Arial"/>
          <w:color w:val="000000"/>
          <w:sz w:val="18"/>
          <w:szCs w:val="18"/>
        </w:rPr>
        <w:t xml:space="preserve">: Given a language, defines a representation for its grammar along with an interpreter that uses the representation to interpret sentences in the language.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hyperlink r:id="rId28" w:history="1">
        <w:proofErr w:type="spellStart"/>
        <w:r>
          <w:rPr>
            <w:rStyle w:val="Hyperlink"/>
            <w:rFonts w:ascii="Arial" w:hAnsi="Arial" w:cs="Arial"/>
            <w:b/>
            <w:bCs/>
            <w:sz w:val="21"/>
            <w:szCs w:val="21"/>
          </w:rPr>
          <w:t>Iterator</w:t>
        </w:r>
        <w:proofErr w:type="spellEnd"/>
      </w:hyperlink>
      <w:r>
        <w:rPr>
          <w:rFonts w:ascii="Arial" w:hAnsi="Arial" w:cs="Arial"/>
          <w:color w:val="000000"/>
          <w:sz w:val="18"/>
          <w:szCs w:val="18"/>
        </w:rPr>
        <w:t xml:space="preserve">: Enables developers to access the elements of an aggregate object sequentially without exposing its underlying representation.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Mediator</w:t>
      </w:r>
      <w:r>
        <w:rPr>
          <w:rFonts w:ascii="Arial" w:hAnsi="Arial" w:cs="Arial"/>
          <w:color w:val="000000"/>
          <w:sz w:val="18"/>
          <w:szCs w:val="18"/>
        </w:rPr>
        <w:t xml:space="preserve">: Defines an object that encapsulates how a set of objects interact. Mediator promotes loose coupling by keeping objects from referring to each other explicitly, and it lets you vary their interaction independently.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Memento</w:t>
      </w:r>
      <w:r>
        <w:rPr>
          <w:rFonts w:ascii="Arial" w:hAnsi="Arial" w:cs="Arial"/>
          <w:color w:val="000000"/>
          <w:sz w:val="18"/>
          <w:szCs w:val="18"/>
        </w:rPr>
        <w:t xml:space="preserve">: Without violating encapsulation, captures and externalizes an object's internal state so that the object can be subsequently restored to this state.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Null Object</w:t>
      </w:r>
      <w:r>
        <w:rPr>
          <w:rFonts w:ascii="Arial" w:hAnsi="Arial" w:cs="Arial"/>
          <w:color w:val="000000"/>
          <w:sz w:val="18"/>
          <w:szCs w:val="18"/>
        </w:rPr>
        <w:t xml:space="preserve">: Avoids null references by providing a default object.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hyperlink r:id="rId29" w:history="1">
        <w:r>
          <w:rPr>
            <w:rStyle w:val="Hyperlink"/>
            <w:rFonts w:ascii="Arial" w:hAnsi="Arial" w:cs="Arial"/>
            <w:b/>
            <w:bCs/>
            <w:sz w:val="21"/>
            <w:szCs w:val="21"/>
          </w:rPr>
          <w:t>Observer</w:t>
        </w:r>
      </w:hyperlink>
      <w:r>
        <w:rPr>
          <w:rFonts w:ascii="Arial" w:hAnsi="Arial" w:cs="Arial"/>
          <w:color w:val="000000"/>
          <w:sz w:val="18"/>
          <w:szCs w:val="18"/>
        </w:rPr>
        <w:t xml:space="preserve">: Defines a one-to-many dependency between objects where a state change in one object results in all of its dependents being notified and updated automatically. Observer is also known as the Publish-subscribe pattern.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Servant</w:t>
      </w:r>
      <w:r>
        <w:rPr>
          <w:rFonts w:ascii="Arial" w:hAnsi="Arial" w:cs="Arial"/>
          <w:color w:val="000000"/>
          <w:sz w:val="18"/>
          <w:szCs w:val="18"/>
        </w:rPr>
        <w:t xml:space="preserve">: Defines functionality for a group of classes without defining that functionality in each of those classes. A </w:t>
      </w:r>
      <w:r>
        <w:rPr>
          <w:rStyle w:val="Emphasis"/>
          <w:rFonts w:ascii="Arial" w:hAnsi="Arial" w:cs="Arial"/>
          <w:color w:val="000000"/>
          <w:sz w:val="18"/>
          <w:szCs w:val="18"/>
        </w:rPr>
        <w:t>servant</w:t>
      </w:r>
      <w:r>
        <w:rPr>
          <w:rFonts w:ascii="Arial" w:hAnsi="Arial" w:cs="Arial"/>
          <w:color w:val="000000"/>
          <w:sz w:val="18"/>
          <w:szCs w:val="18"/>
        </w:rPr>
        <w:t xml:space="preserve"> is a class whose instance (or the class itself) provides methods that perform a desired service, while objects for which (or with whom) the servant does something are passed to servant methods as parameters.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Specification</w:t>
      </w:r>
      <w:r>
        <w:rPr>
          <w:rFonts w:ascii="Arial" w:hAnsi="Arial" w:cs="Arial"/>
          <w:color w:val="000000"/>
          <w:sz w:val="18"/>
          <w:szCs w:val="18"/>
        </w:rPr>
        <w:t xml:space="preserve">: Recombines business rules by chaining the business rules together using Boolean logic.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State</w:t>
      </w:r>
      <w:r>
        <w:rPr>
          <w:rFonts w:ascii="Arial" w:hAnsi="Arial" w:cs="Arial"/>
          <w:color w:val="000000"/>
          <w:sz w:val="18"/>
          <w:szCs w:val="18"/>
        </w:rPr>
        <w:t xml:space="preserve">: Allows an object to alter its behavior when </w:t>
      </w:r>
      <w:proofErr w:type="gramStart"/>
      <w:r>
        <w:rPr>
          <w:rFonts w:ascii="Arial" w:hAnsi="Arial" w:cs="Arial"/>
          <w:color w:val="000000"/>
          <w:sz w:val="18"/>
          <w:szCs w:val="18"/>
        </w:rPr>
        <w:t>its</w:t>
      </w:r>
      <w:proofErr w:type="gramEnd"/>
      <w:r>
        <w:rPr>
          <w:rFonts w:ascii="Arial" w:hAnsi="Arial" w:cs="Arial"/>
          <w:color w:val="000000"/>
          <w:sz w:val="18"/>
          <w:szCs w:val="18"/>
        </w:rPr>
        <w:t xml:space="preserve"> internal state changes. The object will appear to change its class.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hyperlink r:id="rId30" w:history="1">
        <w:r>
          <w:rPr>
            <w:rStyle w:val="Hyperlink"/>
            <w:rFonts w:ascii="Arial" w:hAnsi="Arial" w:cs="Arial"/>
            <w:b/>
            <w:bCs/>
            <w:sz w:val="21"/>
            <w:szCs w:val="21"/>
          </w:rPr>
          <w:t>Strategy</w:t>
        </w:r>
      </w:hyperlink>
      <w:r>
        <w:rPr>
          <w:rFonts w:ascii="Arial" w:hAnsi="Arial" w:cs="Arial"/>
          <w:color w:val="000000"/>
          <w:sz w:val="18"/>
          <w:szCs w:val="18"/>
        </w:rPr>
        <w:t xml:space="preserve">: Defines a family of algorithms, encapsulates each one, and makes them interchangeable. Strategy lets the algorithm vary independently from clients that use it.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r>
        <w:rPr>
          <w:rFonts w:ascii="Arial" w:hAnsi="Arial" w:cs="Arial"/>
          <w:b/>
          <w:bCs/>
          <w:color w:val="000000"/>
          <w:sz w:val="21"/>
          <w:szCs w:val="21"/>
        </w:rPr>
        <w:t>Template method</w:t>
      </w:r>
      <w:r>
        <w:rPr>
          <w:rFonts w:ascii="Arial" w:hAnsi="Arial" w:cs="Arial"/>
          <w:color w:val="000000"/>
          <w:sz w:val="18"/>
          <w:szCs w:val="18"/>
        </w:rPr>
        <w:t xml:space="preserve">: Defines the skeleton of an algorithm in an operation, deferring some steps to subclasses. Template method lets subclasses redefine certain steps of an algorithm without changing the algorithm's structure. </w:t>
      </w:r>
    </w:p>
    <w:p w:rsidR="00186658" w:rsidRDefault="00186658" w:rsidP="00186658">
      <w:pPr>
        <w:numPr>
          <w:ilvl w:val="0"/>
          <w:numId w:val="3"/>
        </w:numPr>
        <w:spacing w:beforeAutospacing="1" w:after="0" w:line="240" w:lineRule="auto"/>
        <w:ind w:left="180"/>
        <w:rPr>
          <w:rFonts w:ascii="Arial" w:hAnsi="Arial" w:cs="Arial"/>
          <w:color w:val="000000"/>
          <w:sz w:val="18"/>
          <w:szCs w:val="18"/>
        </w:rPr>
      </w:pPr>
      <w:hyperlink r:id="rId31" w:history="1">
        <w:r>
          <w:rPr>
            <w:rStyle w:val="Hyperlink"/>
            <w:rFonts w:ascii="Arial" w:hAnsi="Arial" w:cs="Arial"/>
            <w:b/>
            <w:bCs/>
            <w:sz w:val="21"/>
            <w:szCs w:val="21"/>
          </w:rPr>
          <w:t>Visitor</w:t>
        </w:r>
      </w:hyperlink>
      <w:r>
        <w:rPr>
          <w:rFonts w:ascii="Arial" w:hAnsi="Arial" w:cs="Arial"/>
          <w:color w:val="000000"/>
          <w:sz w:val="18"/>
          <w:szCs w:val="18"/>
        </w:rPr>
        <w:t xml:space="preserve">: Represents an operation to be performed on the elements of an object structure. Visitor lets you define a new operation without changing the classes of the elements on which it operates. </w:t>
      </w:r>
    </w:p>
    <w:p w:rsidR="00186658" w:rsidRDefault="00186658" w:rsidP="00186658">
      <w:pPr>
        <w:pStyle w:val="Heading3"/>
        <w:shd w:val="clear" w:color="auto" w:fill="FFFFFF"/>
        <w:spacing w:line="300" w:lineRule="atLeast"/>
        <w:rPr>
          <w:rFonts w:ascii="Arial" w:hAnsi="Arial" w:cs="Arial"/>
          <w:color w:val="000000"/>
          <w:sz w:val="18"/>
          <w:szCs w:val="18"/>
        </w:rPr>
      </w:pPr>
      <w:r>
        <w:rPr>
          <w:rFonts w:ascii="Arial" w:hAnsi="Arial" w:cs="Arial"/>
          <w:color w:val="000000"/>
        </w:rPr>
        <w:t>Concurrency patterns</w:t>
      </w:r>
    </w:p>
    <w:p w:rsidR="00186658" w:rsidRDefault="00186658" w:rsidP="00186658">
      <w:pPr>
        <w:shd w:val="clear" w:color="auto" w:fill="FFFFFF"/>
        <w:spacing w:before="150" w:after="150" w:line="300" w:lineRule="atLeast"/>
        <w:rPr>
          <w:rFonts w:ascii="Arial" w:hAnsi="Arial" w:cs="Arial"/>
          <w:color w:val="000000"/>
          <w:sz w:val="21"/>
          <w:szCs w:val="21"/>
        </w:rPr>
      </w:pPr>
      <w:r>
        <w:rPr>
          <w:rFonts w:ascii="Arial" w:hAnsi="Arial" w:cs="Arial"/>
          <w:color w:val="000000"/>
          <w:sz w:val="21"/>
          <w:szCs w:val="21"/>
        </w:rPr>
        <w:t xml:space="preserve">Finally, a </w:t>
      </w:r>
      <w:r>
        <w:rPr>
          <w:rStyle w:val="Emphasis"/>
          <w:rFonts w:ascii="Arial" w:hAnsi="Arial" w:cs="Arial"/>
          <w:color w:val="000000"/>
          <w:sz w:val="21"/>
          <w:szCs w:val="21"/>
        </w:rPr>
        <w:t>concurrency pattern</w:t>
      </w:r>
      <w:r>
        <w:rPr>
          <w:rFonts w:ascii="Arial" w:hAnsi="Arial" w:cs="Arial"/>
          <w:color w:val="000000"/>
          <w:sz w:val="21"/>
          <w:szCs w:val="21"/>
        </w:rPr>
        <w:t xml:space="preserve"> addresses some aspect of multithreaded programming. One well-known pattern in this category is </w:t>
      </w:r>
      <w:r>
        <w:rPr>
          <w:rStyle w:val="Emphasis"/>
          <w:rFonts w:ascii="Arial" w:hAnsi="Arial" w:cs="Arial"/>
          <w:color w:val="000000"/>
          <w:sz w:val="21"/>
          <w:szCs w:val="21"/>
        </w:rPr>
        <w:t>Producer-consumer</w:t>
      </w:r>
      <w:r>
        <w:rPr>
          <w:rFonts w:ascii="Arial" w:hAnsi="Arial" w:cs="Arial"/>
          <w:color w:val="000000"/>
          <w:sz w:val="21"/>
          <w:szCs w:val="21"/>
        </w:rPr>
        <w:t>, in which a producer thread stores an item in a shared buffer and a consumer thread retrieves this item. The producer thread must not store another item in this buffer until the previous item has been consumed, and the consumer thread must not consume a non-existent item.</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2" w:history="1">
        <w:r w:rsidRPr="00186658">
          <w:rPr>
            <w:rFonts w:ascii="Arial" w:eastAsia="Times New Roman" w:hAnsi="Arial" w:cs="Arial"/>
            <w:b/>
            <w:bCs/>
            <w:color w:val="035A87"/>
            <w:sz w:val="21"/>
          </w:rPr>
          <w:t>Active object</w:t>
        </w:r>
      </w:hyperlink>
      <w:r w:rsidRPr="00186658">
        <w:rPr>
          <w:rFonts w:ascii="Arial" w:eastAsia="Times New Roman" w:hAnsi="Arial" w:cs="Arial"/>
          <w:color w:val="000000"/>
          <w:sz w:val="18"/>
          <w:szCs w:val="18"/>
        </w:rPr>
        <w:t xml:space="preserve">: Decouples method execution from method invocation for objects in which each object resides in its own thread of control. The goal is to introduce concurrency, by using asynchronous method invocation and a scheduler for handling requests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Balking</w:t>
      </w:r>
      <w:r w:rsidRPr="00186658">
        <w:rPr>
          <w:rFonts w:ascii="Arial" w:eastAsia="Times New Roman" w:hAnsi="Arial" w:cs="Arial"/>
          <w:color w:val="000000"/>
          <w:sz w:val="18"/>
          <w:szCs w:val="18"/>
        </w:rPr>
        <w:t xml:space="preserve">: Only executes an action on an object when the object is in a particular state. For example, an object reads a file and provides methods to access file content. When the file is not open and an attempt is made to call a method to access content, the object "balks" at the request.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Binding properties</w:t>
      </w:r>
      <w:r w:rsidRPr="00186658">
        <w:rPr>
          <w:rFonts w:ascii="Arial" w:eastAsia="Times New Roman" w:hAnsi="Arial" w:cs="Arial"/>
          <w:color w:val="000000"/>
          <w:sz w:val="18"/>
          <w:szCs w:val="18"/>
        </w:rPr>
        <w:t xml:space="preserve">: Combines multiple observers to force properties in different objects to be synchronized or coordinated in some way.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Double-checked locking</w:t>
      </w:r>
      <w:r w:rsidRPr="00186658">
        <w:rPr>
          <w:rFonts w:ascii="Arial" w:eastAsia="Times New Roman" w:hAnsi="Arial" w:cs="Arial"/>
          <w:color w:val="000000"/>
          <w:sz w:val="18"/>
          <w:szCs w:val="18"/>
        </w:rPr>
        <w:t xml:space="preserve">: Reduces the overhead of acquiring a lock by first testing the locking criterion (the "lock hint") without actually acquiring the lock. The lock is acquired only when the locking criterion check indicates that locking is required.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3" w:history="1">
        <w:r w:rsidRPr="00186658">
          <w:rPr>
            <w:rFonts w:ascii="Arial" w:eastAsia="Times New Roman" w:hAnsi="Arial" w:cs="Arial"/>
            <w:b/>
            <w:bCs/>
            <w:color w:val="035A87"/>
            <w:sz w:val="21"/>
          </w:rPr>
          <w:t>Event-based asynchronous</w:t>
        </w:r>
      </w:hyperlink>
      <w:r w:rsidRPr="00186658">
        <w:rPr>
          <w:rFonts w:ascii="Arial" w:eastAsia="Times New Roman" w:hAnsi="Arial" w:cs="Arial"/>
          <w:color w:val="000000"/>
          <w:sz w:val="18"/>
          <w:szCs w:val="18"/>
        </w:rPr>
        <w:t xml:space="preserve">: A concurrency pattern for the asynchronous invocation of an object's potentially long-running methods.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Guarded suspension</w:t>
      </w:r>
      <w:r w:rsidRPr="00186658">
        <w:rPr>
          <w:rFonts w:ascii="Arial" w:eastAsia="Times New Roman" w:hAnsi="Arial" w:cs="Arial"/>
          <w:color w:val="000000"/>
          <w:sz w:val="18"/>
          <w:szCs w:val="18"/>
        </w:rPr>
        <w:t xml:space="preserve">: Manages operations that require both a lock to be acquired and a precondition to be satisfied before the operation can be executed.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Lock</w:t>
      </w:r>
      <w:r w:rsidRPr="00186658">
        <w:rPr>
          <w:rFonts w:ascii="Arial" w:eastAsia="Times New Roman" w:hAnsi="Arial" w:cs="Arial"/>
          <w:color w:val="000000"/>
          <w:sz w:val="18"/>
          <w:szCs w:val="18"/>
        </w:rPr>
        <w:t xml:space="preserve">: A mechanism to temporarily make some aspect of an object </w:t>
      </w:r>
      <w:proofErr w:type="spellStart"/>
      <w:r w:rsidRPr="00186658">
        <w:rPr>
          <w:rFonts w:ascii="Arial" w:eastAsia="Times New Roman" w:hAnsi="Arial" w:cs="Arial"/>
          <w:color w:val="000000"/>
          <w:sz w:val="18"/>
          <w:szCs w:val="18"/>
        </w:rPr>
        <w:t>unmodifiable</w:t>
      </w:r>
      <w:proofErr w:type="spellEnd"/>
      <w:r w:rsidRPr="00186658">
        <w:rPr>
          <w:rFonts w:ascii="Arial" w:eastAsia="Times New Roman" w:hAnsi="Arial" w:cs="Arial"/>
          <w:color w:val="000000"/>
          <w:sz w:val="18"/>
          <w:szCs w:val="18"/>
        </w:rPr>
        <w:t xml:space="preserve"> or to suppress unneeded update notifications.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Messaging design pattern (MDP)</w:t>
      </w:r>
      <w:r w:rsidRPr="00186658">
        <w:rPr>
          <w:rFonts w:ascii="Arial" w:eastAsia="Times New Roman" w:hAnsi="Arial" w:cs="Arial"/>
          <w:color w:val="000000"/>
          <w:sz w:val="18"/>
          <w:szCs w:val="18"/>
        </w:rPr>
        <w:t xml:space="preserve">: Allows the interchange of information (that is, messages) between components and applications.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4" w:history="1">
        <w:r w:rsidRPr="00186658">
          <w:rPr>
            <w:rFonts w:ascii="Arial" w:eastAsia="Times New Roman" w:hAnsi="Arial" w:cs="Arial"/>
            <w:b/>
            <w:bCs/>
            <w:color w:val="035A87"/>
            <w:sz w:val="21"/>
          </w:rPr>
          <w:t>Monitor object</w:t>
        </w:r>
      </w:hyperlink>
      <w:r w:rsidRPr="00186658">
        <w:rPr>
          <w:rFonts w:ascii="Arial" w:eastAsia="Times New Roman" w:hAnsi="Arial" w:cs="Arial"/>
          <w:color w:val="000000"/>
          <w:sz w:val="18"/>
          <w:szCs w:val="18"/>
        </w:rPr>
        <w:t xml:space="preserve">: An object whose methods are subject to mutual exclusion, thus preventing multiple objects from erroneously trying to use it at the same time.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5" w:history="1">
        <w:r w:rsidRPr="00186658">
          <w:rPr>
            <w:rFonts w:ascii="Arial" w:eastAsia="Times New Roman" w:hAnsi="Arial" w:cs="Arial"/>
            <w:b/>
            <w:bCs/>
            <w:color w:val="035A87"/>
            <w:sz w:val="21"/>
          </w:rPr>
          <w:t>Reactor</w:t>
        </w:r>
      </w:hyperlink>
      <w:r w:rsidRPr="00186658">
        <w:rPr>
          <w:rFonts w:ascii="Arial" w:eastAsia="Times New Roman" w:hAnsi="Arial" w:cs="Arial"/>
          <w:color w:val="000000"/>
          <w:sz w:val="18"/>
          <w:szCs w:val="18"/>
        </w:rPr>
        <w:t xml:space="preserve">: An event-handling pattern for handling service requests delivered concurrently to a service handler by one or more inputs. The service handler then </w:t>
      </w:r>
      <w:proofErr w:type="spellStart"/>
      <w:r w:rsidRPr="00186658">
        <w:rPr>
          <w:rFonts w:ascii="Arial" w:eastAsia="Times New Roman" w:hAnsi="Arial" w:cs="Arial"/>
          <w:color w:val="000000"/>
          <w:sz w:val="18"/>
          <w:szCs w:val="18"/>
        </w:rPr>
        <w:t>demultiplexes</w:t>
      </w:r>
      <w:proofErr w:type="spellEnd"/>
      <w:r w:rsidRPr="00186658">
        <w:rPr>
          <w:rFonts w:ascii="Arial" w:eastAsia="Times New Roman" w:hAnsi="Arial" w:cs="Arial"/>
          <w:color w:val="000000"/>
          <w:sz w:val="18"/>
          <w:szCs w:val="18"/>
        </w:rPr>
        <w:t xml:space="preserve"> the incoming requests and dispatches them synchronously to the associated request handlers.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6" w:history="1">
        <w:r w:rsidRPr="00186658">
          <w:rPr>
            <w:rFonts w:ascii="Arial" w:eastAsia="Times New Roman" w:hAnsi="Arial" w:cs="Arial"/>
            <w:b/>
            <w:bCs/>
            <w:color w:val="035A87"/>
            <w:sz w:val="21"/>
          </w:rPr>
          <w:t>Read-write lock</w:t>
        </w:r>
      </w:hyperlink>
      <w:r w:rsidRPr="00186658">
        <w:rPr>
          <w:rFonts w:ascii="Arial" w:eastAsia="Times New Roman" w:hAnsi="Arial" w:cs="Arial"/>
          <w:color w:val="000000"/>
          <w:sz w:val="18"/>
          <w:szCs w:val="18"/>
        </w:rPr>
        <w:t xml:space="preserve">: A lock that allows concurrent read access to an object, but requires exclusive access for write operations.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7" w:history="1">
        <w:r w:rsidRPr="00186658">
          <w:rPr>
            <w:rFonts w:ascii="Arial" w:eastAsia="Times New Roman" w:hAnsi="Arial" w:cs="Arial"/>
            <w:b/>
            <w:bCs/>
            <w:color w:val="035A87"/>
            <w:sz w:val="21"/>
          </w:rPr>
          <w:t>Scheduler</w:t>
        </w:r>
      </w:hyperlink>
      <w:r w:rsidRPr="00186658">
        <w:rPr>
          <w:rFonts w:ascii="Arial" w:eastAsia="Times New Roman" w:hAnsi="Arial" w:cs="Arial"/>
          <w:color w:val="000000"/>
          <w:sz w:val="18"/>
          <w:szCs w:val="18"/>
        </w:rPr>
        <w:t xml:space="preserve">: A concurrency pattern used to explicitly control when threads may execute single-threaded code; for example, multiple threads wanting to write data to the same file.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hyperlink r:id="rId38" w:history="1">
        <w:r w:rsidRPr="00186658">
          <w:rPr>
            <w:rFonts w:ascii="Arial" w:eastAsia="Times New Roman" w:hAnsi="Arial" w:cs="Arial"/>
            <w:b/>
            <w:bCs/>
            <w:color w:val="035A87"/>
            <w:sz w:val="21"/>
          </w:rPr>
          <w:t>Thread pool</w:t>
        </w:r>
      </w:hyperlink>
      <w:r w:rsidRPr="00186658">
        <w:rPr>
          <w:rFonts w:ascii="Arial" w:eastAsia="Times New Roman" w:hAnsi="Arial" w:cs="Arial"/>
          <w:color w:val="000000"/>
          <w:sz w:val="18"/>
          <w:szCs w:val="18"/>
        </w:rPr>
        <w:t xml:space="preserve">: A concurrency pattern in which a number of threads are created to perform various tasks, which are usually organized in a queue. Typically, there are many more tasks than threads. Thread Pool can be considered a special case of the Object Pool creational pattern. </w:t>
      </w:r>
    </w:p>
    <w:p w:rsidR="00186658" w:rsidRPr="00186658" w:rsidRDefault="00186658" w:rsidP="00186658">
      <w:pPr>
        <w:numPr>
          <w:ilvl w:val="0"/>
          <w:numId w:val="4"/>
        </w:numPr>
        <w:spacing w:beforeAutospacing="1" w:after="0" w:line="240" w:lineRule="auto"/>
        <w:ind w:left="480"/>
        <w:rPr>
          <w:rFonts w:ascii="Arial" w:eastAsia="Times New Roman" w:hAnsi="Arial" w:cs="Arial"/>
          <w:color w:val="000000"/>
          <w:sz w:val="18"/>
          <w:szCs w:val="18"/>
        </w:rPr>
      </w:pPr>
      <w:r w:rsidRPr="00186658">
        <w:rPr>
          <w:rFonts w:ascii="Arial" w:eastAsia="Times New Roman" w:hAnsi="Arial" w:cs="Arial"/>
          <w:b/>
          <w:bCs/>
          <w:color w:val="000000"/>
          <w:sz w:val="21"/>
          <w:szCs w:val="21"/>
        </w:rPr>
        <w:t>Thread-specific storage</w:t>
      </w:r>
      <w:r w:rsidRPr="00186658">
        <w:rPr>
          <w:rFonts w:ascii="Arial" w:eastAsia="Times New Roman" w:hAnsi="Arial" w:cs="Arial"/>
          <w:color w:val="000000"/>
          <w:sz w:val="18"/>
          <w:szCs w:val="18"/>
        </w:rPr>
        <w:t xml:space="preserve">: A concurrency pattern in which static or global memory is localized to a thread. Each thread has its own copy of this memory. </w:t>
      </w:r>
    </w:p>
    <w:sectPr w:rsidR="00186658" w:rsidRPr="00186658" w:rsidSect="001B6A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620"/>
    <w:multiLevelType w:val="multilevel"/>
    <w:tmpl w:val="98A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E531F"/>
    <w:multiLevelType w:val="multilevel"/>
    <w:tmpl w:val="1C2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6738A"/>
    <w:multiLevelType w:val="multilevel"/>
    <w:tmpl w:val="0D0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C7EC2"/>
    <w:multiLevelType w:val="multilevel"/>
    <w:tmpl w:val="5B4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435A"/>
    <w:rsid w:val="00152E53"/>
    <w:rsid w:val="00186658"/>
    <w:rsid w:val="001B6AC9"/>
    <w:rsid w:val="00302E47"/>
    <w:rsid w:val="00511147"/>
    <w:rsid w:val="00623740"/>
    <w:rsid w:val="007C435A"/>
    <w:rsid w:val="0089457A"/>
    <w:rsid w:val="009516D3"/>
    <w:rsid w:val="00973456"/>
    <w:rsid w:val="00AB5FC5"/>
    <w:rsid w:val="00B04818"/>
    <w:rsid w:val="00BA4F7C"/>
    <w:rsid w:val="00D0221A"/>
    <w:rsid w:val="00EB5ED3"/>
    <w:rsid w:val="00F62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C9"/>
  </w:style>
  <w:style w:type="paragraph" w:styleId="Heading1">
    <w:name w:val="heading 1"/>
    <w:basedOn w:val="Normal"/>
    <w:link w:val="Heading1Char"/>
    <w:uiPriority w:val="9"/>
    <w:qFormat/>
    <w:rsid w:val="007C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28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3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3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35A"/>
    <w:rPr>
      <w:b/>
      <w:bCs/>
    </w:rPr>
  </w:style>
  <w:style w:type="character" w:styleId="Emphasis">
    <w:name w:val="Emphasis"/>
    <w:basedOn w:val="DefaultParagraphFont"/>
    <w:uiPriority w:val="20"/>
    <w:qFormat/>
    <w:rsid w:val="007C435A"/>
    <w:rPr>
      <w:i/>
      <w:iCs/>
    </w:rPr>
  </w:style>
  <w:style w:type="paragraph" w:styleId="BalloonText">
    <w:name w:val="Balloon Text"/>
    <w:basedOn w:val="Normal"/>
    <w:link w:val="BalloonTextChar"/>
    <w:uiPriority w:val="99"/>
    <w:semiHidden/>
    <w:unhideWhenUsed/>
    <w:rsid w:val="007C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5A"/>
    <w:rPr>
      <w:rFonts w:ascii="Tahoma" w:hAnsi="Tahoma" w:cs="Tahoma"/>
      <w:sz w:val="16"/>
      <w:szCs w:val="16"/>
    </w:rPr>
  </w:style>
  <w:style w:type="character" w:styleId="Hyperlink">
    <w:name w:val="Hyperlink"/>
    <w:basedOn w:val="DefaultParagraphFont"/>
    <w:uiPriority w:val="99"/>
    <w:semiHidden/>
    <w:unhideWhenUsed/>
    <w:rsid w:val="00F62867"/>
    <w:rPr>
      <w:strike w:val="0"/>
      <w:dstrike w:val="0"/>
      <w:color w:val="035A87"/>
      <w:u w:val="none"/>
      <w:effect w:val="none"/>
    </w:rPr>
  </w:style>
  <w:style w:type="character" w:customStyle="1" w:styleId="Heading4Char">
    <w:name w:val="Heading 4 Char"/>
    <w:basedOn w:val="DefaultParagraphFont"/>
    <w:link w:val="Heading4"/>
    <w:uiPriority w:val="9"/>
    <w:semiHidden/>
    <w:rsid w:val="00F6286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49396654">
      <w:bodyDiv w:val="1"/>
      <w:marLeft w:val="0"/>
      <w:marRight w:val="0"/>
      <w:marTop w:val="0"/>
      <w:marBottom w:val="0"/>
      <w:divBdr>
        <w:top w:val="none" w:sz="0" w:space="0" w:color="auto"/>
        <w:left w:val="none" w:sz="0" w:space="0" w:color="auto"/>
        <w:bottom w:val="none" w:sz="0" w:space="0" w:color="auto"/>
        <w:right w:val="none" w:sz="0" w:space="0" w:color="auto"/>
      </w:divBdr>
      <w:divsChild>
        <w:div w:id="239751698">
          <w:marLeft w:val="0"/>
          <w:marRight w:val="0"/>
          <w:marTop w:val="0"/>
          <w:marBottom w:val="0"/>
          <w:divBdr>
            <w:top w:val="none" w:sz="0" w:space="0" w:color="auto"/>
            <w:left w:val="none" w:sz="0" w:space="0" w:color="auto"/>
            <w:bottom w:val="none" w:sz="0" w:space="0" w:color="auto"/>
            <w:right w:val="none" w:sz="0" w:space="0" w:color="auto"/>
          </w:divBdr>
          <w:divsChild>
            <w:div w:id="1212814358">
              <w:marLeft w:val="300"/>
              <w:marRight w:val="195"/>
              <w:marTop w:val="225"/>
              <w:marBottom w:val="0"/>
              <w:divBdr>
                <w:top w:val="none" w:sz="0" w:space="0" w:color="auto"/>
                <w:left w:val="none" w:sz="0" w:space="0" w:color="auto"/>
                <w:bottom w:val="none" w:sz="0" w:space="0" w:color="auto"/>
                <w:right w:val="none" w:sz="0" w:space="0" w:color="auto"/>
              </w:divBdr>
              <w:divsChild>
                <w:div w:id="1432816492">
                  <w:marLeft w:val="0"/>
                  <w:marRight w:val="0"/>
                  <w:marTop w:val="0"/>
                  <w:marBottom w:val="0"/>
                  <w:divBdr>
                    <w:top w:val="none" w:sz="0" w:space="0" w:color="auto"/>
                    <w:left w:val="none" w:sz="0" w:space="0" w:color="auto"/>
                    <w:bottom w:val="none" w:sz="0" w:space="0" w:color="auto"/>
                    <w:right w:val="none" w:sz="0" w:space="0" w:color="auto"/>
                  </w:divBdr>
                  <w:divsChild>
                    <w:div w:id="1845591625">
                      <w:marLeft w:val="0"/>
                      <w:marRight w:val="0"/>
                      <w:marTop w:val="0"/>
                      <w:marBottom w:val="0"/>
                      <w:divBdr>
                        <w:top w:val="none" w:sz="0" w:space="0" w:color="auto"/>
                        <w:left w:val="none" w:sz="0" w:space="0" w:color="auto"/>
                        <w:bottom w:val="none" w:sz="0" w:space="0" w:color="auto"/>
                        <w:right w:val="none" w:sz="0" w:space="0" w:color="auto"/>
                      </w:divBdr>
                      <w:divsChild>
                        <w:div w:id="1969821894">
                          <w:marLeft w:val="0"/>
                          <w:marRight w:val="0"/>
                          <w:marTop w:val="0"/>
                          <w:marBottom w:val="0"/>
                          <w:divBdr>
                            <w:top w:val="none" w:sz="0" w:space="0" w:color="auto"/>
                            <w:left w:val="none" w:sz="0" w:space="0" w:color="auto"/>
                            <w:bottom w:val="none" w:sz="0" w:space="0" w:color="auto"/>
                            <w:right w:val="none" w:sz="0" w:space="0" w:color="auto"/>
                          </w:divBdr>
                          <w:divsChild>
                            <w:div w:id="1945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1988">
      <w:bodyDiv w:val="1"/>
      <w:marLeft w:val="0"/>
      <w:marRight w:val="0"/>
      <w:marTop w:val="0"/>
      <w:marBottom w:val="0"/>
      <w:divBdr>
        <w:top w:val="none" w:sz="0" w:space="0" w:color="auto"/>
        <w:left w:val="none" w:sz="0" w:space="0" w:color="auto"/>
        <w:bottom w:val="none" w:sz="0" w:space="0" w:color="auto"/>
        <w:right w:val="none" w:sz="0" w:space="0" w:color="auto"/>
      </w:divBdr>
      <w:divsChild>
        <w:div w:id="250504302">
          <w:marLeft w:val="0"/>
          <w:marRight w:val="0"/>
          <w:marTop w:val="0"/>
          <w:marBottom w:val="0"/>
          <w:divBdr>
            <w:top w:val="none" w:sz="0" w:space="0" w:color="auto"/>
            <w:left w:val="none" w:sz="0" w:space="0" w:color="auto"/>
            <w:bottom w:val="none" w:sz="0" w:space="0" w:color="auto"/>
            <w:right w:val="none" w:sz="0" w:space="0" w:color="auto"/>
          </w:divBdr>
          <w:divsChild>
            <w:div w:id="1575971130">
              <w:marLeft w:val="0"/>
              <w:marRight w:val="0"/>
              <w:marTop w:val="0"/>
              <w:marBottom w:val="0"/>
              <w:divBdr>
                <w:top w:val="none" w:sz="0" w:space="0" w:color="auto"/>
                <w:left w:val="none" w:sz="0" w:space="0" w:color="auto"/>
                <w:bottom w:val="none" w:sz="0" w:space="0" w:color="auto"/>
                <w:right w:val="none" w:sz="0" w:space="0" w:color="auto"/>
              </w:divBdr>
            </w:div>
          </w:divsChild>
        </w:div>
        <w:div w:id="127088702">
          <w:marLeft w:val="0"/>
          <w:marRight w:val="0"/>
          <w:marTop w:val="0"/>
          <w:marBottom w:val="0"/>
          <w:divBdr>
            <w:top w:val="none" w:sz="0" w:space="0" w:color="auto"/>
            <w:left w:val="none" w:sz="0" w:space="0" w:color="auto"/>
            <w:bottom w:val="none" w:sz="0" w:space="0" w:color="auto"/>
            <w:right w:val="none" w:sz="0" w:space="0" w:color="auto"/>
          </w:divBdr>
          <w:divsChild>
            <w:div w:id="369185231">
              <w:marLeft w:val="0"/>
              <w:marRight w:val="0"/>
              <w:marTop w:val="0"/>
              <w:marBottom w:val="0"/>
              <w:divBdr>
                <w:top w:val="none" w:sz="0" w:space="0" w:color="auto"/>
                <w:left w:val="none" w:sz="0" w:space="0" w:color="auto"/>
                <w:bottom w:val="none" w:sz="0" w:space="0" w:color="auto"/>
                <w:right w:val="none" w:sz="0" w:space="0" w:color="auto"/>
              </w:divBdr>
              <w:divsChild>
                <w:div w:id="2077511012">
                  <w:marLeft w:val="0"/>
                  <w:marRight w:val="0"/>
                  <w:marTop w:val="0"/>
                  <w:marBottom w:val="0"/>
                  <w:divBdr>
                    <w:top w:val="none" w:sz="0" w:space="0" w:color="auto"/>
                    <w:left w:val="none" w:sz="0" w:space="0" w:color="auto"/>
                    <w:bottom w:val="none" w:sz="0" w:space="0" w:color="auto"/>
                    <w:right w:val="none" w:sz="0" w:space="0" w:color="auto"/>
                  </w:divBdr>
                  <w:divsChild>
                    <w:div w:id="2127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39462">
      <w:bodyDiv w:val="1"/>
      <w:marLeft w:val="0"/>
      <w:marRight w:val="0"/>
      <w:marTop w:val="0"/>
      <w:marBottom w:val="0"/>
      <w:divBdr>
        <w:top w:val="none" w:sz="0" w:space="0" w:color="auto"/>
        <w:left w:val="none" w:sz="0" w:space="0" w:color="auto"/>
        <w:bottom w:val="none" w:sz="0" w:space="0" w:color="auto"/>
        <w:right w:val="none" w:sz="0" w:space="0" w:color="auto"/>
      </w:divBdr>
      <w:divsChild>
        <w:div w:id="1006522700">
          <w:marLeft w:val="0"/>
          <w:marRight w:val="0"/>
          <w:marTop w:val="0"/>
          <w:marBottom w:val="0"/>
          <w:divBdr>
            <w:top w:val="none" w:sz="0" w:space="0" w:color="auto"/>
            <w:left w:val="none" w:sz="0" w:space="0" w:color="auto"/>
            <w:bottom w:val="none" w:sz="0" w:space="0" w:color="auto"/>
            <w:right w:val="none" w:sz="0" w:space="0" w:color="auto"/>
          </w:divBdr>
          <w:divsChild>
            <w:div w:id="1358003140">
              <w:marLeft w:val="300"/>
              <w:marRight w:val="195"/>
              <w:marTop w:val="225"/>
              <w:marBottom w:val="0"/>
              <w:divBdr>
                <w:top w:val="none" w:sz="0" w:space="0" w:color="auto"/>
                <w:left w:val="none" w:sz="0" w:space="0" w:color="auto"/>
                <w:bottom w:val="none" w:sz="0" w:space="0" w:color="auto"/>
                <w:right w:val="none" w:sz="0" w:space="0" w:color="auto"/>
              </w:divBdr>
              <w:divsChild>
                <w:div w:id="124589456">
                  <w:marLeft w:val="0"/>
                  <w:marRight w:val="0"/>
                  <w:marTop w:val="0"/>
                  <w:marBottom w:val="0"/>
                  <w:divBdr>
                    <w:top w:val="none" w:sz="0" w:space="0" w:color="auto"/>
                    <w:left w:val="none" w:sz="0" w:space="0" w:color="auto"/>
                    <w:bottom w:val="none" w:sz="0" w:space="0" w:color="auto"/>
                    <w:right w:val="none" w:sz="0" w:space="0" w:color="auto"/>
                  </w:divBdr>
                  <w:divsChild>
                    <w:div w:id="357194708">
                      <w:marLeft w:val="0"/>
                      <w:marRight w:val="0"/>
                      <w:marTop w:val="0"/>
                      <w:marBottom w:val="0"/>
                      <w:divBdr>
                        <w:top w:val="none" w:sz="0" w:space="0" w:color="auto"/>
                        <w:left w:val="none" w:sz="0" w:space="0" w:color="auto"/>
                        <w:bottom w:val="none" w:sz="0" w:space="0" w:color="auto"/>
                        <w:right w:val="none" w:sz="0" w:space="0" w:color="auto"/>
                      </w:divBdr>
                      <w:divsChild>
                        <w:div w:id="1498567993">
                          <w:marLeft w:val="0"/>
                          <w:marRight w:val="0"/>
                          <w:marTop w:val="0"/>
                          <w:marBottom w:val="0"/>
                          <w:divBdr>
                            <w:top w:val="none" w:sz="0" w:space="0" w:color="auto"/>
                            <w:left w:val="none" w:sz="0" w:space="0" w:color="auto"/>
                            <w:bottom w:val="none" w:sz="0" w:space="0" w:color="auto"/>
                            <w:right w:val="none" w:sz="0" w:space="0" w:color="auto"/>
                          </w:divBdr>
                          <w:divsChild>
                            <w:div w:id="1503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31011">
      <w:bodyDiv w:val="1"/>
      <w:marLeft w:val="0"/>
      <w:marRight w:val="0"/>
      <w:marTop w:val="0"/>
      <w:marBottom w:val="0"/>
      <w:divBdr>
        <w:top w:val="none" w:sz="0" w:space="0" w:color="auto"/>
        <w:left w:val="none" w:sz="0" w:space="0" w:color="auto"/>
        <w:bottom w:val="none" w:sz="0" w:space="0" w:color="auto"/>
        <w:right w:val="none" w:sz="0" w:space="0" w:color="auto"/>
      </w:divBdr>
      <w:divsChild>
        <w:div w:id="757335927">
          <w:marLeft w:val="0"/>
          <w:marRight w:val="0"/>
          <w:marTop w:val="0"/>
          <w:marBottom w:val="0"/>
          <w:divBdr>
            <w:top w:val="none" w:sz="0" w:space="0" w:color="auto"/>
            <w:left w:val="none" w:sz="0" w:space="0" w:color="auto"/>
            <w:bottom w:val="none" w:sz="0" w:space="0" w:color="auto"/>
            <w:right w:val="none" w:sz="0" w:space="0" w:color="auto"/>
          </w:divBdr>
          <w:divsChild>
            <w:div w:id="659890336">
              <w:marLeft w:val="300"/>
              <w:marRight w:val="195"/>
              <w:marTop w:val="225"/>
              <w:marBottom w:val="0"/>
              <w:divBdr>
                <w:top w:val="none" w:sz="0" w:space="0" w:color="auto"/>
                <w:left w:val="none" w:sz="0" w:space="0" w:color="auto"/>
                <w:bottom w:val="none" w:sz="0" w:space="0" w:color="auto"/>
                <w:right w:val="none" w:sz="0" w:space="0" w:color="auto"/>
              </w:divBdr>
              <w:divsChild>
                <w:div w:id="1637837959">
                  <w:marLeft w:val="0"/>
                  <w:marRight w:val="0"/>
                  <w:marTop w:val="0"/>
                  <w:marBottom w:val="0"/>
                  <w:divBdr>
                    <w:top w:val="none" w:sz="0" w:space="0" w:color="auto"/>
                    <w:left w:val="none" w:sz="0" w:space="0" w:color="auto"/>
                    <w:bottom w:val="none" w:sz="0" w:space="0" w:color="auto"/>
                    <w:right w:val="none" w:sz="0" w:space="0" w:color="auto"/>
                  </w:divBdr>
                  <w:divsChild>
                    <w:div w:id="374472733">
                      <w:marLeft w:val="0"/>
                      <w:marRight w:val="0"/>
                      <w:marTop w:val="0"/>
                      <w:marBottom w:val="0"/>
                      <w:divBdr>
                        <w:top w:val="none" w:sz="0" w:space="0" w:color="auto"/>
                        <w:left w:val="none" w:sz="0" w:space="0" w:color="auto"/>
                        <w:bottom w:val="none" w:sz="0" w:space="0" w:color="auto"/>
                        <w:right w:val="none" w:sz="0" w:space="0" w:color="auto"/>
                      </w:divBdr>
                      <w:divsChild>
                        <w:div w:id="910777321">
                          <w:marLeft w:val="0"/>
                          <w:marRight w:val="0"/>
                          <w:marTop w:val="0"/>
                          <w:marBottom w:val="0"/>
                          <w:divBdr>
                            <w:top w:val="none" w:sz="0" w:space="0" w:color="auto"/>
                            <w:left w:val="none" w:sz="0" w:space="0" w:color="auto"/>
                            <w:bottom w:val="none" w:sz="0" w:space="0" w:color="auto"/>
                            <w:right w:val="none" w:sz="0" w:space="0" w:color="auto"/>
                          </w:divBdr>
                          <w:divsChild>
                            <w:div w:id="2070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25588">
      <w:bodyDiv w:val="1"/>
      <w:marLeft w:val="0"/>
      <w:marRight w:val="0"/>
      <w:marTop w:val="0"/>
      <w:marBottom w:val="0"/>
      <w:divBdr>
        <w:top w:val="none" w:sz="0" w:space="0" w:color="auto"/>
        <w:left w:val="none" w:sz="0" w:space="0" w:color="auto"/>
        <w:bottom w:val="none" w:sz="0" w:space="0" w:color="auto"/>
        <w:right w:val="none" w:sz="0" w:space="0" w:color="auto"/>
      </w:divBdr>
      <w:divsChild>
        <w:div w:id="1958021614">
          <w:marLeft w:val="0"/>
          <w:marRight w:val="0"/>
          <w:marTop w:val="0"/>
          <w:marBottom w:val="0"/>
          <w:divBdr>
            <w:top w:val="none" w:sz="0" w:space="0" w:color="auto"/>
            <w:left w:val="none" w:sz="0" w:space="0" w:color="auto"/>
            <w:bottom w:val="none" w:sz="0" w:space="0" w:color="auto"/>
            <w:right w:val="none" w:sz="0" w:space="0" w:color="auto"/>
          </w:divBdr>
          <w:divsChild>
            <w:div w:id="302274666">
              <w:marLeft w:val="300"/>
              <w:marRight w:val="195"/>
              <w:marTop w:val="225"/>
              <w:marBottom w:val="0"/>
              <w:divBdr>
                <w:top w:val="none" w:sz="0" w:space="0" w:color="auto"/>
                <w:left w:val="none" w:sz="0" w:space="0" w:color="auto"/>
                <w:bottom w:val="none" w:sz="0" w:space="0" w:color="auto"/>
                <w:right w:val="none" w:sz="0" w:space="0" w:color="auto"/>
              </w:divBdr>
              <w:divsChild>
                <w:div w:id="679087289">
                  <w:marLeft w:val="0"/>
                  <w:marRight w:val="0"/>
                  <w:marTop w:val="0"/>
                  <w:marBottom w:val="0"/>
                  <w:divBdr>
                    <w:top w:val="none" w:sz="0" w:space="0" w:color="auto"/>
                    <w:left w:val="none" w:sz="0" w:space="0" w:color="auto"/>
                    <w:bottom w:val="none" w:sz="0" w:space="0" w:color="auto"/>
                    <w:right w:val="none" w:sz="0" w:space="0" w:color="auto"/>
                  </w:divBdr>
                  <w:divsChild>
                    <w:div w:id="339088269">
                      <w:marLeft w:val="0"/>
                      <w:marRight w:val="0"/>
                      <w:marTop w:val="0"/>
                      <w:marBottom w:val="0"/>
                      <w:divBdr>
                        <w:top w:val="none" w:sz="0" w:space="0" w:color="auto"/>
                        <w:left w:val="none" w:sz="0" w:space="0" w:color="auto"/>
                        <w:bottom w:val="none" w:sz="0" w:space="0" w:color="auto"/>
                        <w:right w:val="none" w:sz="0" w:space="0" w:color="auto"/>
                      </w:divBdr>
                      <w:divsChild>
                        <w:div w:id="1925606371">
                          <w:marLeft w:val="0"/>
                          <w:marRight w:val="0"/>
                          <w:marTop w:val="0"/>
                          <w:marBottom w:val="0"/>
                          <w:divBdr>
                            <w:top w:val="none" w:sz="0" w:space="0" w:color="auto"/>
                            <w:left w:val="none" w:sz="0" w:space="0" w:color="auto"/>
                            <w:bottom w:val="none" w:sz="0" w:space="0" w:color="auto"/>
                            <w:right w:val="none" w:sz="0" w:space="0" w:color="auto"/>
                          </w:divBdr>
                          <w:divsChild>
                            <w:div w:id="1833913105">
                              <w:marLeft w:val="0"/>
                              <w:marRight w:val="0"/>
                              <w:marTop w:val="0"/>
                              <w:marBottom w:val="0"/>
                              <w:divBdr>
                                <w:top w:val="none" w:sz="0" w:space="0" w:color="auto"/>
                                <w:left w:val="none" w:sz="0" w:space="0" w:color="auto"/>
                                <w:bottom w:val="none" w:sz="0" w:space="0" w:color="auto"/>
                                <w:right w:val="none" w:sz="0" w:space="0" w:color="auto"/>
                              </w:divBdr>
                              <w:divsChild>
                                <w:div w:id="1356887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javaworld.com/javaworld/jw-04-2007/jw-04-nested-classes.html" TargetMode="External"/><Relationship Id="rId18" Type="http://schemas.openxmlformats.org/officeDocument/2006/relationships/hyperlink" Target="http://www.javaworld.com/javaworld/jw-04-2003/jw-0425-designpatterns.html" TargetMode="External"/><Relationship Id="rId26" Type="http://schemas.openxmlformats.org/officeDocument/2006/relationships/hyperlink" Target="http://www.javaworld.com/javaworld/jw-02-2002/jw-0222-designpatterns.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avaworld.com/javaworld/jw-09-2002/jw-0913-designpatterns.html" TargetMode="External"/><Relationship Id="rId34" Type="http://schemas.openxmlformats.org/officeDocument/2006/relationships/hyperlink" Target="http://www.javaworld.com/javaworld/jw-10-2007/jw-10-monitors.html" TargetMode="External"/><Relationship Id="rId7" Type="http://schemas.openxmlformats.org/officeDocument/2006/relationships/image" Target="media/image3.jpeg"/><Relationship Id="rId12" Type="http://schemas.openxmlformats.org/officeDocument/2006/relationships/hyperlink" Target="http://www.javaworld.com/community/node/3776" TargetMode="External"/><Relationship Id="rId17" Type="http://schemas.openxmlformats.org/officeDocument/2006/relationships/hyperlink" Target="http://www.javaworld.com/jw-06-1998/jw-06-object-pool.html" TargetMode="External"/><Relationship Id="rId25" Type="http://schemas.openxmlformats.org/officeDocument/2006/relationships/hyperlink" Target="http://www.javaworld.com/javaworld/jw-10-2001/jw-1019-dispatcher.html" TargetMode="External"/><Relationship Id="rId33" Type="http://schemas.openxmlformats.org/officeDocument/2006/relationships/hyperlink" Target="http://www.javaworld.com/javaworld/jw-03-2008/jw-03-asynchhttp.html" TargetMode="External"/><Relationship Id="rId38" Type="http://schemas.openxmlformats.org/officeDocument/2006/relationships/hyperlink" Target="http://www.javaworld.com/jw-05-1999/jw-05-toolbox.html" TargetMode="External"/><Relationship Id="rId2" Type="http://schemas.openxmlformats.org/officeDocument/2006/relationships/styles" Target="styles.xml"/><Relationship Id="rId16" Type="http://schemas.openxmlformats.org/officeDocument/2006/relationships/hyperlink" Target="http://www.javaworld.com/javaworld/jw-11-2012/121121-introduction-to-design-patterns-part-1.html?page=4" TargetMode="External"/><Relationship Id="rId20" Type="http://schemas.openxmlformats.org/officeDocument/2006/relationships/hyperlink" Target="http://www.javaworld.com/javaworld/jw-09-2003/jw-0926-designpatterns.html" TargetMode="External"/><Relationship Id="rId29" Type="http://schemas.openxmlformats.org/officeDocument/2006/relationships/hyperlink" Target="http://www.javaworld.com/javaworld/jw-03-2003/jw-0328-designpattern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hillside.net/" TargetMode="External"/><Relationship Id="rId24" Type="http://schemas.openxmlformats.org/officeDocument/2006/relationships/hyperlink" Target="http://www.javaworld.com/javaworld/jw-07-2003/jw-0725-designpatterns.html" TargetMode="External"/><Relationship Id="rId32" Type="http://schemas.openxmlformats.org/officeDocument/2006/relationships/hyperlink" Target="http://www.javaworld.com/jw-06-1999/jw-06-toolbox.html" TargetMode="External"/><Relationship Id="rId37" Type="http://schemas.openxmlformats.org/officeDocument/2006/relationships/hyperlink" Target="http://www.javaworld.com/javaworld/jw-07-2002/jw-0703-java101.htm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avaworld.com/community/node/606" TargetMode="External"/><Relationship Id="rId23" Type="http://schemas.openxmlformats.org/officeDocument/2006/relationships/hyperlink" Target="http://www.javaworld.com/javaworld/jw-05-2003/jw-0530-designpatterns.html" TargetMode="External"/><Relationship Id="rId28" Type="http://schemas.openxmlformats.org/officeDocument/2006/relationships/hyperlink" Target="http://www.javaworld.com/javatips/jw-javatip38.html" TargetMode="External"/><Relationship Id="rId36" Type="http://schemas.openxmlformats.org/officeDocument/2006/relationships/hyperlink" Target="http://www.javaworld.com/jw-04-1999/jw-04-toolbox.html" TargetMode="External"/><Relationship Id="rId10" Type="http://schemas.openxmlformats.org/officeDocument/2006/relationships/image" Target="media/image6.jpeg"/><Relationship Id="rId19" Type="http://schemas.openxmlformats.org/officeDocument/2006/relationships/hyperlink" Target="http://www.javaworld.com/javaworld/jw-09-2002/jw-0913-designpatterns.html" TargetMode="External"/><Relationship Id="rId31" Type="http://schemas.openxmlformats.org/officeDocument/2006/relationships/hyperlink" Target="http://www.javaworld.com/javatips/jw-javatip98.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javaworld.com/javaqa/2001-05/02-qa-0511-factory.html" TargetMode="External"/><Relationship Id="rId22" Type="http://schemas.openxmlformats.org/officeDocument/2006/relationships/hyperlink" Target="http://www.javaworld.com/javaworld/jw-04-2004/jw-0412-decorator.html" TargetMode="External"/><Relationship Id="rId27" Type="http://schemas.openxmlformats.org/officeDocument/2006/relationships/hyperlink" Target="http://www.javaworld.com/javaworld/jw-06-2002/jw-0628-designpatterns.html" TargetMode="External"/><Relationship Id="rId30" Type="http://schemas.openxmlformats.org/officeDocument/2006/relationships/hyperlink" Target="http://www.javaworld.com/javaworld/jw-04-2002/jw-0426-designpatterns.html" TargetMode="External"/><Relationship Id="rId35" Type="http://schemas.openxmlformats.org/officeDocument/2006/relationships/hyperlink" Target="http://www.javaworld.com/jw-06-1999/jw-06-tool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7069</TotalTime>
  <Pages>6</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CenturyLink Employee</dc:creator>
  <cp:keywords/>
  <dc:description/>
  <cp:lastModifiedBy>CenturyLink Employee</cp:lastModifiedBy>
  <cp:revision>10</cp:revision>
  <dcterms:created xsi:type="dcterms:W3CDTF">2012-11-28T10:39:00Z</dcterms:created>
  <dcterms:modified xsi:type="dcterms:W3CDTF">2012-12-03T08:28:00Z</dcterms:modified>
</cp:coreProperties>
</file>