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44" w:rsidRDefault="0013288D" w:rsidP="0013288D">
      <w:pPr>
        <w:pStyle w:val="ListParagraph"/>
        <w:numPr>
          <w:ilvl w:val="0"/>
          <w:numId w:val="1"/>
        </w:numPr>
      </w:pPr>
      <w:r>
        <w:t>We used quantization of Q=50</w:t>
      </w:r>
    </w:p>
    <w:p w:rsidR="0013288D" w:rsidRDefault="0013288D" w:rsidP="0013288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3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D127F"/>
    <w:multiLevelType w:val="hybridMultilevel"/>
    <w:tmpl w:val="8FA41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CD"/>
    <w:rsid w:val="0013288D"/>
    <w:rsid w:val="007024CD"/>
    <w:rsid w:val="00E8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IndianOil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918013716794</dc:creator>
  <cp:keywords/>
  <dc:description/>
  <cp:lastModifiedBy>918013716794</cp:lastModifiedBy>
  <cp:revision>2</cp:revision>
  <dcterms:created xsi:type="dcterms:W3CDTF">2022-10-31T11:48:00Z</dcterms:created>
  <dcterms:modified xsi:type="dcterms:W3CDTF">2022-10-31T11:49:00Z</dcterms:modified>
</cp:coreProperties>
</file>