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DF3E3" w14:textId="77777777" w:rsidR="000F028F" w:rsidRDefault="00000000">
      <w:pPr>
        <w:spacing w:after="40"/>
        <w:jc w:val="center"/>
      </w:pPr>
      <w:r>
        <w:rPr>
          <w:rFonts w:ascii="Calibri" w:eastAsia="Calibri" w:hAnsi="Calibri" w:cs="Calibri"/>
          <w:b/>
          <w:bCs/>
          <w:color w:val="1F3864"/>
          <w:spacing w:val="10"/>
          <w:sz w:val="40"/>
          <w:szCs w:val="40"/>
        </w:rPr>
        <w:t>SURAJ APAR</w:t>
      </w:r>
    </w:p>
    <w:p w14:paraId="56B20BC1" w14:textId="77777777" w:rsidR="000F028F" w:rsidRDefault="00000000">
      <w:pPr>
        <w:spacing w:after="80"/>
        <w:jc w:val="center"/>
      </w:pPr>
      <w:r>
        <w:rPr>
          <w:rFonts w:ascii="Calibri" w:eastAsia="Calibri" w:hAnsi="Calibri" w:cs="Calibri"/>
          <w:i/>
          <w:iCs/>
          <w:color w:val="222222"/>
        </w:rPr>
        <w:t>Junior Penetration Tester  |  eJPT Certified  |  VAPT &amp; Offensive Security</w:t>
      </w:r>
    </w:p>
    <w:p w14:paraId="0779BF1D" w14:textId="77777777" w:rsidR="000F028F" w:rsidRDefault="00000000">
      <w:pPr>
        <w:pBdr>
          <w:bottom w:val="single" w:sz="6" w:space="6" w:color="1F3864"/>
        </w:pBdr>
        <w:spacing w:after="40"/>
        <w:jc w:val="center"/>
      </w:pPr>
      <w:r>
        <w:rPr>
          <w:rFonts w:ascii="Calibri" w:eastAsia="Calibri" w:hAnsi="Calibri" w:cs="Calibri"/>
          <w:color w:val="222222"/>
          <w:sz w:val="18"/>
          <w:szCs w:val="18"/>
        </w:rPr>
        <w:t>Pune, Maharashtra, India   |   +91 9322228397   |   aparsuraj@gmail.com</w:t>
      </w:r>
    </w:p>
    <w:p w14:paraId="64A56066" w14:textId="285BADA8" w:rsidR="000F028F" w:rsidRDefault="00D37476">
      <w:pPr>
        <w:spacing w:after="160"/>
        <w:jc w:val="center"/>
      </w:pPr>
      <w:hyperlink r:id="rId5" w:history="1">
        <w:r>
          <w:rPr>
            <w:rStyle w:val="Hyperlink"/>
            <w:rFonts w:ascii="Calibri" w:eastAsia="Calibri" w:hAnsi="Calibri" w:cs="Calibri"/>
            <w:sz w:val="18"/>
            <w:szCs w:val="18"/>
          </w:rPr>
          <w:t>linkedin.com/in/surajapar</w:t>
        </w:r>
      </w:hyperlink>
      <w:r>
        <w:rPr>
          <w:rFonts w:ascii="Calibri" w:eastAsia="Calibri" w:hAnsi="Calibri" w:cs="Calibri"/>
          <w:color w:val="222222"/>
          <w:sz w:val="18"/>
          <w:szCs w:val="18"/>
        </w:rPr>
        <w:t xml:space="preserve">  |  </w:t>
      </w:r>
      <w:hyperlink r:id="rId6" w:history="1">
        <w:r>
          <w:rPr>
            <w:rStyle w:val="Hyperlink"/>
            <w:rFonts w:ascii="Calibri" w:eastAsia="Calibri" w:hAnsi="Calibri" w:cs="Calibri"/>
            <w:sz w:val="18"/>
            <w:szCs w:val="18"/>
          </w:rPr>
          <w:t>github.com/surajapar</w:t>
        </w:r>
      </w:hyperlink>
      <w:r>
        <w:rPr>
          <w:rFonts w:ascii="Calibri" w:eastAsia="Calibri" w:hAnsi="Calibri" w:cs="Calibri"/>
          <w:color w:val="222222"/>
          <w:sz w:val="18"/>
          <w:szCs w:val="18"/>
        </w:rPr>
        <w:t xml:space="preserve">  |  </w:t>
      </w:r>
      <w:hyperlink r:id="rId7" w:history="1">
        <w:r>
          <w:rPr>
            <w:rStyle w:val="Hyperlink"/>
            <w:rFonts w:ascii="Calibri" w:eastAsia="Calibri" w:hAnsi="Calibri" w:cs="Calibri"/>
            <w:sz w:val="18"/>
            <w:szCs w:val="18"/>
          </w:rPr>
          <w:t>surajapar.medium.com</w:t>
        </w:r>
      </w:hyperlink>
      <w:r>
        <w:rPr>
          <w:rFonts w:ascii="Calibri" w:eastAsia="Calibri" w:hAnsi="Calibri" w:cs="Calibri"/>
          <w:color w:val="222222"/>
          <w:sz w:val="18"/>
          <w:szCs w:val="18"/>
        </w:rPr>
        <w:t xml:space="preserve">  |  </w:t>
      </w:r>
      <w:hyperlink r:id="rId8" w:history="1">
        <w:r>
          <w:rPr>
            <w:rStyle w:val="Hyperlink"/>
            <w:rFonts w:ascii="Calibri" w:eastAsia="Calibri" w:hAnsi="Calibri" w:cs="Calibri"/>
            <w:sz w:val="18"/>
            <w:szCs w:val="18"/>
          </w:rPr>
          <w:t>tryhackme.com/p/surajapar</w:t>
        </w:r>
      </w:hyperlink>
      <w:r>
        <w:rPr>
          <w:rFonts w:ascii="Calibri" w:eastAsia="Calibri" w:hAnsi="Calibri" w:cs="Calibri"/>
          <w:color w:val="222222"/>
          <w:sz w:val="18"/>
          <w:szCs w:val="18"/>
        </w:rPr>
        <w:t xml:space="preserve">  |  </w:t>
      </w:r>
      <w:hyperlink r:id="rId9" w:history="1">
        <w:r>
          <w:rPr>
            <w:rStyle w:val="Hyperlink"/>
            <w:rFonts w:ascii="Calibri" w:eastAsia="Calibri" w:hAnsi="Calibri" w:cs="Calibri"/>
            <w:sz w:val="18"/>
            <w:szCs w:val="18"/>
          </w:rPr>
          <w:t>hackthebox.com/jiraiya7</w:t>
        </w:r>
      </w:hyperlink>
    </w:p>
    <w:p w14:paraId="377010FB" w14:textId="77777777" w:rsidR="000F028F" w:rsidRDefault="00000000">
      <w:pPr>
        <w:pBdr>
          <w:bottom w:val="single" w:sz="4" w:space="2" w:color="1F3864"/>
        </w:pBdr>
        <w:spacing w:before="160" w:after="60"/>
      </w:pPr>
      <w:r>
        <w:rPr>
          <w:rFonts w:ascii="Calibri" w:eastAsia="Calibri" w:hAnsi="Calibri" w:cs="Calibri"/>
          <w:b/>
          <w:bCs/>
          <w:color w:val="1F3864"/>
          <w:spacing w:val="6"/>
        </w:rPr>
        <w:t>PROFESSIONAL SUMMARY</w:t>
      </w:r>
    </w:p>
    <w:p w14:paraId="6148448C" w14:textId="685A208D" w:rsidR="000F028F" w:rsidRDefault="00000000">
      <w:pPr>
        <w:spacing w:after="80"/>
      </w:pPr>
      <w:r>
        <w:rPr>
          <w:rFonts w:ascii="Calibri" w:eastAsia="Calibri" w:hAnsi="Calibri" w:cs="Calibri"/>
          <w:color w:val="222222"/>
          <w:sz w:val="19"/>
          <w:szCs w:val="19"/>
        </w:rPr>
        <w:t>Cybersecurity student with a hands-on foundation in penetration testing fundamentals: OWASP Top 10, vulnerability assessment, and Python/Bash scripting, backed by an eJPT (eLearnSecurity Junior Penetration Tester) certification. Ranked in the top 1% on TryHackMe (Legend, 221 rooms completed) and at Professional rank on Hack The Box (Level 52), with practical lab experience identifying, exploiting, and documenting vulnerabilities across web applications and networked systems. Published 14 lab writeups on Medium documenting host and network penetration testing methodology. Pursuing HTB Certified Penetration Testing Specialist (CPTS), with lab practice in reconnaissance, exploitation, and post-exploitation. Seeking a Junior Penetration Tester / VAPT role, contributing to web, network, and application security assessments.</w:t>
      </w:r>
    </w:p>
    <w:p w14:paraId="2C7AA71F" w14:textId="77777777" w:rsidR="000F028F" w:rsidRDefault="00000000">
      <w:pPr>
        <w:pBdr>
          <w:bottom w:val="single" w:sz="4" w:space="2" w:color="1F3864"/>
        </w:pBdr>
        <w:spacing w:before="160" w:after="60"/>
      </w:pPr>
      <w:r>
        <w:rPr>
          <w:rFonts w:ascii="Calibri" w:eastAsia="Calibri" w:hAnsi="Calibri" w:cs="Calibri"/>
          <w:b/>
          <w:bCs/>
          <w:color w:val="1F3864"/>
          <w:spacing w:val="6"/>
        </w:rPr>
        <w:t>CERTIFICATIONS</w:t>
      </w:r>
    </w:p>
    <w:p w14:paraId="786A1831" w14:textId="7B5922AB" w:rsidR="000F028F" w:rsidRDefault="00D37476">
      <w:pPr>
        <w:pStyle w:val="ListParagraph"/>
        <w:numPr>
          <w:ilvl w:val="0"/>
          <w:numId w:val="2"/>
        </w:numPr>
        <w:spacing w:after="40"/>
      </w:pPr>
      <w:hyperlink r:id="rId10" w:anchor="acc.drWuHVsK" w:history="1">
        <w:r>
          <w:rPr>
            <w:rStyle w:val="Hyperlink"/>
            <w:rFonts w:ascii="Calibri" w:eastAsia="Calibri" w:hAnsi="Calibri" w:cs="Calibri"/>
            <w:sz w:val="19"/>
            <w:szCs w:val="19"/>
          </w:rPr>
          <w:t>eJPT — eLearnSecurity Junior Penetration Tester, INE (2026)</w:t>
        </w:r>
      </w:hyperlink>
    </w:p>
    <w:p w14:paraId="192EF807" w14:textId="77777777" w:rsidR="000F028F" w:rsidRDefault="00000000">
      <w:pPr>
        <w:pStyle w:val="ListParagraph"/>
        <w:numPr>
          <w:ilvl w:val="0"/>
          <w:numId w:val="2"/>
        </w:numPr>
        <w:spacing w:after="40"/>
      </w:pPr>
      <w:r>
        <w:rPr>
          <w:rFonts w:ascii="Calibri" w:eastAsia="Calibri" w:hAnsi="Calibri" w:cs="Calibri"/>
          <w:color w:val="222222"/>
          <w:sz w:val="19"/>
          <w:szCs w:val="19"/>
        </w:rPr>
        <w:t>Junior Penetration Tester, Web Fundamentals, Cyber Security 101, Pre-Security learning paths — TryHackMe (2024–2025)</w:t>
      </w:r>
    </w:p>
    <w:p w14:paraId="39EDF17F" w14:textId="77777777" w:rsidR="000F028F" w:rsidRDefault="00000000">
      <w:pPr>
        <w:pStyle w:val="ListParagraph"/>
        <w:numPr>
          <w:ilvl w:val="0"/>
          <w:numId w:val="2"/>
        </w:numPr>
        <w:spacing w:after="40"/>
      </w:pPr>
      <w:r>
        <w:rPr>
          <w:rFonts w:ascii="Calibri" w:eastAsia="Calibri" w:hAnsi="Calibri" w:cs="Calibri"/>
          <w:color w:val="222222"/>
          <w:sz w:val="19"/>
          <w:szCs w:val="19"/>
        </w:rPr>
        <w:t>Introduction to Cybersecurity — Cisco Networking Academy (2024)</w:t>
      </w:r>
    </w:p>
    <w:p w14:paraId="78565D84" w14:textId="77777777" w:rsidR="000F028F" w:rsidRDefault="00000000">
      <w:pPr>
        <w:pBdr>
          <w:bottom w:val="single" w:sz="4" w:space="2" w:color="1F3864"/>
        </w:pBdr>
        <w:spacing w:before="160" w:after="60"/>
      </w:pPr>
      <w:r>
        <w:rPr>
          <w:rFonts w:ascii="Calibri" w:eastAsia="Calibri" w:hAnsi="Calibri" w:cs="Calibri"/>
          <w:b/>
          <w:bCs/>
          <w:color w:val="1F3864"/>
          <w:spacing w:val="6"/>
        </w:rPr>
        <w:t>TECHNICAL SKILLS</w:t>
      </w:r>
    </w:p>
    <w:p w14:paraId="244E7CA1" w14:textId="77777777" w:rsidR="000F028F" w:rsidRDefault="00000000">
      <w:pPr>
        <w:spacing w:after="40"/>
      </w:pPr>
      <w:r>
        <w:rPr>
          <w:rFonts w:ascii="Calibri" w:eastAsia="Calibri" w:hAnsi="Calibri" w:cs="Calibri"/>
          <w:b/>
          <w:bCs/>
          <w:color w:val="222222"/>
          <w:sz w:val="19"/>
          <w:szCs w:val="19"/>
        </w:rPr>
        <w:t xml:space="preserve">Penetration Testing / VAPT: </w:t>
      </w:r>
      <w:r>
        <w:rPr>
          <w:rFonts w:ascii="Calibri" w:eastAsia="Calibri" w:hAnsi="Calibri" w:cs="Calibri"/>
          <w:color w:val="222222"/>
          <w:sz w:val="19"/>
          <w:szCs w:val="19"/>
        </w:rPr>
        <w:t>OWASP Top 10, CWE, vulnerability assessment &amp; exploitation, manual and tool-assisted testing, CVE/CVSS scoring, report writing</w:t>
      </w:r>
    </w:p>
    <w:p w14:paraId="720FE0B6" w14:textId="77777777" w:rsidR="000F028F" w:rsidRDefault="00000000">
      <w:pPr>
        <w:spacing w:after="40"/>
      </w:pPr>
      <w:r>
        <w:rPr>
          <w:rFonts w:ascii="Calibri" w:eastAsia="Calibri" w:hAnsi="Calibri" w:cs="Calibri"/>
          <w:b/>
          <w:bCs/>
          <w:color w:val="222222"/>
          <w:sz w:val="19"/>
          <w:szCs w:val="19"/>
        </w:rPr>
        <w:t xml:space="preserve">Security Testing Tools: </w:t>
      </w:r>
      <w:r>
        <w:rPr>
          <w:rFonts w:ascii="Calibri" w:eastAsia="Calibri" w:hAnsi="Calibri" w:cs="Calibri"/>
          <w:color w:val="222222"/>
          <w:sz w:val="19"/>
          <w:szCs w:val="19"/>
        </w:rPr>
        <w:t>Burp Suite, Nmap, Metasploit Framework, SQLMap, Hydra, Gobuster, Netcat, Wireshark</w:t>
      </w:r>
    </w:p>
    <w:p w14:paraId="662C971B" w14:textId="77777777" w:rsidR="000F028F" w:rsidRDefault="00000000">
      <w:pPr>
        <w:spacing w:after="40"/>
      </w:pPr>
      <w:r>
        <w:rPr>
          <w:rFonts w:ascii="Calibri" w:eastAsia="Calibri" w:hAnsi="Calibri" w:cs="Calibri"/>
          <w:b/>
          <w:bCs/>
          <w:color w:val="222222"/>
          <w:sz w:val="19"/>
          <w:szCs w:val="19"/>
        </w:rPr>
        <w:t xml:space="preserve">Programming / Scripting: </w:t>
      </w:r>
      <w:r>
        <w:rPr>
          <w:rFonts w:ascii="Calibri" w:eastAsia="Calibri" w:hAnsi="Calibri" w:cs="Calibri"/>
          <w:color w:val="222222"/>
          <w:sz w:val="19"/>
          <w:szCs w:val="19"/>
        </w:rPr>
        <w:t>Python, Bash</w:t>
      </w:r>
    </w:p>
    <w:p w14:paraId="57ADE3B7" w14:textId="77777777" w:rsidR="000F028F" w:rsidRDefault="00000000">
      <w:pPr>
        <w:spacing w:after="40"/>
      </w:pPr>
      <w:r>
        <w:rPr>
          <w:rFonts w:ascii="Calibri" w:eastAsia="Calibri" w:hAnsi="Calibri" w:cs="Calibri"/>
          <w:b/>
          <w:bCs/>
          <w:color w:val="222222"/>
          <w:sz w:val="19"/>
          <w:szCs w:val="19"/>
        </w:rPr>
        <w:t xml:space="preserve">Networking &amp; Systems: </w:t>
      </w:r>
      <w:r>
        <w:rPr>
          <w:rFonts w:ascii="Calibri" w:eastAsia="Calibri" w:hAnsi="Calibri" w:cs="Calibri"/>
          <w:color w:val="222222"/>
          <w:sz w:val="19"/>
          <w:szCs w:val="19"/>
        </w:rPr>
        <w:t>TCP/IP, DNS, HTTP/HTTPS, Kali Linux, Ubuntu, Windows</w:t>
      </w:r>
    </w:p>
    <w:p w14:paraId="070EF20B" w14:textId="77777777" w:rsidR="000F028F" w:rsidRDefault="00000000">
      <w:pPr>
        <w:spacing w:after="40"/>
      </w:pPr>
      <w:r>
        <w:rPr>
          <w:rFonts w:ascii="Calibri" w:eastAsia="Calibri" w:hAnsi="Calibri" w:cs="Calibri"/>
          <w:b/>
          <w:bCs/>
          <w:color w:val="222222"/>
          <w:sz w:val="19"/>
          <w:szCs w:val="19"/>
        </w:rPr>
        <w:t xml:space="preserve">Domains: </w:t>
      </w:r>
      <w:r>
        <w:rPr>
          <w:rFonts w:ascii="Calibri" w:eastAsia="Calibri" w:hAnsi="Calibri" w:cs="Calibri"/>
          <w:color w:val="222222"/>
          <w:sz w:val="19"/>
          <w:szCs w:val="19"/>
        </w:rPr>
        <w:t>Web Application Security, Network Reconnaissance &amp; Scanning, Password Attacks &amp; Hash Cracking, Privilege Escalation, Post-Exploitation, CTF Methodology, Digital Forensics (Introductory)</w:t>
      </w:r>
    </w:p>
    <w:p w14:paraId="63684DBC" w14:textId="77777777" w:rsidR="000F028F" w:rsidRDefault="00000000">
      <w:pPr>
        <w:pBdr>
          <w:bottom w:val="single" w:sz="4" w:space="2" w:color="1F3864"/>
        </w:pBdr>
        <w:spacing w:before="160" w:after="60"/>
      </w:pPr>
      <w:r>
        <w:rPr>
          <w:rFonts w:ascii="Calibri" w:eastAsia="Calibri" w:hAnsi="Calibri" w:cs="Calibri"/>
          <w:b/>
          <w:bCs/>
          <w:color w:val="1F3864"/>
          <w:spacing w:val="6"/>
        </w:rPr>
        <w:t>PROJECTS</w:t>
      </w:r>
    </w:p>
    <w:p w14:paraId="337B18EA" w14:textId="4177ADB6" w:rsidR="000F028F" w:rsidRDefault="00CD733C">
      <w:pPr>
        <w:tabs>
          <w:tab w:val="right" w:pos="10840"/>
        </w:tabs>
        <w:spacing w:before="100" w:after="20"/>
      </w:pPr>
      <w:hyperlink r:id="rId11" w:history="1">
        <w:r w:rsidR="00000000" w:rsidRPr="00CD733C">
          <w:rPr>
            <w:rStyle w:val="Hyperlink"/>
            <w:rFonts w:ascii="Calibri" w:eastAsia="Calibri" w:hAnsi="Calibri" w:cs="Calibri"/>
            <w:b/>
            <w:bCs/>
            <w:sz w:val="19"/>
            <w:szCs w:val="19"/>
          </w:rPr>
          <w:t>File &amp; Directory Integrity Checker</w:t>
        </w:r>
        <w:r w:rsidR="00000000" w:rsidRPr="00CD733C">
          <w:rPr>
            <w:rStyle w:val="Hyperlink"/>
            <w:rFonts w:ascii="Calibri" w:eastAsia="Calibri" w:hAnsi="Calibri" w:cs="Calibri"/>
            <w:sz w:val="19"/>
            <w:szCs w:val="19"/>
          </w:rPr>
          <w:t xml:space="preserve"> </w:t>
        </w:r>
      </w:hyperlink>
      <w:r w:rsidR="00000000">
        <w:rPr>
          <w:rFonts w:ascii="Calibri" w:eastAsia="Calibri" w:hAnsi="Calibri" w:cs="Calibri"/>
          <w:color w:val="222222"/>
          <w:sz w:val="19"/>
          <w:szCs w:val="19"/>
        </w:rPr>
        <w:t xml:space="preserve"> —  Personal Project (Python/Bash)</w:t>
      </w:r>
      <w:r w:rsidR="00000000">
        <w:rPr>
          <w:rFonts w:ascii="Calibri" w:eastAsia="Calibri" w:hAnsi="Calibri" w:cs="Calibri"/>
          <w:i/>
          <w:iCs/>
          <w:color w:val="222222"/>
          <w:sz w:val="19"/>
          <w:szCs w:val="19"/>
        </w:rPr>
        <w:tab/>
        <w:t>2025</w:t>
      </w:r>
    </w:p>
    <w:p w14:paraId="147786E7" w14:textId="77777777" w:rsidR="000F028F" w:rsidRDefault="00000000">
      <w:pPr>
        <w:pStyle w:val="ListParagraph"/>
        <w:numPr>
          <w:ilvl w:val="0"/>
          <w:numId w:val="2"/>
        </w:numPr>
        <w:spacing w:after="40"/>
      </w:pPr>
      <w:r>
        <w:rPr>
          <w:rFonts w:ascii="Calibri" w:eastAsia="Calibri" w:hAnsi="Calibri" w:cs="Calibri"/>
          <w:color w:val="222222"/>
          <w:sz w:val="19"/>
          <w:szCs w:val="19"/>
        </w:rPr>
        <w:t>Built a script-based SHA-256 integrity verification tool detecting unauthorized file and directory modifications — applicable to host-based intrusion detection and secure configuration monitoring</w:t>
      </w:r>
    </w:p>
    <w:p w14:paraId="487F00BE" w14:textId="339A607C" w:rsidR="000F028F" w:rsidRDefault="00000000">
      <w:pPr>
        <w:pStyle w:val="ListParagraph"/>
        <w:numPr>
          <w:ilvl w:val="0"/>
          <w:numId w:val="2"/>
        </w:numPr>
        <w:spacing w:after="40"/>
      </w:pPr>
      <w:r>
        <w:rPr>
          <w:rFonts w:ascii="Calibri" w:eastAsia="Calibri" w:hAnsi="Calibri" w:cs="Calibri"/>
          <w:color w:val="222222"/>
          <w:sz w:val="19"/>
          <w:szCs w:val="19"/>
        </w:rPr>
        <w:t>Structured alert output for clear, actionable reporting of detected changes; reduced manual verification effort</w:t>
      </w:r>
    </w:p>
    <w:p w14:paraId="4B4C5509" w14:textId="36A0F43B" w:rsidR="000F028F" w:rsidRDefault="009A2B36">
      <w:pPr>
        <w:pBdr>
          <w:bottom w:val="single" w:sz="4" w:space="2" w:color="1F3864"/>
        </w:pBdr>
        <w:spacing w:before="160" w:after="60"/>
      </w:pPr>
      <w:r>
        <w:rPr>
          <w:rFonts w:ascii="Calibri" w:eastAsia="Calibri" w:hAnsi="Calibri" w:cs="Calibri"/>
          <w:b/>
          <w:bCs/>
          <w:color w:val="1F3864"/>
          <w:spacing w:val="6"/>
        </w:rPr>
        <w:t>EXPERIENCE &amp; SIMULATIONS</w:t>
      </w:r>
    </w:p>
    <w:p w14:paraId="4A671635" w14:textId="4EBA818C" w:rsidR="000F028F" w:rsidRDefault="00CD733C">
      <w:pPr>
        <w:tabs>
          <w:tab w:val="right" w:pos="10840"/>
        </w:tabs>
        <w:spacing w:before="100" w:after="20"/>
      </w:pPr>
      <w:hyperlink r:id="rId12" w:history="1">
        <w:r w:rsidR="00000000" w:rsidRPr="00CD733C">
          <w:rPr>
            <w:rStyle w:val="Hyperlink"/>
            <w:rFonts w:ascii="Calibri" w:eastAsia="Calibri" w:hAnsi="Calibri" w:cs="Calibri"/>
            <w:b/>
            <w:bCs/>
            <w:sz w:val="19"/>
            <w:szCs w:val="19"/>
          </w:rPr>
          <w:t>Cybersecurity Analyst Simulation</w:t>
        </w:r>
        <w:r w:rsidR="00000000" w:rsidRPr="00CD733C">
          <w:rPr>
            <w:rStyle w:val="Hyperlink"/>
            <w:rFonts w:ascii="Calibri" w:eastAsia="Calibri" w:hAnsi="Calibri" w:cs="Calibri"/>
            <w:sz w:val="19"/>
            <w:szCs w:val="19"/>
          </w:rPr>
          <w:t xml:space="preserve"> </w:t>
        </w:r>
      </w:hyperlink>
      <w:r w:rsidR="00000000">
        <w:rPr>
          <w:rFonts w:ascii="Calibri" w:eastAsia="Calibri" w:hAnsi="Calibri" w:cs="Calibri"/>
          <w:color w:val="222222"/>
          <w:sz w:val="19"/>
          <w:szCs w:val="19"/>
        </w:rPr>
        <w:t xml:space="preserve"> —  Mastercard (via Forage)</w:t>
      </w:r>
      <w:r w:rsidR="00000000">
        <w:rPr>
          <w:rFonts w:ascii="Calibri" w:eastAsia="Calibri" w:hAnsi="Calibri" w:cs="Calibri"/>
          <w:i/>
          <w:iCs/>
          <w:color w:val="222222"/>
          <w:sz w:val="19"/>
          <w:szCs w:val="19"/>
        </w:rPr>
        <w:tab/>
        <w:t>2025</w:t>
      </w:r>
    </w:p>
    <w:p w14:paraId="6FCBC438" w14:textId="77777777" w:rsidR="000F028F" w:rsidRDefault="00000000">
      <w:pPr>
        <w:pStyle w:val="ListParagraph"/>
        <w:numPr>
          <w:ilvl w:val="0"/>
          <w:numId w:val="2"/>
        </w:numPr>
        <w:spacing w:after="40"/>
      </w:pPr>
      <w:r>
        <w:rPr>
          <w:rFonts w:ascii="Calibri" w:eastAsia="Calibri" w:hAnsi="Calibri" w:cs="Calibri"/>
          <w:color w:val="222222"/>
          <w:sz w:val="19"/>
          <w:szCs w:val="19"/>
        </w:rPr>
        <w:t>Analyzed phishing emails to identify social-engineering attack techniques and assessed organizational security risks, proposing practical remediation controls</w:t>
      </w:r>
    </w:p>
    <w:p w14:paraId="773397CB" w14:textId="77777777" w:rsidR="000F028F" w:rsidRDefault="00000000">
      <w:pPr>
        <w:pStyle w:val="ListParagraph"/>
        <w:numPr>
          <w:ilvl w:val="0"/>
          <w:numId w:val="2"/>
        </w:numPr>
        <w:spacing w:after="40"/>
      </w:pPr>
      <w:r>
        <w:rPr>
          <w:rFonts w:ascii="Calibri" w:eastAsia="Calibri" w:hAnsi="Calibri" w:cs="Calibri"/>
          <w:color w:val="222222"/>
          <w:sz w:val="19"/>
          <w:szCs w:val="19"/>
        </w:rPr>
        <w:t>Produced a security awareness training document for non-technical employees, translating technical risk into actionable guidance</w:t>
      </w:r>
    </w:p>
    <w:p w14:paraId="115345E7" w14:textId="77777777" w:rsidR="000F028F" w:rsidRDefault="00000000">
      <w:pPr>
        <w:pBdr>
          <w:bottom w:val="single" w:sz="4" w:space="2" w:color="1F3864"/>
        </w:pBdr>
        <w:spacing w:before="160" w:after="60"/>
      </w:pPr>
      <w:r>
        <w:rPr>
          <w:rFonts w:ascii="Calibri" w:eastAsia="Calibri" w:hAnsi="Calibri" w:cs="Calibri"/>
          <w:b/>
          <w:bCs/>
          <w:color w:val="1F3864"/>
          <w:spacing w:val="6"/>
        </w:rPr>
        <w:t>LAB WRITEUPS</w:t>
      </w:r>
    </w:p>
    <w:p w14:paraId="42AD6BD6" w14:textId="38C7E9E9" w:rsidR="000F028F" w:rsidRDefault="00D37476">
      <w:pPr>
        <w:spacing w:after="40"/>
      </w:pPr>
      <w:hyperlink r:id="rId13" w:history="1">
        <w:r>
          <w:rPr>
            <w:rStyle w:val="Hyperlink"/>
            <w:rFonts w:ascii="Calibri" w:eastAsia="Calibri" w:hAnsi="Calibri" w:cs="Calibri"/>
            <w:sz w:val="19"/>
            <w:szCs w:val="19"/>
          </w:rPr>
          <w:t>Contributor, InfoSec Write-ups (Medium)</w:t>
        </w:r>
      </w:hyperlink>
      <w:r>
        <w:rPr>
          <w:rFonts w:ascii="Calibri" w:eastAsia="Calibri" w:hAnsi="Calibri" w:cs="Calibri"/>
          <w:color w:val="222222"/>
          <w:sz w:val="19"/>
          <w:szCs w:val="19"/>
        </w:rPr>
        <w:t xml:space="preserve"> — 14 published writeups: 11 eJPT (INE) lab walkthroughs covering vulnerability assessment, host and network attacks, Metasploit, exploitation and post-exploitation, plus a 3-part Nmap and networking fundamentals series.</w:t>
      </w:r>
    </w:p>
    <w:p w14:paraId="120EBE12" w14:textId="77777777" w:rsidR="000F028F" w:rsidRDefault="00000000">
      <w:pPr>
        <w:pBdr>
          <w:bottom w:val="single" w:sz="4" w:space="2" w:color="1F3864"/>
        </w:pBdr>
        <w:spacing w:before="160" w:after="60"/>
      </w:pPr>
      <w:r>
        <w:rPr>
          <w:rFonts w:ascii="Calibri" w:eastAsia="Calibri" w:hAnsi="Calibri" w:cs="Calibri"/>
          <w:b/>
          <w:bCs/>
          <w:color w:val="1F3864"/>
          <w:spacing w:val="6"/>
        </w:rPr>
        <w:t>EDUCATION</w:t>
      </w:r>
    </w:p>
    <w:p w14:paraId="5A9E7D66" w14:textId="77777777" w:rsidR="000F028F" w:rsidRDefault="00000000">
      <w:pPr>
        <w:tabs>
          <w:tab w:val="right" w:pos="10840"/>
        </w:tabs>
        <w:spacing w:before="100" w:after="20"/>
      </w:pPr>
      <w:r>
        <w:rPr>
          <w:rFonts w:ascii="Calibri" w:eastAsia="Calibri" w:hAnsi="Calibri" w:cs="Calibri"/>
          <w:b/>
          <w:bCs/>
          <w:color w:val="222222"/>
          <w:sz w:val="19"/>
          <w:szCs w:val="19"/>
        </w:rPr>
        <w:t>B.Sc. in Cyber &amp; Digital Science</w:t>
      </w:r>
      <w:r>
        <w:rPr>
          <w:rFonts w:ascii="Calibri" w:eastAsia="Calibri" w:hAnsi="Calibri" w:cs="Calibri"/>
          <w:color w:val="222222"/>
          <w:sz w:val="19"/>
          <w:szCs w:val="19"/>
        </w:rPr>
        <w:t xml:space="preserve">  —  Dr. D.Y. Patil Arts, Commerce &amp; Science College, Pimpri, Pune</w:t>
      </w:r>
      <w:r>
        <w:rPr>
          <w:rFonts w:ascii="Calibri" w:eastAsia="Calibri" w:hAnsi="Calibri" w:cs="Calibri"/>
          <w:i/>
          <w:iCs/>
          <w:color w:val="222222"/>
          <w:sz w:val="19"/>
          <w:szCs w:val="19"/>
        </w:rPr>
        <w:tab/>
        <w:t>Expected 2027</w:t>
      </w:r>
    </w:p>
    <w:p w14:paraId="0D3D8920" w14:textId="77777777" w:rsidR="000F028F" w:rsidRDefault="00000000">
      <w:r>
        <w:rPr>
          <w:rFonts w:ascii="Calibri" w:eastAsia="Calibri" w:hAnsi="Calibri" w:cs="Calibri"/>
          <w:color w:val="222222"/>
          <w:sz w:val="19"/>
          <w:szCs w:val="19"/>
        </w:rPr>
        <w:t>Affiliated to Savitribai Phule Pune University  |  Average SGPA: 8.56 (Semesters 1–4)</w:t>
      </w:r>
    </w:p>
    <w:sectPr w:rsidR="000F028F">
      <w:pgSz w:w="12240" w:h="15840"/>
      <w:pgMar w:top="620" w:right="700" w:bottom="62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B18"/>
    <w:multiLevelType w:val="hybridMultilevel"/>
    <w:tmpl w:val="DECAA748"/>
    <w:lvl w:ilvl="0" w:tplc="05BAF972">
      <w:start w:val="1"/>
      <w:numFmt w:val="bullet"/>
      <w:lvlText w:val="•"/>
      <w:lvlJc w:val="left"/>
      <w:pPr>
        <w:ind w:left="316" w:hanging="215"/>
      </w:pPr>
    </w:lvl>
    <w:lvl w:ilvl="1" w:tplc="5366FBD4">
      <w:numFmt w:val="decimal"/>
      <w:lvlText w:val=""/>
      <w:lvlJc w:val="left"/>
    </w:lvl>
    <w:lvl w:ilvl="2" w:tplc="B714F77E">
      <w:numFmt w:val="decimal"/>
      <w:lvlText w:val=""/>
      <w:lvlJc w:val="left"/>
    </w:lvl>
    <w:lvl w:ilvl="3" w:tplc="331AC7E4">
      <w:numFmt w:val="decimal"/>
      <w:lvlText w:val=""/>
      <w:lvlJc w:val="left"/>
    </w:lvl>
    <w:lvl w:ilvl="4" w:tplc="EA60E3E2">
      <w:numFmt w:val="decimal"/>
      <w:lvlText w:val=""/>
      <w:lvlJc w:val="left"/>
    </w:lvl>
    <w:lvl w:ilvl="5" w:tplc="0EF062DA">
      <w:numFmt w:val="decimal"/>
      <w:lvlText w:val=""/>
      <w:lvlJc w:val="left"/>
    </w:lvl>
    <w:lvl w:ilvl="6" w:tplc="9B86C918">
      <w:numFmt w:val="decimal"/>
      <w:lvlText w:val=""/>
      <w:lvlJc w:val="left"/>
    </w:lvl>
    <w:lvl w:ilvl="7" w:tplc="2F54005A">
      <w:numFmt w:val="decimal"/>
      <w:lvlText w:val=""/>
      <w:lvlJc w:val="left"/>
    </w:lvl>
    <w:lvl w:ilvl="8" w:tplc="D2E2BBD6">
      <w:numFmt w:val="decimal"/>
      <w:lvlText w:val=""/>
      <w:lvlJc w:val="left"/>
    </w:lvl>
  </w:abstractNum>
  <w:abstractNum w:abstractNumId="1" w15:restartNumberingAfterBreak="0">
    <w:nsid w:val="0FF9774D"/>
    <w:multiLevelType w:val="hybridMultilevel"/>
    <w:tmpl w:val="04EE753A"/>
    <w:lvl w:ilvl="0" w:tplc="D082BE50">
      <w:start w:val="1"/>
      <w:numFmt w:val="bullet"/>
      <w:lvlText w:val="●"/>
      <w:lvlJc w:val="left"/>
      <w:pPr>
        <w:ind w:left="720" w:hanging="360"/>
      </w:pPr>
    </w:lvl>
    <w:lvl w:ilvl="1" w:tplc="B3CC42C0">
      <w:start w:val="1"/>
      <w:numFmt w:val="bullet"/>
      <w:lvlText w:val="○"/>
      <w:lvlJc w:val="left"/>
      <w:pPr>
        <w:ind w:left="1440" w:hanging="360"/>
      </w:pPr>
    </w:lvl>
    <w:lvl w:ilvl="2" w:tplc="0E0ADAFE">
      <w:start w:val="1"/>
      <w:numFmt w:val="bullet"/>
      <w:lvlText w:val="■"/>
      <w:lvlJc w:val="left"/>
      <w:pPr>
        <w:ind w:left="2160" w:hanging="360"/>
      </w:pPr>
    </w:lvl>
    <w:lvl w:ilvl="3" w:tplc="F2321B34">
      <w:start w:val="1"/>
      <w:numFmt w:val="bullet"/>
      <w:lvlText w:val="●"/>
      <w:lvlJc w:val="left"/>
      <w:pPr>
        <w:ind w:left="2880" w:hanging="360"/>
      </w:pPr>
    </w:lvl>
    <w:lvl w:ilvl="4" w:tplc="D83E7054">
      <w:start w:val="1"/>
      <w:numFmt w:val="bullet"/>
      <w:lvlText w:val="○"/>
      <w:lvlJc w:val="left"/>
      <w:pPr>
        <w:ind w:left="3600" w:hanging="360"/>
      </w:pPr>
    </w:lvl>
    <w:lvl w:ilvl="5" w:tplc="CAC80612">
      <w:start w:val="1"/>
      <w:numFmt w:val="bullet"/>
      <w:lvlText w:val="■"/>
      <w:lvlJc w:val="left"/>
      <w:pPr>
        <w:ind w:left="4320" w:hanging="360"/>
      </w:pPr>
    </w:lvl>
    <w:lvl w:ilvl="6" w:tplc="5AF84472">
      <w:start w:val="1"/>
      <w:numFmt w:val="bullet"/>
      <w:lvlText w:val="●"/>
      <w:lvlJc w:val="left"/>
      <w:pPr>
        <w:ind w:left="5040" w:hanging="360"/>
      </w:pPr>
    </w:lvl>
    <w:lvl w:ilvl="7" w:tplc="59D6E542">
      <w:start w:val="1"/>
      <w:numFmt w:val="bullet"/>
      <w:lvlText w:val="●"/>
      <w:lvlJc w:val="left"/>
      <w:pPr>
        <w:ind w:left="5760" w:hanging="360"/>
      </w:pPr>
    </w:lvl>
    <w:lvl w:ilvl="8" w:tplc="B4B618AE">
      <w:start w:val="1"/>
      <w:numFmt w:val="bullet"/>
      <w:lvlText w:val="●"/>
      <w:lvlJc w:val="left"/>
      <w:pPr>
        <w:ind w:left="6480" w:hanging="360"/>
      </w:pPr>
    </w:lvl>
  </w:abstractNum>
  <w:num w:numId="1" w16cid:durableId="523135410">
    <w:abstractNumId w:val="1"/>
    <w:lvlOverride w:ilvl="0">
      <w:startOverride w:val="1"/>
    </w:lvlOverride>
  </w:num>
  <w:num w:numId="2" w16cid:durableId="1299607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28F"/>
    <w:rsid w:val="000F028F"/>
    <w:rsid w:val="00160BB6"/>
    <w:rsid w:val="001826A6"/>
    <w:rsid w:val="007C7425"/>
    <w:rsid w:val="009A2B36"/>
    <w:rsid w:val="00A706F0"/>
    <w:rsid w:val="00CD733C"/>
    <w:rsid w:val="00D37476"/>
    <w:rsid w:val="00EC5D5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8701"/>
  <w15:docId w15:val="{18199FF8-42D8-4705-AB41-ACF37BF38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37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yhackme.com/p/surajapar" TargetMode="External"/><Relationship Id="rId13" Type="http://schemas.openxmlformats.org/officeDocument/2006/relationships/hyperlink" Target="https://surajapar.medium.com/" TargetMode="External"/><Relationship Id="rId3" Type="http://schemas.openxmlformats.org/officeDocument/2006/relationships/settings" Target="settings.xml"/><Relationship Id="rId7" Type="http://schemas.openxmlformats.org/officeDocument/2006/relationships/hyperlink" Target="https://surajapar.medium.com/" TargetMode="External"/><Relationship Id="rId12" Type="http://schemas.openxmlformats.org/officeDocument/2006/relationships/hyperlink" Target="https://forage-uploads-prod.s3.amazonaws.com/completion-certificates/mfxGwGDp6WkQmtmTf/vcKAB5yYAgvemepGQ_mfxGwGDp6WkQmtmTf_38mkzKpTSWJWPnqXn_1735152886527_completion_certificat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rajapar" TargetMode="External"/><Relationship Id="rId11" Type="http://schemas.openxmlformats.org/officeDocument/2006/relationships/hyperlink" Target="https://github.com/surajapar/integrity_checker" TargetMode="External"/><Relationship Id="rId5" Type="http://schemas.openxmlformats.org/officeDocument/2006/relationships/hyperlink" Target="https://linkedin.com/in/surajapar" TargetMode="External"/><Relationship Id="rId15" Type="http://schemas.openxmlformats.org/officeDocument/2006/relationships/theme" Target="theme/theme1.xml"/><Relationship Id="rId10" Type="http://schemas.openxmlformats.org/officeDocument/2006/relationships/hyperlink" Target="https://certs.ine.com/fe0529c8-dd70-414a-a664-14a3e9ae5708" TargetMode="External"/><Relationship Id="rId4" Type="http://schemas.openxmlformats.org/officeDocument/2006/relationships/webSettings" Target="webSettings.xml"/><Relationship Id="rId9" Type="http://schemas.openxmlformats.org/officeDocument/2006/relationships/hyperlink" Target="https://profile.hackthebox.com/profile/019ce341-e7b7-70ae-9590-13c652988cc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Apar</cp:lastModifiedBy>
  <cp:revision>5</cp:revision>
  <dcterms:created xsi:type="dcterms:W3CDTF">2026-07-26T11:01:00Z</dcterms:created>
  <dcterms:modified xsi:type="dcterms:W3CDTF">2026-09-28T17:11:00Z</dcterms:modified>
</cp:coreProperties>
</file>