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5637" w:rsidRPr="002A557F" w:rsidRDefault="00D623A4" w:rsidP="002A557F">
      <w:pPr>
        <w:spacing w:line="240" w:lineRule="auto"/>
        <w:jc w:val="center"/>
        <w:rPr>
          <w:rFonts w:ascii="Times New Roman" w:hAnsi="Times New Roman" w:cs="Times New Roman"/>
          <w:sz w:val="44"/>
          <w:szCs w:val="44"/>
        </w:rPr>
      </w:pPr>
      <w:r w:rsidRPr="002A557F">
        <w:rPr>
          <w:rFonts w:ascii="Times New Roman" w:hAnsi="Times New Roman" w:cs="Times New Roman"/>
          <w:sz w:val="44"/>
          <w:szCs w:val="44"/>
        </w:rPr>
        <w:t>Compensation of Voltage Swell by Using STATCOM</w:t>
      </w:r>
    </w:p>
    <w:p w:rsidR="00405637" w:rsidRDefault="00D623A4">
      <w:pPr>
        <w:spacing w:line="240" w:lineRule="auto"/>
        <w:jc w:val="center"/>
        <w:rPr>
          <w:rFonts w:ascii="Times New Roman" w:hAnsi="Times New Roman" w:cs="Times New Roman"/>
          <w:vertAlign w:val="superscript"/>
        </w:rPr>
      </w:pPr>
      <w:r>
        <w:t>Abhijit</w:t>
      </w:r>
      <w:r>
        <w:rPr>
          <w:rFonts w:ascii="Times New Roman" w:hAnsi="Times New Roman" w:cs="Times New Roman"/>
        </w:rPr>
        <w:t xml:space="preserve"> R. Singare</w:t>
      </w:r>
      <w:r>
        <w:rPr>
          <w:rFonts w:ascii="Times New Roman" w:hAnsi="Times New Roman" w:cs="Times New Roman"/>
          <w:vertAlign w:val="superscript"/>
        </w:rPr>
        <w:t>1</w:t>
      </w:r>
      <w:r>
        <w:rPr>
          <w:rFonts w:ascii="Times New Roman" w:hAnsi="Times New Roman" w:cs="Times New Roman"/>
        </w:rPr>
        <w:t>, Suraj Dipakrao Bagekar</w:t>
      </w:r>
      <w:r>
        <w:rPr>
          <w:rFonts w:ascii="Times New Roman" w:hAnsi="Times New Roman" w:cs="Times New Roman"/>
          <w:vertAlign w:val="superscript"/>
        </w:rPr>
        <w:t>2</w:t>
      </w:r>
      <w:r>
        <w:rPr>
          <w:rFonts w:ascii="Times New Roman" w:hAnsi="Times New Roman" w:cs="Times New Roman"/>
        </w:rPr>
        <w:t>, Dharati Bhaskar Raut</w:t>
      </w:r>
      <w:r>
        <w:rPr>
          <w:rFonts w:ascii="Times New Roman" w:hAnsi="Times New Roman" w:cs="Times New Roman"/>
          <w:vertAlign w:val="superscript"/>
        </w:rPr>
        <w:t>3</w:t>
      </w:r>
      <w:r>
        <w:rPr>
          <w:rFonts w:ascii="Times New Roman" w:hAnsi="Times New Roman" w:cs="Times New Roman"/>
        </w:rPr>
        <w:t>, Samyak Madhukar Naranje</w:t>
      </w:r>
      <w:r>
        <w:rPr>
          <w:rFonts w:ascii="Times New Roman" w:hAnsi="Times New Roman" w:cs="Times New Roman"/>
          <w:vertAlign w:val="superscript"/>
        </w:rPr>
        <w:t>4</w:t>
      </w:r>
    </w:p>
    <w:p w:rsidR="00405637" w:rsidRDefault="00405637">
      <w:pPr>
        <w:spacing w:line="240" w:lineRule="auto"/>
        <w:jc w:val="center"/>
        <w:rPr>
          <w:rFonts w:ascii="Times New Roman" w:hAnsi="Times New Roman" w:cs="Times New Roman"/>
          <w:vertAlign w:val="superscript"/>
        </w:rPr>
        <w:sectPr w:rsidR="00405637">
          <w:footerReference w:type="default" r:id="rId8"/>
          <w:pgSz w:w="11906" w:h="16838"/>
          <w:pgMar w:top="1440" w:right="1440" w:bottom="1440" w:left="1440" w:header="708" w:footer="708" w:gutter="0"/>
          <w:cols w:space="708"/>
        </w:sectPr>
      </w:pPr>
    </w:p>
    <w:p w:rsidR="00405637" w:rsidRPr="00D36EF3" w:rsidRDefault="00D623A4">
      <w:pPr>
        <w:spacing w:after="0" w:line="240" w:lineRule="auto"/>
        <w:jc w:val="center"/>
        <w:rPr>
          <w:rFonts w:ascii="Times New Roman" w:hAnsi="Times New Roman" w:cs="Times New Roman"/>
          <w:i/>
          <w:sz w:val="20"/>
        </w:rPr>
      </w:pPr>
      <w:r w:rsidRPr="00D36EF3">
        <w:rPr>
          <w:rFonts w:ascii="Times New Roman" w:hAnsi="Times New Roman" w:cs="Times New Roman"/>
          <w:i/>
          <w:sz w:val="20"/>
          <w:vertAlign w:val="superscript"/>
        </w:rPr>
        <w:lastRenderedPageBreak/>
        <w:t>1</w:t>
      </w:r>
      <w:r w:rsidRPr="00D36EF3">
        <w:rPr>
          <w:rFonts w:ascii="Times New Roman" w:hAnsi="Times New Roman" w:cs="Times New Roman"/>
          <w:i/>
          <w:sz w:val="20"/>
        </w:rPr>
        <w:t>Asst. Professor Dept. of Electrical Engineering, DMIE</w:t>
      </w:r>
      <w:r w:rsidR="002A557F" w:rsidRPr="00D36EF3">
        <w:rPr>
          <w:rFonts w:ascii="Times New Roman" w:hAnsi="Times New Roman" w:cs="Times New Roman"/>
          <w:i/>
          <w:sz w:val="20"/>
        </w:rPr>
        <w:t>TR, Sawangi, Wardha (MH), India.</w:t>
      </w:r>
      <w:r w:rsidRPr="00D36EF3">
        <w:rPr>
          <w:rFonts w:ascii="Times New Roman" w:hAnsi="Times New Roman" w:cs="Times New Roman"/>
          <w:i/>
          <w:sz w:val="20"/>
        </w:rPr>
        <w:t xml:space="preserve"> </w:t>
      </w:r>
    </w:p>
    <w:p w:rsidR="00405637" w:rsidRPr="00D36EF3" w:rsidRDefault="00D623A4" w:rsidP="000D4442">
      <w:pPr>
        <w:spacing w:after="0" w:line="240" w:lineRule="auto"/>
        <w:jc w:val="center"/>
        <w:rPr>
          <w:rFonts w:ascii="Times New Roman" w:hAnsi="Times New Roman" w:cs="Times New Roman"/>
          <w:sz w:val="20"/>
        </w:rPr>
      </w:pPr>
      <w:r w:rsidRPr="00D36EF3">
        <w:rPr>
          <w:rFonts w:ascii="Times New Roman" w:hAnsi="Times New Roman" w:cs="Times New Roman"/>
          <w:sz w:val="20"/>
        </w:rPr>
        <w:t xml:space="preserve">Email: </w:t>
      </w:r>
      <w:hyperlink r:id="rId9" w:history="1">
        <w:r w:rsidRPr="00D36EF3">
          <w:rPr>
            <w:rStyle w:val="Hyperlink"/>
            <w:rFonts w:ascii="Times New Roman" w:hAnsi="Times New Roman" w:cs="Times New Roman"/>
            <w:sz w:val="20"/>
          </w:rPr>
          <w:t>abhijit.singare@gmail.com</w:t>
        </w:r>
      </w:hyperlink>
      <w:r w:rsidRPr="00D36EF3">
        <w:rPr>
          <w:rFonts w:ascii="Times New Roman" w:hAnsi="Times New Roman" w:cs="Times New Roman"/>
          <w:sz w:val="20"/>
        </w:rPr>
        <w:t xml:space="preserve">. </w:t>
      </w:r>
    </w:p>
    <w:p w:rsidR="00405637" w:rsidRPr="000D4442" w:rsidRDefault="00D623A4" w:rsidP="000D4442">
      <w:pPr>
        <w:spacing w:after="0" w:line="240" w:lineRule="auto"/>
        <w:jc w:val="center"/>
        <w:rPr>
          <w:rFonts w:ascii="Times New Roman" w:hAnsi="Times New Roman" w:cs="Times New Roman"/>
          <w:sz w:val="20"/>
        </w:rPr>
        <w:sectPr w:rsidR="00405637" w:rsidRPr="000D4442">
          <w:type w:val="continuous"/>
          <w:pgSz w:w="11906" w:h="16838"/>
          <w:pgMar w:top="1440" w:right="1440" w:bottom="1440" w:left="1440" w:header="708" w:footer="708" w:gutter="0"/>
          <w:cols w:num="2" w:space="708"/>
        </w:sectPr>
      </w:pPr>
      <w:r w:rsidRPr="00D36EF3">
        <w:rPr>
          <w:rFonts w:ascii="Times New Roman" w:hAnsi="Times New Roman" w:cs="Times New Roman"/>
          <w:i/>
          <w:sz w:val="20"/>
          <w:vertAlign w:val="superscript"/>
        </w:rPr>
        <w:lastRenderedPageBreak/>
        <w:t>2,3,4</w:t>
      </w:r>
      <w:r w:rsidRPr="00D36EF3">
        <w:rPr>
          <w:rFonts w:ascii="Times New Roman" w:hAnsi="Times New Roman" w:cs="Times New Roman"/>
          <w:i/>
          <w:sz w:val="20"/>
        </w:rPr>
        <w:t>Students of Electrical Engineering, DMIETR, Sawangi, Wardha (MH), India.</w:t>
      </w:r>
      <w:r w:rsidRPr="00D36EF3">
        <w:rPr>
          <w:rFonts w:ascii="Times New Roman" w:hAnsi="Times New Roman" w:cs="Times New Roman"/>
          <w:sz w:val="20"/>
        </w:rPr>
        <w:t xml:space="preserve"> Email: </w:t>
      </w:r>
      <w:hyperlink r:id="rId10" w:history="1">
        <w:r w:rsidRPr="00D36EF3">
          <w:rPr>
            <w:rStyle w:val="Hyperlink"/>
            <w:rFonts w:ascii="Times New Roman" w:hAnsi="Times New Roman" w:cs="Times New Roman"/>
            <w:sz w:val="20"/>
          </w:rPr>
          <w:t>sbagekar123@gmail.com</w:t>
        </w:r>
      </w:hyperlink>
      <w:r w:rsidRPr="00D36EF3">
        <w:rPr>
          <w:rFonts w:ascii="Times New Roman" w:hAnsi="Times New Roman" w:cs="Times New Roman"/>
          <w:sz w:val="20"/>
        </w:rPr>
        <w:t xml:space="preserve">.              </w:t>
      </w:r>
    </w:p>
    <w:p w:rsidR="00405637" w:rsidRDefault="00405637" w:rsidP="000D4442">
      <w:pPr>
        <w:spacing w:after="0" w:line="240" w:lineRule="auto"/>
        <w:jc w:val="both"/>
        <w:rPr>
          <w:rFonts w:ascii="Times New Roman" w:hAnsi="Times New Roman" w:cs="Times New Roman"/>
          <w:sz w:val="18"/>
        </w:rPr>
        <w:sectPr w:rsidR="00405637">
          <w:type w:val="continuous"/>
          <w:pgSz w:w="11906" w:h="16838"/>
          <w:pgMar w:top="1440" w:right="1440" w:bottom="1440" w:left="1440" w:header="708" w:footer="708" w:gutter="0"/>
          <w:cols w:space="708"/>
        </w:sectPr>
      </w:pPr>
    </w:p>
    <w:p w:rsidR="00405637" w:rsidRDefault="00D623A4" w:rsidP="001666AC">
      <w:pPr>
        <w:spacing w:after="0" w:line="240" w:lineRule="auto"/>
        <w:jc w:val="both"/>
        <w:rPr>
          <w:rFonts w:ascii="Times New Roman" w:hAnsi="Times New Roman" w:cs="Times New Roman"/>
          <w:b/>
          <w:i/>
          <w:sz w:val="18"/>
          <w:lang w:val="en-GB"/>
        </w:rPr>
      </w:pPr>
      <w:r>
        <w:rPr>
          <w:rFonts w:ascii="Times New Roman" w:hAnsi="Times New Roman" w:cs="Times New Roman"/>
          <w:b/>
          <w:i/>
          <w:sz w:val="18"/>
        </w:rPr>
        <w:lastRenderedPageBreak/>
        <w:t>Abstract</w:t>
      </w:r>
      <w:r>
        <w:rPr>
          <w:rFonts w:ascii="Times New Roman" w:hAnsi="Times New Roman" w:cs="Times New Roman"/>
          <w:b/>
          <w:i/>
          <w:sz w:val="18"/>
          <w:lang w:val="en-GB"/>
        </w:rPr>
        <w:t xml:space="preserve">- In power system, power quality is one of the important aspects as power quality problems are occurred due to occurrence of voltage swell, voltage sag, transient, harmonics distortion, etc. in the transmission line.  Out of these, voltage swell has less predominantly occurred and creates severe impact on transmission line and sensitive devices connected to it. </w:t>
      </w:r>
      <w:r>
        <w:rPr>
          <w:rFonts w:ascii="Times New Roman" w:hAnsi="Times New Roman" w:cs="Times New Roman"/>
          <w:b/>
          <w:i/>
          <w:sz w:val="18"/>
        </w:rPr>
        <w:t xml:space="preserve"> </w:t>
      </w:r>
      <w:r>
        <w:rPr>
          <w:rFonts w:ascii="Times New Roman" w:hAnsi="Times New Roman" w:cs="Times New Roman"/>
          <w:b/>
          <w:i/>
          <w:sz w:val="18"/>
          <w:lang w:val="en-GB"/>
        </w:rPr>
        <w:t>By IEEE 1159 Voltage swell is an increase in RMS voltage level from 110% to 180% of nominal voltage at power frequency for the du</w:t>
      </w:r>
      <w:r w:rsidR="009B2633">
        <w:rPr>
          <w:rFonts w:ascii="Times New Roman" w:hAnsi="Times New Roman" w:cs="Times New Roman"/>
          <w:b/>
          <w:i/>
          <w:sz w:val="18"/>
          <w:lang w:val="en-GB"/>
        </w:rPr>
        <w:t>ration of 1/2 cycle to 1 minute</w:t>
      </w:r>
      <w:r w:rsidR="009E4BBD">
        <w:rPr>
          <w:rFonts w:ascii="Times New Roman" w:hAnsi="Times New Roman" w:cs="Times New Roman"/>
          <w:b/>
          <w:i/>
          <w:sz w:val="18"/>
          <w:lang w:val="en-GB"/>
        </w:rPr>
        <w:t xml:space="preserve"> </w:t>
      </w:r>
      <w:r w:rsidR="009D0654">
        <w:rPr>
          <w:rFonts w:ascii="Times New Roman" w:hAnsi="Times New Roman" w:cs="Times New Roman"/>
          <w:b/>
          <w:i/>
          <w:sz w:val="18"/>
          <w:lang w:val="en-GB"/>
        </w:rPr>
        <w:t>[1</w:t>
      </w:r>
      <w:r w:rsidR="009B2633">
        <w:rPr>
          <w:rFonts w:ascii="Times New Roman" w:hAnsi="Times New Roman" w:cs="Times New Roman"/>
          <w:b/>
          <w:i/>
          <w:sz w:val="18"/>
          <w:lang w:val="en-GB"/>
        </w:rPr>
        <w:t>].</w:t>
      </w:r>
      <w:r>
        <w:rPr>
          <w:rFonts w:ascii="Times New Roman" w:hAnsi="Times New Roman" w:cs="Times New Roman"/>
          <w:b/>
          <w:i/>
          <w:sz w:val="18"/>
          <w:lang w:val="en-GB"/>
        </w:rPr>
        <w:t xml:space="preserve"> The voltage swell is occurred due to de-energising of large heavy loads, switching of</w:t>
      </w:r>
      <w:r w:rsidR="00954CC5">
        <w:rPr>
          <w:rFonts w:ascii="Times New Roman" w:hAnsi="Times New Roman" w:cs="Times New Roman"/>
          <w:b/>
          <w:i/>
          <w:sz w:val="18"/>
          <w:lang w:val="en-GB"/>
        </w:rPr>
        <w:t>f</w:t>
      </w:r>
      <w:r>
        <w:rPr>
          <w:rFonts w:ascii="Times New Roman" w:hAnsi="Times New Roman" w:cs="Times New Roman"/>
          <w:b/>
          <w:i/>
          <w:sz w:val="18"/>
          <w:lang w:val="en-GB"/>
        </w:rPr>
        <w:t xml:space="preserve"> load</w:t>
      </w:r>
      <w:r w:rsidR="00954CC5">
        <w:rPr>
          <w:rFonts w:ascii="Times New Roman" w:hAnsi="Times New Roman" w:cs="Times New Roman"/>
          <w:b/>
          <w:i/>
          <w:sz w:val="18"/>
          <w:lang w:val="en-GB"/>
        </w:rPr>
        <w:t>, lightening strokes</w:t>
      </w:r>
      <w:r>
        <w:rPr>
          <w:rFonts w:ascii="Times New Roman" w:hAnsi="Times New Roman" w:cs="Times New Roman"/>
          <w:b/>
          <w:i/>
          <w:sz w:val="18"/>
          <w:lang w:val="en-GB"/>
        </w:rPr>
        <w:t xml:space="preserve">, etc. The occurrence of voltage swell is very low but when it is occurred it creates severe impact on transmission line and connected devices. Hence it is necessary to mitigate or compensate the voltage swell to improve power quality of transmission line. The compensation of voltage swell is done by using FACTS devices (STATCOM). In this paper, the analysis of 132kv transmission line with </w:t>
      </w:r>
      <w:r w:rsidR="00954CC5">
        <w:rPr>
          <w:rFonts w:ascii="Times New Roman" w:hAnsi="Times New Roman" w:cs="Times New Roman"/>
          <w:b/>
          <w:i/>
          <w:sz w:val="18"/>
          <w:lang w:val="en-GB"/>
        </w:rPr>
        <w:t xml:space="preserve">including STATCOM </w:t>
      </w:r>
      <w:r>
        <w:rPr>
          <w:rFonts w:ascii="Times New Roman" w:hAnsi="Times New Roman" w:cs="Times New Roman"/>
          <w:b/>
          <w:i/>
          <w:sz w:val="18"/>
          <w:lang w:val="en-GB"/>
        </w:rPr>
        <w:t xml:space="preserve">and without including STATCOM is simulated in MATLAB/SIMULINK software, </w:t>
      </w:r>
      <w:r w:rsidR="00954CC5">
        <w:rPr>
          <w:rFonts w:ascii="Times New Roman" w:hAnsi="Times New Roman" w:cs="Times New Roman"/>
          <w:b/>
          <w:i/>
          <w:sz w:val="18"/>
          <w:lang w:val="en-GB"/>
        </w:rPr>
        <w:t>which shows the voltage swell is</w:t>
      </w:r>
      <w:r>
        <w:rPr>
          <w:rFonts w:ascii="Times New Roman" w:hAnsi="Times New Roman" w:cs="Times New Roman"/>
          <w:b/>
          <w:i/>
          <w:sz w:val="18"/>
          <w:lang w:val="en-GB"/>
        </w:rPr>
        <w:t xml:space="preserve"> compensated and voltage profile has been improved.</w:t>
      </w:r>
    </w:p>
    <w:p w:rsidR="001666AC" w:rsidRPr="001666AC" w:rsidRDefault="001666AC" w:rsidP="001666AC">
      <w:pPr>
        <w:spacing w:after="0" w:line="240" w:lineRule="auto"/>
        <w:jc w:val="both"/>
        <w:rPr>
          <w:rFonts w:ascii="Times New Roman" w:hAnsi="Times New Roman" w:cs="Times New Roman"/>
          <w:b/>
          <w:i/>
          <w:sz w:val="12"/>
          <w:szCs w:val="12"/>
        </w:rPr>
      </w:pPr>
    </w:p>
    <w:p w:rsidR="00405637" w:rsidRDefault="00D623A4" w:rsidP="00A90D22">
      <w:pPr>
        <w:spacing w:after="0" w:line="240" w:lineRule="auto"/>
        <w:jc w:val="both"/>
        <w:rPr>
          <w:rFonts w:ascii="Times New Roman" w:hAnsi="Times New Roman" w:cs="Times New Roman"/>
          <w:b/>
          <w:i/>
          <w:sz w:val="18"/>
        </w:rPr>
      </w:pPr>
      <w:r>
        <w:rPr>
          <w:rFonts w:ascii="Times New Roman" w:hAnsi="Times New Roman" w:cs="Times New Roman"/>
          <w:b/>
          <w:i/>
          <w:sz w:val="18"/>
        </w:rPr>
        <w:t>Index terms- Static synchronous compensator (STATCOM), voltage swell, T.H.D., voltage stability.</w:t>
      </w:r>
    </w:p>
    <w:p w:rsidR="00A90D22" w:rsidRPr="00A90D22" w:rsidRDefault="00A90D22" w:rsidP="00A90D22">
      <w:pPr>
        <w:spacing w:after="0" w:line="240" w:lineRule="auto"/>
        <w:jc w:val="both"/>
        <w:rPr>
          <w:rFonts w:ascii="Times New Roman" w:hAnsi="Times New Roman" w:cs="Times New Roman"/>
          <w:sz w:val="18"/>
          <w:szCs w:val="18"/>
        </w:rPr>
      </w:pPr>
    </w:p>
    <w:p w:rsidR="00405637" w:rsidRDefault="00D623A4" w:rsidP="00A90D22">
      <w:pPr>
        <w:pStyle w:val="ListParagraph"/>
        <w:spacing w:after="120" w:line="240" w:lineRule="auto"/>
        <w:ind w:left="0"/>
        <w:jc w:val="center"/>
        <w:rPr>
          <w:rFonts w:ascii="Times New Roman" w:hAnsi="Times New Roman" w:cs="Times New Roman"/>
          <w:sz w:val="18"/>
        </w:rPr>
      </w:pPr>
      <w:r>
        <w:rPr>
          <w:rFonts w:ascii="Times New Roman" w:hAnsi="Times New Roman" w:cs="Times New Roman"/>
          <w:sz w:val="18"/>
        </w:rPr>
        <w:t>I. INTRODUCTION</w:t>
      </w:r>
    </w:p>
    <w:p w:rsidR="00405637" w:rsidRDefault="00D623A4">
      <w:pPr>
        <w:spacing w:line="240" w:lineRule="auto"/>
        <w:jc w:val="both"/>
        <w:rPr>
          <w:rFonts w:ascii="Times New Roman" w:hAnsi="Times New Roman" w:cs="Times New Roman"/>
          <w:sz w:val="20"/>
          <w:lang w:val="en-GB"/>
        </w:rPr>
      </w:pPr>
      <w:r>
        <w:rPr>
          <w:rFonts w:ascii="Times New Roman" w:hAnsi="Times New Roman" w:cs="Times New Roman"/>
          <w:sz w:val="12"/>
          <w:lang w:val="en-GB"/>
        </w:rPr>
        <w:t xml:space="preserve">            </w:t>
      </w:r>
      <w:r>
        <w:rPr>
          <w:rFonts w:ascii="Times New Roman" w:hAnsi="Times New Roman" w:cs="Times New Roman"/>
          <w:sz w:val="20"/>
          <w:lang w:val="en-GB"/>
        </w:rPr>
        <w:t>The electrical power system is very complex network consisting number of generating station, transmission line and distribution system. In this power system, power quality is one of the most important aspect as leads to power quality problems that arises due to the wide range of disturbances in power system such as voltage swell, voltage sag, harmonics, etc. From these power quality problems voltage swell</w:t>
      </w:r>
      <w:r w:rsidR="008E32E4">
        <w:rPr>
          <w:rFonts w:ascii="Times New Roman" w:hAnsi="Times New Roman" w:cs="Times New Roman"/>
          <w:sz w:val="20"/>
          <w:lang w:val="en-GB"/>
        </w:rPr>
        <w:t xml:space="preserve"> (29</w:t>
      </w:r>
      <w:r w:rsidR="009D0654">
        <w:rPr>
          <w:rFonts w:ascii="Times New Roman" w:hAnsi="Times New Roman" w:cs="Times New Roman"/>
          <w:sz w:val="20"/>
          <w:lang w:val="en-GB"/>
        </w:rPr>
        <w:t>%</w:t>
      </w:r>
      <w:r w:rsidR="008E32E4">
        <w:rPr>
          <w:rFonts w:ascii="Times New Roman" w:hAnsi="Times New Roman" w:cs="Times New Roman"/>
          <w:sz w:val="20"/>
          <w:lang w:val="en-GB"/>
        </w:rPr>
        <w:t>)</w:t>
      </w:r>
      <w:r>
        <w:rPr>
          <w:rFonts w:ascii="Times New Roman" w:hAnsi="Times New Roman" w:cs="Times New Roman"/>
          <w:sz w:val="20"/>
          <w:lang w:val="en-GB"/>
        </w:rPr>
        <w:t xml:space="preserve"> has been less predomina</w:t>
      </w:r>
      <w:r w:rsidR="008E32E4">
        <w:rPr>
          <w:rFonts w:ascii="Times New Roman" w:hAnsi="Times New Roman" w:cs="Times New Roman"/>
          <w:sz w:val="20"/>
          <w:lang w:val="en-GB"/>
        </w:rPr>
        <w:t>ntly occurred than</w:t>
      </w:r>
      <w:r>
        <w:rPr>
          <w:rFonts w:ascii="Times New Roman" w:hAnsi="Times New Roman" w:cs="Times New Roman"/>
          <w:sz w:val="20"/>
          <w:lang w:val="en-GB"/>
        </w:rPr>
        <w:t xml:space="preserve"> voltage sag (60%), transients (8%) and interruption (3%) but when he voltage is occurs it creates severe impact on the transmission line and connected  devices with amplitude range from 110% to 180% for duration of 1/2 cycle to 1 minute</w:t>
      </w:r>
      <w:r w:rsidR="00B51E7B">
        <w:rPr>
          <w:rFonts w:ascii="Times New Roman" w:hAnsi="Times New Roman" w:cs="Times New Roman"/>
          <w:sz w:val="20"/>
          <w:lang w:val="en-GB"/>
        </w:rPr>
        <w:t xml:space="preserve"> [2</w:t>
      </w:r>
      <w:r w:rsidR="00EA19A7">
        <w:rPr>
          <w:rFonts w:ascii="Times New Roman" w:hAnsi="Times New Roman" w:cs="Times New Roman"/>
          <w:sz w:val="20"/>
          <w:lang w:val="en-GB"/>
        </w:rPr>
        <w:t>]</w:t>
      </w:r>
      <w:r>
        <w:rPr>
          <w:rFonts w:ascii="Times New Roman" w:hAnsi="Times New Roman" w:cs="Times New Roman"/>
          <w:sz w:val="20"/>
          <w:lang w:val="en-GB"/>
        </w:rPr>
        <w:t xml:space="preserve">. The voltage swell can cause damage to the system or equipment’s connected to the transmission line as well as it creates heavy current imbalance that tends to operation of circuit breaker or fuses. These effects are very expensive for the costumer and ranging from the minor quality variations to production downtime and also damage to the system and connected equipment’s. There are many different  </w:t>
      </w:r>
      <w:r>
        <w:rPr>
          <w:rFonts w:ascii="Times New Roman" w:hAnsi="Times New Roman" w:cs="Times New Roman"/>
          <w:sz w:val="20"/>
          <w:lang w:val="en-GB"/>
        </w:rPr>
        <w:lastRenderedPageBreak/>
        <w:t>methods are available to compensate or mitigate this voltage swell problem from those method one of the common and most efficient method to compensate this voltage swell is the STATCOM (static synchronous compensator).  The STATCOM is an FACTS device consisting of voltage s</w:t>
      </w:r>
      <w:r w:rsidR="009B2633">
        <w:rPr>
          <w:rFonts w:ascii="Times New Roman" w:hAnsi="Times New Roman" w:cs="Times New Roman"/>
          <w:sz w:val="20"/>
          <w:lang w:val="en-GB"/>
        </w:rPr>
        <w:t>ource converter made up of IGBT/</w:t>
      </w:r>
      <w:r>
        <w:rPr>
          <w:rFonts w:ascii="Times New Roman" w:hAnsi="Times New Roman" w:cs="Times New Roman"/>
          <w:sz w:val="20"/>
          <w:lang w:val="en-GB"/>
        </w:rPr>
        <w:t>DIODE, filter, insertion transformer and capacitor. STATCOM is a most efficient and fast device to compensate the voltage swell in transmission line as soon as it occurs by controlling the active and reactive power and injecting current into the transmission line system</w:t>
      </w:r>
      <w:r w:rsidR="003D4178">
        <w:rPr>
          <w:rFonts w:ascii="Times New Roman" w:hAnsi="Times New Roman" w:cs="Times New Roman"/>
          <w:sz w:val="20"/>
          <w:lang w:val="en-GB"/>
        </w:rPr>
        <w:t xml:space="preserve"> [3</w:t>
      </w:r>
      <w:r w:rsidR="008E32E4">
        <w:rPr>
          <w:rFonts w:ascii="Times New Roman" w:hAnsi="Times New Roman" w:cs="Times New Roman"/>
          <w:sz w:val="20"/>
          <w:lang w:val="en-GB"/>
        </w:rPr>
        <w:t>]</w:t>
      </w:r>
      <w:r>
        <w:rPr>
          <w:rFonts w:ascii="Times New Roman" w:hAnsi="Times New Roman" w:cs="Times New Roman"/>
          <w:sz w:val="20"/>
          <w:lang w:val="en-GB"/>
        </w:rPr>
        <w:t>. In this paper, the 3-phase, 132 kV, 50 Hz transmission line is simulated in MATLAB/SIMULINK software and the voltage swell is created by using programmable voltage source. The FACTS device i.e. STATCOM is connected in parallel with the 132 kV transmission line systems to compensate the voltage swell created by the programmable voltage source. The voltage swell can also be created by disconnecting large heavy load from the distribution system but in this paper we used programmable voltage source to create voltage swell. At the end, the results are observe on the scope</w:t>
      </w:r>
      <w:r w:rsidR="008E32E4">
        <w:rPr>
          <w:rFonts w:ascii="Times New Roman" w:hAnsi="Times New Roman" w:cs="Times New Roman"/>
          <w:sz w:val="20"/>
          <w:lang w:val="en-GB"/>
        </w:rPr>
        <w:t xml:space="preserve"> 4</w:t>
      </w:r>
      <w:r>
        <w:rPr>
          <w:rFonts w:ascii="Times New Roman" w:hAnsi="Times New Roman" w:cs="Times New Roman"/>
          <w:sz w:val="20"/>
          <w:lang w:val="en-GB"/>
        </w:rPr>
        <w:t xml:space="preserve"> connected at output at the load end, which shows that the voltage swell has been compensated and voltage profile of the transmission line has been improved.</w:t>
      </w:r>
    </w:p>
    <w:p w:rsidR="00405637" w:rsidRDefault="00D623A4" w:rsidP="00A90D22">
      <w:pPr>
        <w:spacing w:before="120" w:after="120" w:line="240" w:lineRule="auto"/>
        <w:jc w:val="center"/>
        <w:rPr>
          <w:rFonts w:ascii="Times New Roman" w:hAnsi="Times New Roman" w:cs="Times New Roman"/>
          <w:sz w:val="20"/>
        </w:rPr>
      </w:pPr>
      <w:r>
        <w:rPr>
          <w:rFonts w:ascii="Times New Roman" w:hAnsi="Times New Roman" w:cs="Times New Roman"/>
          <w:sz w:val="20"/>
          <w:lang w:val="en-GB"/>
        </w:rPr>
        <w:t>II. OVERVIEW OF POWER QUALITY</w:t>
      </w:r>
    </w:p>
    <w:p w:rsidR="00A90D22" w:rsidRPr="005134BF" w:rsidRDefault="00D623A4">
      <w:pPr>
        <w:spacing w:after="0" w:line="240" w:lineRule="auto"/>
        <w:jc w:val="both"/>
        <w:rPr>
          <w:rFonts w:ascii="Times New Roman" w:hAnsi="Times New Roman" w:cs="Times New Roman"/>
          <w:sz w:val="20"/>
          <w:lang w:val="en-GB"/>
        </w:rPr>
      </w:pPr>
      <w:r>
        <w:rPr>
          <w:rFonts w:ascii="Times New Roman" w:hAnsi="Times New Roman" w:cs="Times New Roman"/>
          <w:sz w:val="12"/>
        </w:rPr>
        <w:t xml:space="preserve">            </w:t>
      </w:r>
      <w:r>
        <w:rPr>
          <w:rFonts w:ascii="Times New Roman" w:hAnsi="Times New Roman" w:cs="Times New Roman"/>
          <w:sz w:val="20"/>
        </w:rPr>
        <w:t xml:space="preserve"> </w:t>
      </w:r>
      <w:r>
        <w:rPr>
          <w:rFonts w:ascii="Times New Roman" w:hAnsi="Times New Roman" w:cs="Times New Roman"/>
          <w:sz w:val="20"/>
          <w:lang w:val="en-GB"/>
        </w:rPr>
        <w:t xml:space="preserve">The term power quality (P.Q.) </w:t>
      </w:r>
      <w:r>
        <w:rPr>
          <w:rFonts w:ascii="Times New Roman" w:hAnsi="Times New Roman" w:cs="Times New Roman"/>
          <w:sz w:val="20"/>
        </w:rPr>
        <w:t xml:space="preserve">captures major attention while studying </w:t>
      </w:r>
      <w:r>
        <w:rPr>
          <w:rFonts w:ascii="Times New Roman" w:hAnsi="Times New Roman" w:cs="Times New Roman"/>
          <w:sz w:val="20"/>
          <w:lang w:val="en-GB"/>
        </w:rPr>
        <w:t>electrical</w:t>
      </w:r>
      <w:r>
        <w:rPr>
          <w:rFonts w:ascii="Times New Roman" w:hAnsi="Times New Roman" w:cs="Times New Roman"/>
          <w:sz w:val="20"/>
        </w:rPr>
        <w:t xml:space="preserve"> </w:t>
      </w:r>
      <w:r>
        <w:rPr>
          <w:rFonts w:ascii="Times New Roman" w:hAnsi="Times New Roman" w:cs="Times New Roman"/>
          <w:sz w:val="20"/>
          <w:lang w:val="en-GB"/>
        </w:rPr>
        <w:t>power system.</w:t>
      </w:r>
      <w:r>
        <w:rPr>
          <w:rFonts w:ascii="Times New Roman" w:hAnsi="Times New Roman" w:cs="Times New Roman"/>
          <w:sz w:val="20"/>
        </w:rPr>
        <w:t xml:space="preserve"> The term power quality refers to maintaining sinusoidal waveforms of the bus voltage and frequency </w:t>
      </w:r>
      <w:r>
        <w:rPr>
          <w:rFonts w:ascii="Times New Roman" w:hAnsi="Times New Roman" w:cs="Times New Roman"/>
          <w:sz w:val="20"/>
          <w:lang w:val="en-GB"/>
        </w:rPr>
        <w:t>at constant required level</w:t>
      </w:r>
      <w:r>
        <w:rPr>
          <w:rFonts w:ascii="Times New Roman" w:hAnsi="Times New Roman" w:cs="Times New Roman"/>
          <w:sz w:val="20"/>
        </w:rPr>
        <w:t xml:space="preserve">. Power quality is </w:t>
      </w:r>
      <w:r>
        <w:rPr>
          <w:rFonts w:ascii="Times New Roman" w:hAnsi="Times New Roman" w:cs="Times New Roman"/>
          <w:sz w:val="20"/>
          <w:lang w:val="en-GB"/>
        </w:rPr>
        <w:t xml:space="preserve">simply </w:t>
      </w:r>
      <w:r>
        <w:rPr>
          <w:rFonts w:ascii="Times New Roman" w:hAnsi="Times New Roman" w:cs="Times New Roman"/>
          <w:sz w:val="20"/>
        </w:rPr>
        <w:t xml:space="preserve">an interaction of electrical power </w:t>
      </w:r>
      <w:r>
        <w:rPr>
          <w:rFonts w:ascii="Times New Roman" w:hAnsi="Times New Roman" w:cs="Times New Roman"/>
          <w:sz w:val="20"/>
          <w:lang w:val="en-GB"/>
        </w:rPr>
        <w:t xml:space="preserve">system </w:t>
      </w:r>
      <w:r>
        <w:rPr>
          <w:rFonts w:ascii="Times New Roman" w:hAnsi="Times New Roman" w:cs="Times New Roman"/>
          <w:sz w:val="20"/>
        </w:rPr>
        <w:t xml:space="preserve">with </w:t>
      </w:r>
      <w:r>
        <w:rPr>
          <w:rFonts w:ascii="Times New Roman" w:hAnsi="Times New Roman" w:cs="Times New Roman"/>
          <w:sz w:val="20"/>
          <w:lang w:val="en-GB"/>
        </w:rPr>
        <w:t xml:space="preserve">the </w:t>
      </w:r>
      <w:r>
        <w:rPr>
          <w:rFonts w:ascii="Times New Roman" w:hAnsi="Times New Roman" w:cs="Times New Roman"/>
          <w:sz w:val="20"/>
        </w:rPr>
        <w:t>electrical equipment</w:t>
      </w:r>
      <w:r>
        <w:rPr>
          <w:rFonts w:ascii="Times New Roman" w:hAnsi="Times New Roman" w:cs="Times New Roman"/>
          <w:sz w:val="20"/>
          <w:lang w:val="en-GB"/>
        </w:rPr>
        <w:t>s.</w:t>
      </w:r>
      <w:r>
        <w:rPr>
          <w:rFonts w:ascii="Times New Roman" w:hAnsi="Times New Roman" w:cs="Times New Roman"/>
          <w:sz w:val="20"/>
        </w:rPr>
        <w:t xml:space="preserve"> Power </w:t>
      </w:r>
      <w:r>
        <w:rPr>
          <w:rFonts w:ascii="Times New Roman" w:hAnsi="Times New Roman" w:cs="Times New Roman"/>
          <w:sz w:val="20"/>
          <w:lang w:val="en-GB"/>
        </w:rPr>
        <w:t xml:space="preserve">quality is  a most important term in power system hence it will be always taken into consideration because disturbing the power quality will directly affects on the system </w:t>
      </w:r>
      <w:r w:rsidR="00A90D22">
        <w:rPr>
          <w:rFonts w:ascii="Times New Roman" w:hAnsi="Times New Roman" w:cs="Times New Roman"/>
          <w:sz w:val="20"/>
          <w:lang w:val="en-GB"/>
        </w:rPr>
        <w:t>equipment</w:t>
      </w:r>
      <w:r>
        <w:rPr>
          <w:rFonts w:ascii="Times New Roman" w:hAnsi="Times New Roman" w:cs="Times New Roman"/>
          <w:sz w:val="20"/>
          <w:lang w:val="en-GB"/>
        </w:rPr>
        <w:t xml:space="preserve"> in power system.</w:t>
      </w:r>
      <w:bookmarkStart w:id="0" w:name="_GoBack"/>
      <w:bookmarkEnd w:id="0"/>
    </w:p>
    <w:p w:rsidR="00405637" w:rsidRDefault="00D623A4">
      <w:pPr>
        <w:spacing w:after="0" w:line="240" w:lineRule="auto"/>
        <w:jc w:val="center"/>
        <w:rPr>
          <w:rFonts w:ascii="Times New Roman" w:hAnsi="Times New Roman" w:cs="Times New Roman"/>
          <w:sz w:val="16"/>
        </w:rPr>
      </w:pPr>
      <w:r>
        <w:rPr>
          <w:rFonts w:ascii="Times New Roman" w:hAnsi="Times New Roman" w:cs="Times New Roman"/>
          <w:sz w:val="16"/>
        </w:rPr>
        <w:t>TABLE I</w:t>
      </w:r>
    </w:p>
    <w:tbl>
      <w:tblPr>
        <w:tblW w:w="4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7"/>
        <w:gridCol w:w="1061"/>
        <w:gridCol w:w="1080"/>
        <w:gridCol w:w="1170"/>
      </w:tblGrid>
      <w:tr w:rsidR="000D4442" w:rsidTr="00EA19A7">
        <w:trPr>
          <w:trHeight w:val="377"/>
        </w:trPr>
        <w:tc>
          <w:tcPr>
            <w:tcW w:w="1027" w:type="dxa"/>
            <w:shd w:val="clear" w:color="auto" w:fill="auto"/>
          </w:tcPr>
          <w:p w:rsidR="000D4442" w:rsidRDefault="000D4442" w:rsidP="00EA19A7">
            <w:pPr>
              <w:spacing w:after="0" w:line="240" w:lineRule="auto"/>
              <w:jc w:val="center"/>
              <w:rPr>
                <w:rFonts w:ascii="Times New Roman" w:eastAsia="Calibri" w:hAnsi="Times New Roman" w:cs="Times New Roman"/>
                <w:sz w:val="20"/>
              </w:rPr>
            </w:pPr>
            <w:r>
              <w:rPr>
                <w:rFonts w:ascii="Times New Roman" w:eastAsia="Calibri" w:hAnsi="Times New Roman" w:cs="Times New Roman"/>
                <w:sz w:val="20"/>
              </w:rPr>
              <w:t>Parameter</w:t>
            </w:r>
          </w:p>
        </w:tc>
        <w:tc>
          <w:tcPr>
            <w:tcW w:w="1061" w:type="dxa"/>
            <w:shd w:val="clear" w:color="auto" w:fill="auto"/>
          </w:tcPr>
          <w:p w:rsidR="000D4442" w:rsidRDefault="000D4442" w:rsidP="00EA19A7">
            <w:pPr>
              <w:spacing w:after="0" w:line="240" w:lineRule="auto"/>
              <w:jc w:val="center"/>
              <w:rPr>
                <w:rFonts w:ascii="Times New Roman" w:eastAsia="Calibri" w:hAnsi="Times New Roman" w:cs="Times New Roman"/>
                <w:sz w:val="20"/>
              </w:rPr>
            </w:pPr>
            <w:r>
              <w:rPr>
                <w:rFonts w:ascii="Times New Roman" w:eastAsia="Calibri" w:hAnsi="Times New Roman" w:cs="Times New Roman"/>
                <w:sz w:val="20"/>
              </w:rPr>
              <w:t>Voltage Variation</w:t>
            </w:r>
          </w:p>
          <w:p w:rsidR="000D4442" w:rsidRDefault="000D4442" w:rsidP="000D4442">
            <w:pPr>
              <w:spacing w:after="0" w:line="240" w:lineRule="auto"/>
              <w:jc w:val="center"/>
              <w:rPr>
                <w:rFonts w:ascii="Times New Roman" w:eastAsia="Calibri" w:hAnsi="Times New Roman" w:cs="Times New Roman"/>
                <w:sz w:val="20"/>
              </w:rPr>
            </w:pPr>
            <w:r>
              <w:rPr>
                <w:rFonts w:ascii="Times New Roman" w:eastAsia="Calibri" w:hAnsi="Times New Roman" w:cs="Times New Roman"/>
                <w:sz w:val="20"/>
              </w:rPr>
              <w:t>( % )</w:t>
            </w:r>
          </w:p>
        </w:tc>
        <w:tc>
          <w:tcPr>
            <w:tcW w:w="1080" w:type="dxa"/>
          </w:tcPr>
          <w:p w:rsidR="000D4442" w:rsidRDefault="000D4442" w:rsidP="001A116F">
            <w:pPr>
              <w:spacing w:after="0" w:line="240" w:lineRule="auto"/>
              <w:jc w:val="both"/>
              <w:rPr>
                <w:rFonts w:ascii="Times New Roman" w:eastAsia="Calibri" w:hAnsi="Times New Roman" w:cs="Times New Roman"/>
                <w:sz w:val="20"/>
              </w:rPr>
            </w:pPr>
            <w:r>
              <w:rPr>
                <w:rFonts w:ascii="Times New Roman" w:eastAsia="Calibri" w:hAnsi="Times New Roman" w:cs="Times New Roman"/>
                <w:sz w:val="20"/>
              </w:rPr>
              <w:t>Duration</w:t>
            </w:r>
          </w:p>
        </w:tc>
        <w:tc>
          <w:tcPr>
            <w:tcW w:w="1170" w:type="dxa"/>
            <w:shd w:val="clear" w:color="auto" w:fill="auto"/>
          </w:tcPr>
          <w:p w:rsidR="000D4442" w:rsidRDefault="000D4442" w:rsidP="00EA19A7">
            <w:pPr>
              <w:spacing w:after="0" w:line="240" w:lineRule="auto"/>
              <w:jc w:val="center"/>
              <w:rPr>
                <w:rFonts w:ascii="Times New Roman" w:eastAsia="Calibri" w:hAnsi="Times New Roman" w:cs="Times New Roman"/>
                <w:sz w:val="20"/>
              </w:rPr>
            </w:pPr>
            <w:r>
              <w:rPr>
                <w:rFonts w:ascii="Times New Roman" w:eastAsia="Calibri" w:hAnsi="Times New Roman" w:cs="Times New Roman"/>
                <w:sz w:val="20"/>
              </w:rPr>
              <w:t>Permissible Variation</w:t>
            </w:r>
          </w:p>
        </w:tc>
      </w:tr>
      <w:tr w:rsidR="000D4442" w:rsidTr="00EA19A7">
        <w:trPr>
          <w:trHeight w:val="154"/>
        </w:trPr>
        <w:tc>
          <w:tcPr>
            <w:tcW w:w="1027" w:type="dxa"/>
            <w:shd w:val="clear" w:color="auto" w:fill="auto"/>
          </w:tcPr>
          <w:p w:rsidR="000D4442" w:rsidRDefault="000D4442" w:rsidP="00EA19A7">
            <w:pPr>
              <w:spacing w:after="0" w:line="240" w:lineRule="auto"/>
              <w:jc w:val="center"/>
              <w:rPr>
                <w:rFonts w:ascii="Times New Roman" w:eastAsia="Calibri" w:hAnsi="Times New Roman" w:cs="Times New Roman"/>
                <w:sz w:val="20"/>
              </w:rPr>
            </w:pPr>
            <w:r>
              <w:rPr>
                <w:rFonts w:ascii="Times New Roman" w:eastAsia="Calibri" w:hAnsi="Times New Roman" w:cs="Times New Roman"/>
                <w:sz w:val="20"/>
              </w:rPr>
              <w:t>Voltage Swell</w:t>
            </w:r>
          </w:p>
        </w:tc>
        <w:tc>
          <w:tcPr>
            <w:tcW w:w="1061" w:type="dxa"/>
            <w:shd w:val="clear" w:color="auto" w:fill="auto"/>
          </w:tcPr>
          <w:p w:rsidR="000D4442" w:rsidRDefault="000D4442" w:rsidP="00EA19A7">
            <w:pPr>
              <w:spacing w:after="0" w:line="240" w:lineRule="auto"/>
              <w:jc w:val="center"/>
              <w:rPr>
                <w:rFonts w:ascii="Times New Roman" w:eastAsia="Calibri" w:hAnsi="Times New Roman" w:cs="Times New Roman"/>
                <w:sz w:val="20"/>
              </w:rPr>
            </w:pPr>
            <w:r>
              <w:rPr>
                <w:rFonts w:ascii="Times New Roman" w:eastAsia="Calibri" w:hAnsi="Times New Roman" w:cs="Times New Roman"/>
                <w:sz w:val="20"/>
              </w:rPr>
              <w:t>110%-180%</w:t>
            </w:r>
          </w:p>
        </w:tc>
        <w:tc>
          <w:tcPr>
            <w:tcW w:w="1080" w:type="dxa"/>
          </w:tcPr>
          <w:p w:rsidR="000D4442" w:rsidRDefault="000D4442" w:rsidP="00EA19A7">
            <w:pPr>
              <w:spacing w:after="0" w:line="240" w:lineRule="auto"/>
              <w:jc w:val="center"/>
              <w:rPr>
                <w:rFonts w:ascii="Times New Roman" w:eastAsia="Calibri" w:hAnsi="Times New Roman" w:cs="Times New Roman"/>
                <w:sz w:val="20"/>
              </w:rPr>
            </w:pPr>
            <w:r>
              <w:rPr>
                <w:rFonts w:ascii="Times New Roman" w:eastAsia="Calibri" w:hAnsi="Times New Roman" w:cs="Times New Roman"/>
                <w:sz w:val="20"/>
              </w:rPr>
              <w:t>½ Cycle To 1</w:t>
            </w:r>
            <w:r w:rsidR="00EA19A7">
              <w:rPr>
                <w:rFonts w:ascii="Times New Roman" w:eastAsia="Calibri" w:hAnsi="Times New Roman" w:cs="Times New Roman"/>
                <w:sz w:val="20"/>
              </w:rPr>
              <w:t xml:space="preserve"> </w:t>
            </w:r>
            <w:r>
              <w:rPr>
                <w:rFonts w:ascii="Times New Roman" w:eastAsia="Calibri" w:hAnsi="Times New Roman" w:cs="Times New Roman"/>
                <w:sz w:val="20"/>
              </w:rPr>
              <w:t>Minutes</w:t>
            </w:r>
          </w:p>
        </w:tc>
        <w:tc>
          <w:tcPr>
            <w:tcW w:w="1170" w:type="dxa"/>
            <w:shd w:val="clear" w:color="auto" w:fill="auto"/>
          </w:tcPr>
          <w:p w:rsidR="000D4442" w:rsidRDefault="000D4442" w:rsidP="001A116F">
            <w:pPr>
              <w:spacing w:after="0" w:line="240" w:lineRule="auto"/>
              <w:jc w:val="both"/>
              <w:rPr>
                <w:rFonts w:ascii="Times New Roman" w:eastAsia="Calibri" w:hAnsi="Times New Roman" w:cs="Times New Roman"/>
                <w:sz w:val="20"/>
              </w:rPr>
            </w:pPr>
            <w:r>
              <w:rPr>
                <w:rFonts w:ascii="Times New Roman" w:eastAsia="Calibri" w:hAnsi="Times New Roman" w:cs="Times New Roman"/>
                <w:sz w:val="20"/>
              </w:rPr>
              <w:t>+/- 10%</w:t>
            </w:r>
          </w:p>
        </w:tc>
      </w:tr>
    </w:tbl>
    <w:p w:rsidR="00405637" w:rsidRDefault="00D623A4">
      <w:pPr>
        <w:spacing w:after="0" w:line="240" w:lineRule="auto"/>
        <w:jc w:val="both"/>
        <w:rPr>
          <w:rFonts w:ascii="Times New Roman" w:hAnsi="Times New Roman" w:cs="Times New Roman"/>
          <w:sz w:val="20"/>
        </w:rPr>
      </w:pPr>
      <w:r>
        <w:rPr>
          <w:rFonts w:ascii="Times New Roman" w:hAnsi="Times New Roman" w:cs="Times New Roman"/>
          <w:sz w:val="20"/>
        </w:rPr>
        <w:lastRenderedPageBreak/>
        <w:t xml:space="preserve">Power quality problem- </w:t>
      </w:r>
      <w:r>
        <w:rPr>
          <w:rFonts w:ascii="Times New Roman" w:hAnsi="Times New Roman" w:cs="Times New Roman"/>
          <w:sz w:val="20"/>
          <w:lang w:val="en-GB"/>
        </w:rPr>
        <w:t xml:space="preserve">The </w:t>
      </w:r>
      <w:r>
        <w:rPr>
          <w:rFonts w:ascii="Times New Roman" w:hAnsi="Times New Roman" w:cs="Times New Roman"/>
          <w:sz w:val="20"/>
        </w:rPr>
        <w:t>Power quality brings a wide range of disturbance such as voltage swell voltage sag, harmonics</w:t>
      </w:r>
      <w:r>
        <w:rPr>
          <w:rFonts w:ascii="Times New Roman" w:hAnsi="Times New Roman" w:cs="Times New Roman"/>
          <w:sz w:val="20"/>
          <w:lang w:val="en-GB"/>
        </w:rPr>
        <w:t>, interruptions, etc</w:t>
      </w:r>
      <w:r>
        <w:rPr>
          <w:rFonts w:ascii="Times New Roman" w:hAnsi="Times New Roman" w:cs="Times New Roman"/>
          <w:sz w:val="20"/>
        </w:rPr>
        <w:t xml:space="preserve">. </w:t>
      </w:r>
      <w:r>
        <w:rPr>
          <w:rFonts w:ascii="Times New Roman" w:hAnsi="Times New Roman" w:cs="Times New Roman"/>
          <w:sz w:val="20"/>
          <w:lang w:val="en-GB"/>
        </w:rPr>
        <w:t>From these the voltage swell occured nearly 29% and it will damge all the equipment connected in the line. The main causes of voltage swell are as following:</w:t>
      </w:r>
    </w:p>
    <w:p w:rsidR="00405637" w:rsidRDefault="00D623A4">
      <w:pPr>
        <w:spacing w:after="0" w:line="240" w:lineRule="auto"/>
        <w:jc w:val="both"/>
        <w:rPr>
          <w:rFonts w:ascii="Times New Roman" w:hAnsi="Times New Roman" w:cs="Times New Roman"/>
          <w:sz w:val="20"/>
        </w:rPr>
      </w:pPr>
      <w:r>
        <w:rPr>
          <w:rFonts w:ascii="Times New Roman" w:hAnsi="Times New Roman" w:cs="Times New Roman"/>
          <w:sz w:val="20"/>
        </w:rPr>
        <w:t xml:space="preserve">1. </w:t>
      </w:r>
      <w:r>
        <w:rPr>
          <w:rFonts w:ascii="Times New Roman" w:hAnsi="Times New Roman" w:cs="Times New Roman"/>
          <w:sz w:val="20"/>
          <w:lang w:val="en-GB"/>
        </w:rPr>
        <w:t>Suddenly disconnecting of  an</w:t>
      </w:r>
      <w:r>
        <w:rPr>
          <w:rFonts w:ascii="Times New Roman" w:hAnsi="Times New Roman" w:cs="Times New Roman"/>
          <w:sz w:val="20"/>
        </w:rPr>
        <w:t xml:space="preserve"> heavy load.</w:t>
      </w:r>
    </w:p>
    <w:p w:rsidR="00405637" w:rsidRDefault="00D623A4">
      <w:pPr>
        <w:spacing w:after="0" w:line="240" w:lineRule="auto"/>
        <w:jc w:val="both"/>
        <w:rPr>
          <w:rFonts w:ascii="Times New Roman" w:hAnsi="Times New Roman" w:cs="Times New Roman"/>
          <w:sz w:val="20"/>
          <w:lang w:val="en-GB"/>
        </w:rPr>
      </w:pPr>
      <w:r>
        <w:rPr>
          <w:rFonts w:ascii="Times New Roman" w:hAnsi="Times New Roman" w:cs="Times New Roman"/>
          <w:sz w:val="20"/>
        </w:rPr>
        <w:t>2. Lightening on transmission line</w:t>
      </w:r>
      <w:r>
        <w:rPr>
          <w:rFonts w:ascii="Times New Roman" w:hAnsi="Times New Roman" w:cs="Times New Roman"/>
          <w:sz w:val="20"/>
          <w:lang w:val="en-GB"/>
        </w:rPr>
        <w:t>.</w:t>
      </w:r>
    </w:p>
    <w:p w:rsidR="00405637" w:rsidRDefault="00D623A4">
      <w:pPr>
        <w:spacing w:after="0" w:line="240" w:lineRule="auto"/>
        <w:jc w:val="both"/>
        <w:rPr>
          <w:rFonts w:ascii="Times New Roman" w:hAnsi="Times New Roman" w:cs="Times New Roman"/>
          <w:sz w:val="20"/>
        </w:rPr>
      </w:pPr>
      <w:r>
        <w:rPr>
          <w:rFonts w:ascii="Times New Roman" w:hAnsi="Times New Roman" w:cs="Times New Roman"/>
          <w:sz w:val="20"/>
          <w:lang w:val="en-GB"/>
        </w:rPr>
        <w:t>3. Voltage transients</w:t>
      </w:r>
      <w:r w:rsidR="000710FB">
        <w:rPr>
          <w:rFonts w:ascii="Times New Roman" w:hAnsi="Times New Roman" w:cs="Times New Roman"/>
          <w:sz w:val="20"/>
          <w:lang w:val="en-GB"/>
        </w:rPr>
        <w:t xml:space="preserve"> [4]</w:t>
      </w:r>
      <w:r>
        <w:rPr>
          <w:rFonts w:ascii="Times New Roman" w:hAnsi="Times New Roman" w:cs="Times New Roman"/>
          <w:sz w:val="20"/>
          <w:lang w:val="en-GB"/>
        </w:rPr>
        <w:t>.</w:t>
      </w:r>
    </w:p>
    <w:p w:rsidR="00405637" w:rsidRDefault="00405637">
      <w:pPr>
        <w:spacing w:after="0" w:line="240" w:lineRule="auto"/>
        <w:jc w:val="both"/>
        <w:rPr>
          <w:rFonts w:ascii="Times New Roman" w:hAnsi="Times New Roman" w:cs="Times New Roman"/>
          <w:sz w:val="12"/>
        </w:rPr>
      </w:pPr>
    </w:p>
    <w:p w:rsidR="00405637" w:rsidRDefault="00D623A4" w:rsidP="003D4178">
      <w:pPr>
        <w:spacing w:line="240" w:lineRule="auto"/>
        <w:jc w:val="both"/>
        <w:rPr>
          <w:rFonts w:ascii="Times New Roman" w:hAnsi="Times New Roman" w:cs="Times New Roman"/>
          <w:sz w:val="20"/>
        </w:rPr>
      </w:pPr>
      <w:r>
        <w:rPr>
          <w:rFonts w:ascii="Times New Roman" w:hAnsi="Times New Roman" w:cs="Times New Roman"/>
          <w:sz w:val="20"/>
        </w:rPr>
        <w:t xml:space="preserve">There are some approaches to compensate the power quality problem. The solution comes to eliminates the power quality is the STATCOM which improve the stability of power system by compensating the voltage </w:t>
      </w:r>
      <w:r>
        <w:rPr>
          <w:rFonts w:ascii="Times New Roman" w:hAnsi="Times New Roman" w:cs="Times New Roman"/>
          <w:sz w:val="20"/>
          <w:lang w:val="en-GB"/>
        </w:rPr>
        <w:t xml:space="preserve">variation </w:t>
      </w:r>
      <w:r>
        <w:rPr>
          <w:rFonts w:ascii="Times New Roman" w:hAnsi="Times New Roman" w:cs="Times New Roman"/>
          <w:sz w:val="20"/>
        </w:rPr>
        <w:t>and their by increases the vo</w:t>
      </w:r>
      <w:r w:rsidR="00D8461A">
        <w:rPr>
          <w:rFonts w:ascii="Times New Roman" w:hAnsi="Times New Roman" w:cs="Times New Roman"/>
          <w:sz w:val="20"/>
        </w:rPr>
        <w:t>lt</w:t>
      </w:r>
      <w:r w:rsidR="008557D0">
        <w:rPr>
          <w:rFonts w:ascii="Times New Roman" w:hAnsi="Times New Roman" w:cs="Times New Roman"/>
          <w:sz w:val="20"/>
        </w:rPr>
        <w:t>age stability of power system</w:t>
      </w:r>
      <w:r w:rsidR="003D4178">
        <w:rPr>
          <w:rFonts w:ascii="Times New Roman" w:hAnsi="Times New Roman" w:cs="Times New Roman"/>
          <w:sz w:val="20"/>
        </w:rPr>
        <w:t xml:space="preserve"> </w:t>
      </w:r>
      <w:r w:rsidR="008557D0">
        <w:rPr>
          <w:rFonts w:ascii="Times New Roman" w:hAnsi="Times New Roman" w:cs="Times New Roman"/>
          <w:sz w:val="20"/>
        </w:rPr>
        <w:t>[5</w:t>
      </w:r>
      <w:r w:rsidR="00D8461A">
        <w:rPr>
          <w:rFonts w:ascii="Times New Roman" w:hAnsi="Times New Roman" w:cs="Times New Roman"/>
          <w:sz w:val="20"/>
        </w:rPr>
        <w:t>].</w:t>
      </w:r>
      <w:r w:rsidR="00A90D22">
        <w:rPr>
          <w:rFonts w:ascii="Times New Roman" w:hAnsi="Times New Roman" w:cs="Times New Roman"/>
          <w:sz w:val="20"/>
        </w:rPr>
        <w:t xml:space="preserve"> </w:t>
      </w:r>
    </w:p>
    <w:p w:rsidR="00405637" w:rsidRDefault="00D623A4">
      <w:pPr>
        <w:spacing w:line="240" w:lineRule="auto"/>
        <w:jc w:val="center"/>
        <w:rPr>
          <w:rFonts w:ascii="Times New Roman" w:hAnsi="Times New Roman" w:cs="Times New Roman"/>
          <w:sz w:val="20"/>
        </w:rPr>
      </w:pPr>
      <w:r>
        <w:rPr>
          <w:rFonts w:ascii="Times New Roman" w:hAnsi="Times New Roman" w:cs="Times New Roman"/>
          <w:sz w:val="20"/>
        </w:rPr>
        <w:t>III. PRINCIPLE OF STATCOM</w:t>
      </w:r>
    </w:p>
    <w:p w:rsidR="00405637" w:rsidRDefault="00D623A4">
      <w:pPr>
        <w:spacing w:line="240" w:lineRule="auto"/>
        <w:jc w:val="both"/>
        <w:rPr>
          <w:rFonts w:ascii="Times New Roman" w:eastAsia="Times New Roman" w:hAnsi="Times New Roman" w:cs="Times New Roman"/>
          <w:sz w:val="20"/>
        </w:rPr>
      </w:pPr>
      <w:r>
        <w:rPr>
          <w:rFonts w:ascii="Times New Roman" w:eastAsia="Times New Roman" w:hAnsi="Times New Roman" w:cs="Times New Roman"/>
          <w:sz w:val="12"/>
        </w:rPr>
        <w:t xml:space="preserve">           </w:t>
      </w:r>
      <w:r>
        <w:rPr>
          <w:rFonts w:ascii="Times New Roman" w:eastAsia="Times New Roman" w:hAnsi="Times New Roman" w:cs="Times New Roman"/>
          <w:sz w:val="20"/>
        </w:rPr>
        <w:t xml:space="preserve">The static synchronous compensator (STATCOM) is a shunt connected device also known as static synchronous condenser (STATCON). The STATCOM is a member of Flexible Ac Transmission System </w:t>
      </w:r>
      <w:r>
        <w:rPr>
          <w:rFonts w:ascii="Times New Roman" w:eastAsia="Times New Roman" w:hAnsi="Times New Roman" w:cs="Times New Roman"/>
          <w:sz w:val="20"/>
          <w:lang w:val="en-GB"/>
        </w:rPr>
        <w:t>or simply F</w:t>
      </w:r>
      <w:r>
        <w:rPr>
          <w:rFonts w:ascii="Times New Roman" w:eastAsia="Times New Roman" w:hAnsi="Times New Roman" w:cs="Times New Roman"/>
          <w:sz w:val="20"/>
        </w:rPr>
        <w:t xml:space="preserve">ACTS devices. The STATCOM uses power semiconductor devices such as IGBT, GTO, and MOSFET </w:t>
      </w:r>
      <w:r>
        <w:rPr>
          <w:rFonts w:ascii="Times New Roman" w:eastAsia="Times New Roman" w:hAnsi="Times New Roman" w:cs="Times New Roman"/>
          <w:sz w:val="20"/>
          <w:lang w:val="en-GB"/>
        </w:rPr>
        <w:t>etc. and other components</w:t>
      </w:r>
      <w:r>
        <w:rPr>
          <w:rFonts w:ascii="Times New Roman" w:eastAsia="Times New Roman" w:hAnsi="Times New Roman" w:cs="Times New Roman"/>
          <w:sz w:val="20"/>
        </w:rPr>
        <w:t xml:space="preserve"> to control the power for improving the voltage stability of the power system. The </w:t>
      </w:r>
      <w:r>
        <w:rPr>
          <w:rFonts w:ascii="Times New Roman" w:eastAsia="Times New Roman" w:hAnsi="Times New Roman" w:cs="Times New Roman"/>
          <w:sz w:val="20"/>
          <w:lang w:val="en-GB"/>
        </w:rPr>
        <w:t xml:space="preserve">STATCOM </w:t>
      </w:r>
      <w:r>
        <w:rPr>
          <w:rFonts w:ascii="Times New Roman" w:eastAsia="Times New Roman" w:hAnsi="Times New Roman" w:cs="Times New Roman"/>
          <w:sz w:val="20"/>
        </w:rPr>
        <w:t xml:space="preserve">is used either to absorb or to generate reactive power in </w:t>
      </w:r>
      <w:r>
        <w:rPr>
          <w:rFonts w:ascii="Times New Roman" w:eastAsia="Times New Roman" w:hAnsi="Times New Roman" w:cs="Times New Roman"/>
          <w:sz w:val="20"/>
          <w:lang w:val="en-GB"/>
        </w:rPr>
        <w:t xml:space="preserve">synchronised </w:t>
      </w:r>
      <w:r>
        <w:rPr>
          <w:rFonts w:ascii="Times New Roman" w:eastAsia="Times New Roman" w:hAnsi="Times New Roman" w:cs="Times New Roman"/>
          <w:sz w:val="20"/>
        </w:rPr>
        <w:t xml:space="preserve">manner with the demand to </w:t>
      </w:r>
      <w:r>
        <w:rPr>
          <w:rFonts w:ascii="Times New Roman" w:eastAsia="Times New Roman" w:hAnsi="Times New Roman" w:cs="Times New Roman"/>
          <w:sz w:val="20"/>
          <w:lang w:val="en-GB"/>
        </w:rPr>
        <w:t xml:space="preserve">stabilise </w:t>
      </w:r>
      <w:r>
        <w:rPr>
          <w:rFonts w:ascii="Times New Roman" w:eastAsia="Times New Roman" w:hAnsi="Times New Roman" w:cs="Times New Roman"/>
          <w:sz w:val="20"/>
        </w:rPr>
        <w:t>the voltage fluctuation in transmission line.</w:t>
      </w:r>
    </w:p>
    <w:p w:rsidR="00405637" w:rsidRDefault="00D623A4">
      <w:pPr>
        <w:spacing w:line="240" w:lineRule="auto"/>
        <w:jc w:val="center"/>
        <w:rPr>
          <w:rFonts w:ascii="Times New Roman" w:eastAsia="Times New Roman" w:hAnsi="Times New Roman" w:cs="Times New Roman"/>
          <w:sz w:val="20"/>
        </w:rPr>
      </w:pPr>
      <w:r>
        <w:rPr>
          <w:rFonts w:ascii="Times New Roman" w:eastAsia="Times New Roman" w:hAnsi="Times New Roman" w:cs="Times New Roman"/>
          <w:sz w:val="20"/>
        </w:rPr>
        <w:t>IV. WORKING PRINCIPLE OF STATCOM</w:t>
      </w: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12"/>
        </w:rPr>
        <w:t xml:space="preserve">            </w:t>
      </w:r>
      <w:r>
        <w:rPr>
          <w:rFonts w:ascii="Times New Roman" w:eastAsia="Times New Roman" w:hAnsi="Times New Roman" w:cs="Times New Roman"/>
          <w:sz w:val="20"/>
        </w:rPr>
        <w:t>To observe the working principle of STATCOM let us look at equation of reactive power transfer. Let us consider two sources V1 and V2 connected through each other through an impedance given by, Z = R + jX Ω.</w:t>
      </w:r>
    </w:p>
    <w:p w:rsidR="00405637" w:rsidRDefault="00BF04D3">
      <w:pPr>
        <w:spacing w:line="240" w:lineRule="auto"/>
        <w:jc w:val="both"/>
        <w:rPr>
          <w:rFonts w:ascii="Times New Roman" w:eastAsia="Times New Roman" w:hAnsi="Times New Roman" w:cs="Times New Roman"/>
          <w:sz w:val="20"/>
        </w:rPr>
      </w:pPr>
      <w:r>
        <w:rPr>
          <w:rFonts w:ascii="Times New Roman" w:eastAsia="Times New Roman" w:hAnsi="Times New Roman" w:cs="Times New Roman"/>
          <w:noProof/>
          <w:sz w:val="20"/>
          <w:lang w:val="en-US"/>
        </w:rPr>
        <w:drawing>
          <wp:inline distT="0" distB="0" distL="0" distR="0">
            <wp:extent cx="2632543" cy="8428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845535"/>
                    </a:xfrm>
                    <a:prstGeom prst="rect">
                      <a:avLst/>
                    </a:prstGeom>
                    <a:noFill/>
                    <a:ln>
                      <a:noFill/>
                    </a:ln>
                  </pic:spPr>
                </pic:pic>
              </a:graphicData>
            </a:graphic>
          </wp:inline>
        </w:drawing>
      </w:r>
    </w:p>
    <w:p w:rsidR="00405637" w:rsidRDefault="00D623A4">
      <w:pPr>
        <w:spacing w:line="240" w:lineRule="auto"/>
        <w:jc w:val="center"/>
        <w:rPr>
          <w:rFonts w:ascii="Times New Roman" w:eastAsia="Times New Roman" w:hAnsi="Times New Roman" w:cs="Times New Roman"/>
          <w:sz w:val="16"/>
          <w:lang w:val="en-GB"/>
        </w:rPr>
      </w:pPr>
      <w:r>
        <w:rPr>
          <w:rFonts w:ascii="Times New Roman" w:eastAsia="Times New Roman" w:hAnsi="Times New Roman" w:cs="Times New Roman"/>
          <w:sz w:val="16"/>
          <w:u w:val="single"/>
        </w:rPr>
        <w:t xml:space="preserve">Fig.1: </w:t>
      </w:r>
      <w:r w:rsidR="001666AC">
        <w:rPr>
          <w:rFonts w:ascii="Times New Roman" w:eastAsia="Times New Roman" w:hAnsi="Times New Roman" w:cs="Times New Roman"/>
          <w:sz w:val="16"/>
          <w:u w:val="single"/>
        </w:rPr>
        <w:t xml:space="preserve">Block diagram of </w:t>
      </w:r>
      <w:r w:rsidR="001666AC">
        <w:rPr>
          <w:rFonts w:ascii="Times New Roman" w:eastAsia="Times New Roman" w:hAnsi="Times New Roman" w:cs="Times New Roman"/>
          <w:sz w:val="16"/>
          <w:u w:val="single"/>
          <w:lang w:val="en-GB"/>
        </w:rPr>
        <w:t>a</w:t>
      </w:r>
      <w:r>
        <w:rPr>
          <w:rFonts w:ascii="Times New Roman" w:eastAsia="Times New Roman" w:hAnsi="Times New Roman" w:cs="Times New Roman"/>
          <w:sz w:val="16"/>
          <w:u w:val="single"/>
          <w:lang w:val="en-GB"/>
        </w:rPr>
        <w:t xml:space="preserve">ctive or </w:t>
      </w:r>
      <w:r w:rsidR="001666AC">
        <w:rPr>
          <w:rFonts w:ascii="Times New Roman" w:eastAsia="Times New Roman" w:hAnsi="Times New Roman" w:cs="Times New Roman"/>
          <w:sz w:val="16"/>
          <w:u w:val="single"/>
          <w:lang w:val="en-GB"/>
        </w:rPr>
        <w:t>reactive power transfer</w:t>
      </w:r>
      <w:r>
        <w:rPr>
          <w:rFonts w:ascii="Times New Roman" w:eastAsia="Times New Roman" w:hAnsi="Times New Roman" w:cs="Times New Roman"/>
          <w:sz w:val="16"/>
          <w:lang w:val="en-GB"/>
        </w:rPr>
        <w:t>.</w:t>
      </w: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12"/>
        </w:rPr>
        <w:t xml:space="preserve">            </w:t>
      </w:r>
      <w:r>
        <w:rPr>
          <w:rFonts w:ascii="Times New Roman" w:eastAsia="Times New Roman" w:hAnsi="Times New Roman" w:cs="Times New Roman"/>
          <w:sz w:val="20"/>
        </w:rPr>
        <w:t xml:space="preserve">Assume, the transmission line resistance R = 0 Ω, the reactive power flow, </w:t>
      </w: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Q= (V2/X)*[V1*cosδ-V2]                             … (1) </w:t>
      </w: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Where, δ </w:t>
      </w:r>
      <w:r>
        <w:rPr>
          <w:rFonts w:ascii="Times New Roman" w:eastAsia="Times New Roman" w:hAnsi="Times New Roman" w:cs="Times New Roman"/>
          <w:sz w:val="20"/>
          <w:lang w:val="en-GB"/>
        </w:rPr>
        <w:t>= A</w:t>
      </w:r>
      <w:r>
        <w:rPr>
          <w:rFonts w:ascii="Times New Roman" w:eastAsia="Times New Roman" w:hAnsi="Times New Roman" w:cs="Times New Roman"/>
          <w:sz w:val="20"/>
        </w:rPr>
        <w:t>angle between V1 and V2.</w:t>
      </w:r>
    </w:p>
    <w:p w:rsidR="00405637" w:rsidRDefault="00405637">
      <w:pPr>
        <w:spacing w:after="0" w:line="240" w:lineRule="auto"/>
        <w:jc w:val="both"/>
        <w:rPr>
          <w:rFonts w:ascii="Times New Roman" w:eastAsia="Times New Roman" w:hAnsi="Times New Roman" w:cs="Times New Roman"/>
          <w:sz w:val="12"/>
        </w:rPr>
      </w:pP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For maintaining the angle δ = </w:t>
      </w:r>
      <w:r>
        <w:rPr>
          <w:rFonts w:ascii="Times New Roman" w:eastAsia="Times New Roman" w:hAnsi="Times New Roman" w:cs="Times New Roman"/>
          <w:sz w:val="20"/>
          <w:lang w:val="en-GB"/>
        </w:rPr>
        <w:t>0, t</w:t>
      </w:r>
      <w:r>
        <w:rPr>
          <w:rFonts w:ascii="Times New Roman" w:eastAsia="Times New Roman" w:hAnsi="Times New Roman" w:cs="Times New Roman"/>
          <w:sz w:val="20"/>
        </w:rPr>
        <w:t xml:space="preserve">he reactive power </w:t>
      </w:r>
      <w:r>
        <w:rPr>
          <w:rFonts w:ascii="Times New Roman" w:eastAsia="Times New Roman" w:hAnsi="Times New Roman" w:cs="Times New Roman"/>
          <w:sz w:val="20"/>
          <w:lang w:val="en-GB"/>
        </w:rPr>
        <w:t xml:space="preserve">equation </w:t>
      </w:r>
      <w:r>
        <w:rPr>
          <w:rFonts w:ascii="Times New Roman" w:eastAsia="Times New Roman" w:hAnsi="Times New Roman" w:cs="Times New Roman"/>
          <w:sz w:val="20"/>
        </w:rPr>
        <w:t>becomes</w:t>
      </w:r>
      <w:r>
        <w:rPr>
          <w:rFonts w:ascii="Times New Roman" w:eastAsia="Times New Roman" w:hAnsi="Times New Roman" w:cs="Times New Roman"/>
          <w:sz w:val="20"/>
          <w:lang w:val="en-GB"/>
        </w:rPr>
        <w:t>,</w:t>
      </w: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Q= (V2/X)/[V1-V2]                                        …(2)</w:t>
      </w:r>
    </w:p>
    <w:p w:rsidR="00405637" w:rsidRDefault="00405637">
      <w:pPr>
        <w:spacing w:after="0" w:line="240" w:lineRule="auto"/>
        <w:jc w:val="both"/>
        <w:rPr>
          <w:rFonts w:ascii="Times New Roman" w:eastAsia="Times New Roman" w:hAnsi="Times New Roman" w:cs="Times New Roman"/>
          <w:sz w:val="12"/>
        </w:rPr>
      </w:pP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The active power flow </w:t>
      </w:r>
      <w:r>
        <w:rPr>
          <w:rFonts w:ascii="Times New Roman" w:eastAsia="Times New Roman" w:hAnsi="Times New Roman" w:cs="Times New Roman"/>
          <w:sz w:val="20"/>
          <w:lang w:val="en-GB"/>
        </w:rPr>
        <w:t>equation</w:t>
      </w:r>
      <w:r>
        <w:rPr>
          <w:rFonts w:ascii="Times New Roman" w:eastAsia="Times New Roman" w:hAnsi="Times New Roman" w:cs="Times New Roman"/>
          <w:sz w:val="20"/>
        </w:rPr>
        <w:t xml:space="preserve"> becomes, </w:t>
      </w: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P= (V1*V2*sin δ)/X=0                                  … (3)</w:t>
      </w:r>
    </w:p>
    <w:p w:rsidR="00405637" w:rsidRDefault="00405637">
      <w:pPr>
        <w:spacing w:after="0" w:line="240" w:lineRule="auto"/>
        <w:jc w:val="both"/>
        <w:rPr>
          <w:rFonts w:ascii="Times New Roman" w:eastAsia="Times New Roman" w:hAnsi="Times New Roman" w:cs="Times New Roman"/>
          <w:sz w:val="12"/>
        </w:rPr>
      </w:pPr>
    </w:p>
    <w:p w:rsidR="00405637" w:rsidRDefault="00D623A4">
      <w:pPr>
        <w:spacing w:after="0" w:line="240" w:lineRule="auto"/>
        <w:jc w:val="both"/>
        <w:rPr>
          <w:rFonts w:ascii="Times New Roman" w:eastAsia="Times New Roman" w:hAnsi="Times New Roman" w:cs="Times New Roman"/>
          <w:sz w:val="12"/>
        </w:rPr>
      </w:pPr>
      <w:r>
        <w:rPr>
          <w:rFonts w:ascii="Times New Roman" w:eastAsia="Times New Roman" w:hAnsi="Times New Roman" w:cs="Times New Roman"/>
          <w:sz w:val="12"/>
        </w:rPr>
        <w:t xml:space="preserve">            </w:t>
      </w:r>
      <w:r>
        <w:rPr>
          <w:rFonts w:ascii="Times New Roman" w:eastAsia="Times New Roman" w:hAnsi="Times New Roman" w:cs="Times New Roman"/>
          <w:sz w:val="20"/>
        </w:rPr>
        <w:t xml:space="preserve">Thus we can summarized that if the angle δ between V1 and V2 is zero, then the flow of active </w:t>
      </w:r>
      <w:r>
        <w:rPr>
          <w:rFonts w:ascii="Times New Roman" w:eastAsia="Times New Roman" w:hAnsi="Times New Roman" w:cs="Times New Roman"/>
          <w:sz w:val="20"/>
        </w:rPr>
        <w:lastRenderedPageBreak/>
        <w:t>power becomes zero and reactive power is depend upon V1-V2</w:t>
      </w:r>
      <w:r w:rsidR="00D8461A">
        <w:rPr>
          <w:rFonts w:ascii="Times New Roman" w:eastAsia="Times New Roman" w:hAnsi="Times New Roman" w:cs="Times New Roman"/>
          <w:sz w:val="20"/>
        </w:rPr>
        <w:t xml:space="preserve"> [5]</w:t>
      </w:r>
      <w:r>
        <w:rPr>
          <w:rFonts w:ascii="Times New Roman" w:eastAsia="Times New Roman" w:hAnsi="Times New Roman" w:cs="Times New Roman"/>
          <w:sz w:val="20"/>
        </w:rPr>
        <w:t>.</w:t>
      </w: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12"/>
        </w:rPr>
        <w:t xml:space="preserve">            </w:t>
      </w:r>
      <w:r>
        <w:rPr>
          <w:rFonts w:ascii="Times New Roman" w:eastAsia="Times New Roman" w:hAnsi="Times New Roman" w:cs="Times New Roman"/>
          <w:sz w:val="20"/>
        </w:rPr>
        <w:t>Thus, it can be observe that,</w:t>
      </w: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1. If the voltage magnitude V1 is greater than voltage magnitude V2 then reactive power will flow from source V1 to V2.</w:t>
      </w:r>
    </w:p>
    <w:p w:rsidR="00405637" w:rsidRDefault="00D623A4" w:rsidP="001666AC">
      <w:pPr>
        <w:spacing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2. If the magnitude of voltage V2 is greater than V1 then power will be flow from source V2 to V1</w:t>
      </w:r>
      <w:r w:rsidR="008557D0">
        <w:rPr>
          <w:rFonts w:ascii="Times New Roman" w:eastAsia="Times New Roman" w:hAnsi="Times New Roman" w:cs="Times New Roman"/>
          <w:sz w:val="20"/>
        </w:rPr>
        <w:t xml:space="preserve"> [6</w:t>
      </w:r>
      <w:r w:rsidR="00D8461A">
        <w:rPr>
          <w:rFonts w:ascii="Times New Roman" w:eastAsia="Times New Roman" w:hAnsi="Times New Roman" w:cs="Times New Roman"/>
          <w:sz w:val="20"/>
        </w:rPr>
        <w:t>]</w:t>
      </w:r>
      <w:r>
        <w:rPr>
          <w:rFonts w:ascii="Times New Roman" w:eastAsia="Times New Roman" w:hAnsi="Times New Roman" w:cs="Times New Roman"/>
          <w:sz w:val="20"/>
        </w:rPr>
        <w:t>.</w:t>
      </w:r>
    </w:p>
    <w:p w:rsidR="00405637" w:rsidRDefault="00D623A4">
      <w:pPr>
        <w:spacing w:line="240" w:lineRule="auto"/>
        <w:jc w:val="center"/>
        <w:rPr>
          <w:rFonts w:ascii="Times New Roman" w:eastAsia="Times New Roman" w:hAnsi="Times New Roman" w:cs="Times New Roman"/>
          <w:sz w:val="20"/>
        </w:rPr>
      </w:pPr>
      <w:r>
        <w:rPr>
          <w:rFonts w:ascii="Times New Roman" w:eastAsia="Times New Roman" w:hAnsi="Times New Roman" w:cs="Times New Roman"/>
          <w:sz w:val="20"/>
        </w:rPr>
        <w:t>V. DESIGN OF STATCOM</w:t>
      </w:r>
    </w:p>
    <w:p w:rsidR="00405637" w:rsidRDefault="00D623A4">
      <w:pPr>
        <w:spacing w:after="0" w:line="240" w:lineRule="auto"/>
        <w:jc w:val="both"/>
        <w:rPr>
          <w:rFonts w:ascii="Times New Roman" w:eastAsia="Times New Roman" w:hAnsi="Times New Roman" w:cs="Times New Roman"/>
          <w:sz w:val="20"/>
          <w:lang w:val="en-GB"/>
        </w:rPr>
      </w:pPr>
      <w:r>
        <w:rPr>
          <w:rFonts w:ascii="Times New Roman" w:eastAsia="Times New Roman" w:hAnsi="Times New Roman" w:cs="Times New Roman"/>
          <w:sz w:val="12"/>
        </w:rPr>
        <w:t xml:space="preserve">            </w:t>
      </w:r>
      <w:r>
        <w:rPr>
          <w:rFonts w:ascii="Times New Roman" w:eastAsia="Times New Roman" w:hAnsi="Times New Roman" w:cs="Times New Roman"/>
          <w:sz w:val="20"/>
        </w:rPr>
        <w:t>The design of STATCOM is shown below in fig.2 consists of following equipment</w:t>
      </w:r>
      <w:r>
        <w:rPr>
          <w:rFonts w:ascii="Times New Roman" w:eastAsia="Times New Roman" w:hAnsi="Times New Roman" w:cs="Times New Roman"/>
          <w:sz w:val="20"/>
          <w:lang w:val="en-GB"/>
        </w:rPr>
        <w:t xml:space="preserve">s: </w:t>
      </w:r>
    </w:p>
    <w:p w:rsidR="00405637" w:rsidRDefault="00405637">
      <w:pPr>
        <w:spacing w:after="0" w:line="240" w:lineRule="auto"/>
        <w:jc w:val="both"/>
        <w:rPr>
          <w:rFonts w:ascii="Times New Roman" w:eastAsia="Times New Roman" w:hAnsi="Times New Roman" w:cs="Times New Roman"/>
          <w:sz w:val="12"/>
        </w:rPr>
      </w:pP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1) DC capacitor: </w:t>
      </w:r>
      <w:r>
        <w:rPr>
          <w:rFonts w:ascii="Times New Roman" w:eastAsia="Times New Roman" w:hAnsi="Times New Roman" w:cs="Times New Roman"/>
          <w:sz w:val="20"/>
          <w:lang w:val="en-GB"/>
        </w:rPr>
        <w:t>The</w:t>
      </w:r>
      <w:r>
        <w:rPr>
          <w:rFonts w:ascii="Times New Roman" w:eastAsia="Times New Roman" w:hAnsi="Times New Roman" w:cs="Times New Roman"/>
          <w:sz w:val="20"/>
        </w:rPr>
        <w:t xml:space="preserve"> D</w:t>
      </w:r>
      <w:r>
        <w:rPr>
          <w:rFonts w:ascii="Times New Roman" w:eastAsia="Times New Roman" w:hAnsi="Times New Roman" w:cs="Times New Roman"/>
          <w:sz w:val="20"/>
          <w:lang w:val="en-GB"/>
        </w:rPr>
        <w:t xml:space="preserve">C </w:t>
      </w:r>
      <w:r>
        <w:rPr>
          <w:rFonts w:ascii="Times New Roman" w:eastAsia="Times New Roman" w:hAnsi="Times New Roman" w:cs="Times New Roman"/>
          <w:sz w:val="20"/>
        </w:rPr>
        <w:t xml:space="preserve">capacitor is used to store the constant dc voltage </w:t>
      </w:r>
      <w:r>
        <w:rPr>
          <w:rFonts w:ascii="Times New Roman" w:eastAsia="Times New Roman" w:hAnsi="Times New Roman" w:cs="Times New Roman"/>
          <w:sz w:val="20"/>
          <w:lang w:val="en-GB"/>
        </w:rPr>
        <w:t xml:space="preserve">through VSC </w:t>
      </w:r>
      <w:r>
        <w:rPr>
          <w:rFonts w:ascii="Times New Roman" w:eastAsia="Times New Roman" w:hAnsi="Times New Roman" w:cs="Times New Roman"/>
          <w:sz w:val="20"/>
        </w:rPr>
        <w:t xml:space="preserve">after the occurrence of voltage swell &amp; also to supply constant dc supply to voltage source </w:t>
      </w:r>
      <w:r>
        <w:rPr>
          <w:rFonts w:ascii="Times New Roman" w:eastAsia="Times New Roman" w:hAnsi="Times New Roman" w:cs="Times New Roman"/>
          <w:sz w:val="20"/>
          <w:lang w:val="en-GB"/>
        </w:rPr>
        <w:t xml:space="preserve">convertor </w:t>
      </w:r>
      <w:r>
        <w:rPr>
          <w:rFonts w:ascii="Times New Roman" w:eastAsia="Times New Roman" w:hAnsi="Times New Roman" w:cs="Times New Roman"/>
          <w:sz w:val="20"/>
        </w:rPr>
        <w:t>(VSC) at the time of voltage sag.</w:t>
      </w:r>
    </w:p>
    <w:p w:rsidR="00405637" w:rsidRDefault="00405637">
      <w:pPr>
        <w:spacing w:after="0" w:line="240" w:lineRule="auto"/>
        <w:jc w:val="both"/>
        <w:rPr>
          <w:rFonts w:ascii="Times New Roman" w:eastAsia="Times New Roman" w:hAnsi="Times New Roman" w:cs="Times New Roman"/>
          <w:sz w:val="12"/>
        </w:rPr>
      </w:pP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2) Voltage source convertor (VSC): The voltage source convertor used to work as a rectifier; it consists of IGBT power electronics devices. When the voltage swell is occurred it converts 3-ph Ac into dc voltage and the </w:t>
      </w:r>
      <w:r>
        <w:rPr>
          <w:rFonts w:ascii="Times New Roman" w:eastAsia="Times New Roman" w:hAnsi="Times New Roman" w:cs="Times New Roman"/>
          <w:sz w:val="20"/>
          <w:lang w:val="en-GB"/>
        </w:rPr>
        <w:t>amount of</w:t>
      </w:r>
      <w:r>
        <w:rPr>
          <w:rFonts w:ascii="Times New Roman" w:eastAsia="Times New Roman" w:hAnsi="Times New Roman" w:cs="Times New Roman"/>
          <w:sz w:val="20"/>
        </w:rPr>
        <w:t xml:space="preserve"> voltage </w:t>
      </w:r>
      <w:r>
        <w:rPr>
          <w:rFonts w:ascii="Times New Roman" w:eastAsia="Times New Roman" w:hAnsi="Times New Roman" w:cs="Times New Roman"/>
          <w:sz w:val="20"/>
          <w:lang w:val="en-GB"/>
        </w:rPr>
        <w:t>swell has been</w:t>
      </w:r>
      <w:r>
        <w:rPr>
          <w:rFonts w:ascii="Times New Roman" w:eastAsia="Times New Roman" w:hAnsi="Times New Roman" w:cs="Times New Roman"/>
          <w:sz w:val="20"/>
        </w:rPr>
        <w:t xml:space="preserve"> stored in </w:t>
      </w:r>
      <w:r>
        <w:rPr>
          <w:rFonts w:ascii="Times New Roman" w:eastAsia="Times New Roman" w:hAnsi="Times New Roman" w:cs="Times New Roman"/>
          <w:sz w:val="20"/>
          <w:lang w:val="en-GB"/>
        </w:rPr>
        <w:t>the</w:t>
      </w:r>
      <w:r>
        <w:rPr>
          <w:rFonts w:ascii="Times New Roman" w:eastAsia="Times New Roman" w:hAnsi="Times New Roman" w:cs="Times New Roman"/>
          <w:sz w:val="20"/>
        </w:rPr>
        <w:t xml:space="preserve"> capacitor.</w:t>
      </w:r>
    </w:p>
    <w:p w:rsidR="00405637" w:rsidRDefault="00D623A4">
      <w:pPr>
        <w:spacing w:after="0" w:line="240" w:lineRule="auto"/>
        <w:jc w:val="both"/>
        <w:rPr>
          <w:rFonts w:ascii="Times New Roman" w:eastAsia="Times New Roman" w:hAnsi="Times New Roman" w:cs="Times New Roman"/>
          <w:sz w:val="12"/>
        </w:rPr>
      </w:pPr>
      <w:r>
        <w:rPr>
          <w:rFonts w:ascii="Times New Roman" w:eastAsia="Times New Roman" w:hAnsi="Times New Roman" w:cs="Times New Roman"/>
          <w:sz w:val="20"/>
        </w:rPr>
        <w:t xml:space="preserve"> </w:t>
      </w:r>
    </w:p>
    <w:p w:rsidR="00405637" w:rsidRDefault="00D623A4">
      <w:pPr>
        <w:spacing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3) Harmonic filter: </w:t>
      </w:r>
      <w:r>
        <w:rPr>
          <w:rFonts w:ascii="Times New Roman" w:eastAsia="Times New Roman" w:hAnsi="Times New Roman" w:cs="Times New Roman"/>
          <w:sz w:val="20"/>
          <w:lang w:val="en-GB"/>
        </w:rPr>
        <w:t>T</w:t>
      </w:r>
      <w:r>
        <w:rPr>
          <w:rFonts w:ascii="Times New Roman" w:eastAsia="Times New Roman" w:hAnsi="Times New Roman" w:cs="Times New Roman"/>
          <w:sz w:val="20"/>
        </w:rPr>
        <w:t>he harmonic filter made up of inductor to attenuate the harmonics and other high frequency components due to VSC</w:t>
      </w:r>
      <w:r>
        <w:rPr>
          <w:rFonts w:ascii="Times New Roman" w:eastAsia="Times New Roman" w:hAnsi="Times New Roman" w:cs="Times New Roman"/>
          <w:sz w:val="20"/>
          <w:lang w:val="en-GB"/>
        </w:rPr>
        <w:t>.</w:t>
      </w:r>
    </w:p>
    <w:p w:rsidR="00405637" w:rsidRDefault="00D623A4">
      <w:pPr>
        <w:spacing w:line="240" w:lineRule="auto"/>
        <w:jc w:val="both"/>
        <w:rPr>
          <w:lang w:val="en-US"/>
        </w:rPr>
      </w:pPr>
      <w:r>
        <w:rPr>
          <w:rFonts w:ascii="Times New Roman" w:eastAsia="Times New Roman" w:hAnsi="Times New Roman" w:cs="Times New Roman"/>
          <w:sz w:val="20"/>
        </w:rPr>
        <w:t xml:space="preserve">4) Insertion Transformer: As the STATCOM is shunt connected device, it inject the current into the system to control the voltage regulation. </w:t>
      </w:r>
      <w:r>
        <w:rPr>
          <w:rFonts w:ascii="Times New Roman" w:eastAsia="Times New Roman" w:hAnsi="Times New Roman" w:cs="Times New Roman"/>
          <w:sz w:val="20"/>
          <w:lang w:val="en-GB"/>
        </w:rPr>
        <w:t>The insertion transformer</w:t>
      </w:r>
      <w:r>
        <w:rPr>
          <w:rFonts w:ascii="Times New Roman" w:eastAsia="Times New Roman" w:hAnsi="Times New Roman" w:cs="Times New Roman"/>
          <w:sz w:val="20"/>
        </w:rPr>
        <w:t xml:space="preserve"> is connected after </w:t>
      </w:r>
      <w:r>
        <w:rPr>
          <w:rFonts w:ascii="Times New Roman" w:eastAsia="Times New Roman" w:hAnsi="Times New Roman" w:cs="Times New Roman"/>
          <w:sz w:val="20"/>
          <w:lang w:val="en-GB"/>
        </w:rPr>
        <w:t xml:space="preserve">the </w:t>
      </w:r>
      <w:r>
        <w:rPr>
          <w:rFonts w:ascii="Times New Roman" w:eastAsia="Times New Roman" w:hAnsi="Times New Roman" w:cs="Times New Roman"/>
          <w:sz w:val="20"/>
        </w:rPr>
        <w:t>VSC and harmonic filter. The insertion transformer basically acts as a coupling medium between transmission line and STATCOM. The addition work of insertion transformer is to neutralized harmonics conta</w:t>
      </w:r>
      <w:r w:rsidR="00D8461A">
        <w:rPr>
          <w:rFonts w:ascii="Times New Roman" w:eastAsia="Times New Roman" w:hAnsi="Times New Roman" w:cs="Times New Roman"/>
          <w:sz w:val="20"/>
        </w:rPr>
        <w:t xml:space="preserve">ined in square wave produced by </w:t>
      </w:r>
      <w:proofErr w:type="gramStart"/>
      <w:r>
        <w:rPr>
          <w:rFonts w:ascii="Times New Roman" w:eastAsia="Times New Roman" w:hAnsi="Times New Roman" w:cs="Times New Roman"/>
          <w:sz w:val="20"/>
        </w:rPr>
        <w:t>VSC</w:t>
      </w:r>
      <w:r w:rsidR="000710FB">
        <w:rPr>
          <w:rFonts w:ascii="Times New Roman" w:eastAsia="Times New Roman" w:hAnsi="Times New Roman" w:cs="Times New Roman"/>
          <w:sz w:val="20"/>
        </w:rPr>
        <w:t>[</w:t>
      </w:r>
      <w:proofErr w:type="gramEnd"/>
      <w:r w:rsidR="000710FB">
        <w:rPr>
          <w:rFonts w:ascii="Times New Roman" w:eastAsia="Times New Roman" w:hAnsi="Times New Roman" w:cs="Times New Roman"/>
          <w:sz w:val="20"/>
        </w:rPr>
        <w:t>6</w:t>
      </w:r>
      <w:r w:rsidR="00D8461A">
        <w:rPr>
          <w:rFonts w:ascii="Times New Roman" w:eastAsia="Times New Roman" w:hAnsi="Times New Roman" w:cs="Times New Roman"/>
          <w:sz w:val="20"/>
        </w:rPr>
        <w:t>]</w:t>
      </w:r>
      <w:r>
        <w:rPr>
          <w:rFonts w:ascii="Times New Roman" w:eastAsia="Times New Roman" w:hAnsi="Times New Roman" w:cs="Times New Roman"/>
          <w:sz w:val="20"/>
        </w:rPr>
        <w:t>.</w:t>
      </w:r>
      <w:r>
        <w:rPr>
          <w:lang w:val="en-US"/>
        </w:rPr>
        <w:t xml:space="preserve"> </w:t>
      </w:r>
      <w:r>
        <w:rPr>
          <w:noProof/>
          <w:lang w:val="en-US"/>
        </w:rPr>
        <w:drawing>
          <wp:inline distT="0" distB="0" distL="0" distR="0" wp14:anchorId="20D08E36" wp14:editId="7BEC70C0">
            <wp:extent cx="2636006" cy="174928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40965" cy="1752578"/>
                    </a:xfrm>
                    <a:prstGeom prst="rect">
                      <a:avLst/>
                    </a:prstGeom>
                  </pic:spPr>
                </pic:pic>
              </a:graphicData>
            </a:graphic>
          </wp:inline>
        </w:drawing>
      </w:r>
    </w:p>
    <w:p w:rsidR="00405637" w:rsidRDefault="00D623A4">
      <w:pPr>
        <w:spacing w:line="240" w:lineRule="auto"/>
        <w:jc w:val="center"/>
        <w:rPr>
          <w:rFonts w:ascii="Times New Roman" w:eastAsia="Times New Roman" w:hAnsi="Times New Roman" w:cs="Times New Roman"/>
          <w:sz w:val="16"/>
          <w:lang w:val="en-GB"/>
        </w:rPr>
      </w:pPr>
      <w:r>
        <w:rPr>
          <w:rFonts w:ascii="Times New Roman" w:eastAsia="Times New Roman" w:hAnsi="Times New Roman" w:cs="Times New Roman"/>
          <w:sz w:val="16"/>
          <w:u w:val="single"/>
        </w:rPr>
        <w:t xml:space="preserve">Fig.2: </w:t>
      </w:r>
      <w:r>
        <w:rPr>
          <w:rFonts w:ascii="Times New Roman" w:eastAsia="Times New Roman" w:hAnsi="Times New Roman" w:cs="Times New Roman"/>
          <w:sz w:val="16"/>
          <w:u w:val="single"/>
          <w:lang w:val="en-GB"/>
        </w:rPr>
        <w:t>Block diagram of transmission line with STATCOM</w:t>
      </w:r>
      <w:r>
        <w:rPr>
          <w:rFonts w:ascii="Times New Roman" w:eastAsia="Times New Roman" w:hAnsi="Times New Roman" w:cs="Times New Roman"/>
          <w:sz w:val="16"/>
          <w:lang w:val="en-GB"/>
        </w:rPr>
        <w:t>.</w:t>
      </w:r>
    </w:p>
    <w:p w:rsidR="00405637" w:rsidRDefault="00D623A4">
      <w:pPr>
        <w:spacing w:line="240" w:lineRule="auto"/>
        <w:jc w:val="center"/>
        <w:rPr>
          <w:rFonts w:ascii="Times New Roman" w:eastAsia="Times New Roman" w:hAnsi="Times New Roman" w:cs="Times New Roman"/>
          <w:sz w:val="20"/>
        </w:rPr>
      </w:pPr>
      <w:r>
        <w:rPr>
          <w:rFonts w:ascii="Times New Roman" w:eastAsia="Times New Roman" w:hAnsi="Times New Roman" w:cs="Times New Roman"/>
          <w:sz w:val="20"/>
          <w:lang w:val="en-GB"/>
        </w:rPr>
        <w:t>VI. STATCOM AS A VOLTAGE COMPENSATOR</w:t>
      </w:r>
    </w:p>
    <w:p w:rsidR="00405637" w:rsidRDefault="00D623A4" w:rsidP="00A90D22">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12"/>
        </w:rPr>
        <w:t xml:space="preserve">            </w:t>
      </w:r>
      <w:r>
        <w:rPr>
          <w:rFonts w:ascii="Times New Roman" w:eastAsia="Times New Roman" w:hAnsi="Times New Roman" w:cs="Times New Roman"/>
          <w:sz w:val="20"/>
        </w:rPr>
        <w:t xml:space="preserve">From the Fig.1, Voltage V1 represents voltage of STATCOM. In case of reactive power demand increases in power STATCOM increases its output voltage V1, while maintain the phase difference </w:t>
      </w:r>
      <w:r>
        <w:rPr>
          <w:rFonts w:ascii="Times New Roman" w:eastAsia="Times New Roman" w:hAnsi="Times New Roman" w:cs="Times New Roman"/>
          <w:sz w:val="20"/>
        </w:rPr>
        <w:lastRenderedPageBreak/>
        <w:t>between V1 and V2 to zero. As</w:t>
      </w:r>
      <w:r>
        <w:rPr>
          <w:rFonts w:ascii="Times New Roman" w:eastAsia="Times New Roman" w:hAnsi="Times New Roman" w:cs="Times New Roman"/>
          <w:sz w:val="20"/>
          <w:lang w:val="en-GB"/>
        </w:rPr>
        <w:t>, V1 &gt;</w:t>
      </w:r>
      <w:r>
        <w:rPr>
          <w:rFonts w:ascii="Times New Roman" w:eastAsia="Times New Roman" w:hAnsi="Times New Roman" w:cs="Times New Roman"/>
          <w:sz w:val="20"/>
        </w:rPr>
        <w:t xml:space="preserve"> V2 reactive power will flow from </w:t>
      </w:r>
      <w:r>
        <w:rPr>
          <w:rFonts w:ascii="Times New Roman" w:eastAsia="Times New Roman" w:hAnsi="Times New Roman" w:cs="Times New Roman"/>
          <w:sz w:val="20"/>
          <w:lang w:val="en-GB"/>
        </w:rPr>
        <w:t xml:space="preserve">STATCOM </w:t>
      </w:r>
      <w:r>
        <w:rPr>
          <w:rFonts w:ascii="Times New Roman" w:eastAsia="Times New Roman" w:hAnsi="Times New Roman" w:cs="Times New Roman"/>
          <w:sz w:val="20"/>
        </w:rPr>
        <w:t xml:space="preserve">to transmission line. Thus STATCOM supplies reactive power and acts as a reactive power generator. Again, if voltage of the transmission line increases due to disconnecting of the large </w:t>
      </w:r>
      <w:r>
        <w:rPr>
          <w:rFonts w:ascii="Times New Roman" w:eastAsia="Times New Roman" w:hAnsi="Times New Roman" w:cs="Times New Roman"/>
          <w:sz w:val="20"/>
          <w:lang w:val="en-GB"/>
        </w:rPr>
        <w:t>load</w:t>
      </w:r>
      <w:r>
        <w:rPr>
          <w:rFonts w:ascii="Times New Roman" w:eastAsia="Times New Roman" w:hAnsi="Times New Roman" w:cs="Times New Roman"/>
          <w:sz w:val="20"/>
        </w:rPr>
        <w:t>, STATCOM will reduce its output voltage V1 and thus it will absorb reactive power to stabilize the voltage to normal value</w:t>
      </w:r>
      <w:r w:rsidR="003D4178">
        <w:rPr>
          <w:rFonts w:ascii="Times New Roman" w:eastAsia="Times New Roman" w:hAnsi="Times New Roman" w:cs="Times New Roman"/>
          <w:sz w:val="20"/>
        </w:rPr>
        <w:t xml:space="preserve"> [7]</w:t>
      </w:r>
      <w:r w:rsidR="00D8461A">
        <w:rPr>
          <w:rFonts w:ascii="Times New Roman" w:eastAsia="Times New Roman" w:hAnsi="Times New Roman" w:cs="Times New Roman"/>
          <w:sz w:val="20"/>
        </w:rPr>
        <w:t>.</w:t>
      </w:r>
    </w:p>
    <w:p w:rsidR="00405637" w:rsidRDefault="00D623A4" w:rsidP="00A90D22">
      <w:pPr>
        <w:spacing w:before="120" w:after="120" w:line="240" w:lineRule="auto"/>
        <w:jc w:val="center"/>
        <w:rPr>
          <w:rFonts w:ascii="Times New Roman" w:hAnsi="Times New Roman" w:cs="Times New Roman"/>
          <w:sz w:val="20"/>
        </w:rPr>
      </w:pPr>
      <w:r>
        <w:rPr>
          <w:rFonts w:ascii="Times New Roman" w:hAnsi="Times New Roman" w:cs="Times New Roman"/>
          <w:sz w:val="20"/>
        </w:rPr>
        <w:t>VII. VOLTAGE SOURCE CONVERTER (UNIVERSAL BRIDGE)</w:t>
      </w:r>
    </w:p>
    <w:p w:rsidR="00405637" w:rsidRDefault="00D623A4">
      <w:pPr>
        <w:spacing w:line="240" w:lineRule="auto"/>
        <w:jc w:val="both"/>
        <w:rPr>
          <w:rFonts w:ascii="Times New Roman" w:hAnsi="Times New Roman" w:cs="Times New Roman"/>
          <w:sz w:val="20"/>
        </w:rPr>
      </w:pPr>
      <w:r>
        <w:rPr>
          <w:rFonts w:ascii="Times New Roman" w:hAnsi="Times New Roman" w:cs="Times New Roman"/>
          <w:sz w:val="12"/>
        </w:rPr>
        <w:t xml:space="preserve">            </w:t>
      </w:r>
      <w:r>
        <w:rPr>
          <w:rFonts w:ascii="Times New Roman" w:hAnsi="Times New Roman" w:cs="Times New Roman"/>
          <w:sz w:val="20"/>
        </w:rPr>
        <w:t>The three phase voltage source converter in Simulink form is made up of 6 IGBT thyristor. At the primary side of three phase transformer (delta-delta) the three phase AC supply is given. It consists of 6 controllable thyrister Cathode of D2, D4 &amp; D6 are connected in +ve terminal of the capacitor while anode of D1, D3, and D5 are connected in -ve terminal of the capacitor. It can be seen that each of the secondary terminal are connected to anode of one thyristor and cathode of other thyristor. Thyristor D2, D4, D6 are conducted in +ve half cycle while the firing angle α is given to the thyristors D1, D3, D5 are conducted in -ve half cycle when the firing angle is given, at that time it produce +ve output. Thus the thyristor D1 and D4 are connected in phase 'A' while D3 and D6 are connected in phase 'B' as D5 and D2 are connected in phase 'C'. So D1 and D4 are of 60</w:t>
      </w:r>
      <w:r>
        <w:rPr>
          <w:rFonts w:ascii="Times New Roman" w:hAnsi="Times New Roman" w:cs="Times New Roman"/>
          <w:sz w:val="20"/>
          <w:vertAlign w:val="superscript"/>
        </w:rPr>
        <w:t>o</w:t>
      </w:r>
      <w:r>
        <w:rPr>
          <w:rFonts w:ascii="Times New Roman" w:hAnsi="Times New Roman" w:cs="Times New Roman"/>
          <w:sz w:val="20"/>
        </w:rPr>
        <w:t xml:space="preserve"> phase shift and D3 and D6 are also 60</w:t>
      </w:r>
      <w:r>
        <w:rPr>
          <w:rFonts w:ascii="Times New Roman" w:hAnsi="Times New Roman" w:cs="Times New Roman"/>
          <w:sz w:val="20"/>
          <w:vertAlign w:val="superscript"/>
        </w:rPr>
        <w:t>o</w:t>
      </w:r>
      <w:r>
        <w:rPr>
          <w:rFonts w:ascii="Times New Roman" w:hAnsi="Times New Roman" w:cs="Times New Roman"/>
          <w:sz w:val="20"/>
        </w:rPr>
        <w:t xml:space="preserve"> phase shift while D5 and D6 are also 60</w:t>
      </w:r>
      <w:r>
        <w:rPr>
          <w:rFonts w:ascii="Times New Roman" w:hAnsi="Times New Roman" w:cs="Times New Roman"/>
          <w:sz w:val="20"/>
          <w:vertAlign w:val="superscript"/>
        </w:rPr>
        <w:t>o</w:t>
      </w:r>
      <w:r>
        <w:rPr>
          <w:rFonts w:ascii="Times New Roman" w:hAnsi="Times New Roman" w:cs="Times New Roman"/>
          <w:sz w:val="20"/>
        </w:rPr>
        <w:t xml:space="preserve"> phase shift. As the thyristor D1 and D4 are in same phase but do not conduct at the same time because phase have +ve and -ve peaks at the same time. Initially D6 are conducted when the firing angle α is given at an angle of ωt = 60</w:t>
      </w:r>
      <w:r>
        <w:rPr>
          <w:rFonts w:ascii="Times New Roman" w:hAnsi="Times New Roman" w:cs="Times New Roman"/>
          <w:sz w:val="20"/>
          <w:vertAlign w:val="superscript"/>
        </w:rPr>
        <w:t>o</w:t>
      </w:r>
      <w:r>
        <w:rPr>
          <w:rFonts w:ascii="Times New Roman" w:hAnsi="Times New Roman" w:cs="Times New Roman"/>
          <w:sz w:val="20"/>
        </w:rPr>
        <w:t xml:space="preserve"> so output voltage is of Vab, at the time of D1 &amp; D6 is ON. Then at ωt = 120</w:t>
      </w:r>
      <w:r>
        <w:rPr>
          <w:rFonts w:ascii="Times New Roman" w:hAnsi="Times New Roman" w:cs="Times New Roman"/>
          <w:sz w:val="20"/>
          <w:vertAlign w:val="superscript"/>
        </w:rPr>
        <w:t>o</w:t>
      </w:r>
      <w:r>
        <w:rPr>
          <w:rFonts w:ascii="Times New Roman" w:hAnsi="Times New Roman" w:cs="Times New Roman"/>
          <w:sz w:val="20"/>
        </w:rPr>
        <w:t xml:space="preserve"> D1 is trigger so thyristor D1 &amp; D2 are conducted and get output is Vac. now at ωt = 180' thyristor D2 are triggered and D3 &amp; D2 are conduct and produce Vbc output.at the angle of ωt=240</w:t>
      </w:r>
      <w:r>
        <w:rPr>
          <w:rFonts w:ascii="Times New Roman" w:hAnsi="Times New Roman" w:cs="Times New Roman"/>
          <w:sz w:val="20"/>
          <w:vertAlign w:val="superscript"/>
        </w:rPr>
        <w:t>o</w:t>
      </w:r>
      <w:r>
        <w:rPr>
          <w:rFonts w:ascii="Times New Roman" w:hAnsi="Times New Roman" w:cs="Times New Roman"/>
          <w:sz w:val="20"/>
        </w:rPr>
        <w:t xml:space="preserve"> D3 are trigger and D3 &amp; D4 conduct at the same. At the angle ωt=300</w:t>
      </w:r>
      <w:r>
        <w:rPr>
          <w:rFonts w:ascii="Times New Roman" w:hAnsi="Times New Roman" w:cs="Times New Roman"/>
          <w:sz w:val="20"/>
          <w:vertAlign w:val="superscript"/>
        </w:rPr>
        <w:t>o</w:t>
      </w:r>
      <w:r>
        <w:rPr>
          <w:rFonts w:ascii="Times New Roman" w:hAnsi="Times New Roman" w:cs="Times New Roman"/>
          <w:sz w:val="20"/>
        </w:rPr>
        <w:t xml:space="preserve"> firing angle is given the thyrister D4 and conduct the thyristor D5 &amp; D4 and gives the output Vca. At an angle of 360</w:t>
      </w:r>
      <w:r>
        <w:rPr>
          <w:rFonts w:ascii="Times New Roman" w:hAnsi="Times New Roman" w:cs="Times New Roman"/>
          <w:sz w:val="20"/>
          <w:vertAlign w:val="superscript"/>
        </w:rPr>
        <w:t>o</w:t>
      </w:r>
      <w:r>
        <w:rPr>
          <w:rFonts w:ascii="Times New Roman" w:hAnsi="Times New Roman" w:cs="Times New Roman"/>
          <w:sz w:val="20"/>
        </w:rPr>
        <w:t xml:space="preserve"> thyris</w:t>
      </w:r>
      <w:r w:rsidR="00A90D22">
        <w:rPr>
          <w:rFonts w:ascii="Times New Roman" w:hAnsi="Times New Roman" w:cs="Times New Roman"/>
          <w:sz w:val="20"/>
        </w:rPr>
        <w:t>tor D5 are firing and conduct D</w:t>
      </w:r>
      <w:r>
        <w:rPr>
          <w:rFonts w:ascii="Times New Roman" w:hAnsi="Times New Roman" w:cs="Times New Roman"/>
          <w:sz w:val="20"/>
        </w:rPr>
        <w:t>5</w:t>
      </w:r>
      <w:r w:rsidR="00A90D22">
        <w:rPr>
          <w:rFonts w:ascii="Times New Roman" w:hAnsi="Times New Roman" w:cs="Times New Roman"/>
          <w:sz w:val="20"/>
        </w:rPr>
        <w:t xml:space="preserve"> </w:t>
      </w:r>
      <w:r>
        <w:rPr>
          <w:rFonts w:ascii="Times New Roman" w:hAnsi="Times New Roman" w:cs="Times New Roman"/>
          <w:sz w:val="20"/>
        </w:rPr>
        <w:t>&amp; D6 at the same time. In this way this can be repeat.</w:t>
      </w:r>
    </w:p>
    <w:p w:rsidR="00405637" w:rsidRDefault="00D623A4">
      <w:pPr>
        <w:spacing w:line="240" w:lineRule="auto"/>
        <w:jc w:val="center"/>
        <w:rPr>
          <w:rFonts w:ascii="Times New Roman" w:hAnsi="Times New Roman" w:cs="Times New Roman"/>
          <w:sz w:val="20"/>
        </w:rPr>
      </w:pPr>
      <w:r>
        <w:rPr>
          <w:rFonts w:ascii="Times New Roman" w:hAnsi="Times New Roman" w:cs="Times New Roman"/>
          <w:sz w:val="20"/>
        </w:rPr>
        <w:t>VIII. SINUSOIDAL PULSE WIDTH MODULATION</w:t>
      </w:r>
    </w:p>
    <w:p w:rsidR="00405637" w:rsidRDefault="00D87C6C">
      <w:pPr>
        <w:spacing w:line="240" w:lineRule="auto"/>
        <w:jc w:val="both"/>
        <w:rPr>
          <w:rFonts w:ascii="Times New Roman" w:hAnsi="Times New Roman" w:cs="Times New Roman"/>
          <w:sz w:val="20"/>
        </w:rPr>
      </w:pPr>
      <w:r>
        <w:rPr>
          <w:rFonts w:ascii="Times New Roman" w:hAnsi="Times New Roman" w:cs="Times New Roman"/>
          <w:noProof/>
          <w:sz w:val="20"/>
          <w:lang w:val="en-US"/>
        </w:rPr>
        <w:drawing>
          <wp:inline distT="0" distB="0" distL="0" distR="0">
            <wp:extent cx="2639832" cy="1033669"/>
            <wp:effectExtent l="0" t="0" r="8255" b="0"/>
            <wp:docPr id="12" name="Picture 12" descr="C:\Users\Shahrukh\Desktop\New folder (2)\SP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hrukh\Desktop\New folder (2)\SPW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0965" cy="1034113"/>
                    </a:xfrm>
                    <a:prstGeom prst="rect">
                      <a:avLst/>
                    </a:prstGeom>
                    <a:noFill/>
                    <a:ln>
                      <a:noFill/>
                    </a:ln>
                  </pic:spPr>
                </pic:pic>
              </a:graphicData>
            </a:graphic>
          </wp:inline>
        </w:drawing>
      </w:r>
    </w:p>
    <w:p w:rsidR="00405637" w:rsidRDefault="00D623A4">
      <w:pPr>
        <w:spacing w:line="240" w:lineRule="auto"/>
        <w:jc w:val="center"/>
        <w:rPr>
          <w:rFonts w:ascii="Times New Roman" w:eastAsia="Times New Roman" w:hAnsi="Times New Roman" w:cs="Times New Roman"/>
          <w:sz w:val="16"/>
          <w:lang w:val="en-GB"/>
        </w:rPr>
      </w:pPr>
      <w:r>
        <w:rPr>
          <w:rFonts w:ascii="Times New Roman" w:eastAsia="Times New Roman" w:hAnsi="Times New Roman" w:cs="Times New Roman"/>
          <w:sz w:val="16"/>
          <w:u w:val="single"/>
        </w:rPr>
        <w:t xml:space="preserve">Fig.3: </w:t>
      </w:r>
      <w:r>
        <w:rPr>
          <w:rFonts w:ascii="Times New Roman" w:eastAsia="Times New Roman" w:hAnsi="Times New Roman" w:cs="Times New Roman"/>
          <w:sz w:val="16"/>
          <w:u w:val="single"/>
          <w:lang w:val="en-GB"/>
        </w:rPr>
        <w:t>Sinusoidal PWM based control system</w:t>
      </w:r>
      <w:r>
        <w:rPr>
          <w:rFonts w:ascii="Times New Roman" w:eastAsia="Times New Roman" w:hAnsi="Times New Roman" w:cs="Times New Roman"/>
          <w:sz w:val="16"/>
          <w:lang w:val="en-GB"/>
        </w:rPr>
        <w:t>.</w:t>
      </w:r>
    </w:p>
    <w:p w:rsidR="00405637" w:rsidRDefault="00D623A4">
      <w:pPr>
        <w:spacing w:line="240" w:lineRule="auto"/>
        <w:jc w:val="both"/>
        <w:rPr>
          <w:rFonts w:ascii="Times New Roman" w:hAnsi="Times New Roman" w:cs="Times New Roman"/>
          <w:sz w:val="20"/>
        </w:rPr>
      </w:pPr>
      <w:r>
        <w:rPr>
          <w:rFonts w:ascii="Times New Roman" w:hAnsi="Times New Roman" w:cs="Times New Roman"/>
          <w:sz w:val="12"/>
        </w:rPr>
        <w:lastRenderedPageBreak/>
        <w:t xml:space="preserve">            </w:t>
      </w:r>
      <w:r>
        <w:rPr>
          <w:rFonts w:ascii="Times New Roman" w:hAnsi="Times New Roman" w:cs="Times New Roman"/>
          <w:sz w:val="20"/>
        </w:rPr>
        <w:t>The main objective of the control scheme is to maintain the constant voltage magnitude. This control system measures only the actual voltage at the load point with help of VI measurement block. The VSC switching technique is based on the sinusoidal pulse width modulation (SPWM). The PI controller is to identify the error signal and generates the required angle δ to obtain error to zero, the actual voltage of transmission line brought back to the reference voltage i.e. at comparator block. In SPWM technique to generate PWM signals three sinewaves and high frequency triangular carrier waves are used. The sinusoidal waves are used for voltage source convertor. The sinusoidal waves are used in SPWM are known as reference signal and they have a 120</w:t>
      </w:r>
      <w:r>
        <w:rPr>
          <w:rFonts w:ascii="Times New Roman" w:hAnsi="Times New Roman" w:cs="Times New Roman"/>
          <w:sz w:val="20"/>
          <w:vertAlign w:val="superscript"/>
        </w:rPr>
        <w:t xml:space="preserve">o </w:t>
      </w:r>
      <w:r>
        <w:rPr>
          <w:rFonts w:ascii="Times New Roman" w:hAnsi="Times New Roman" w:cs="Times New Roman"/>
          <w:sz w:val="20"/>
        </w:rPr>
        <w:t>phase shift with each other. Base on required convertor output frequency (50Hz). The frequency of these sinusoidal waves has been chosen. The carrier triangular wave having a several kHz frequency.  By comparing the sinusoidal waves with the triangular wave the switching signals are generated. The comparator generates the pulses when the sinusoidal voltage is greater than the triangular voltage and this pulse is used to trigger the respective bridge convertor’s IGBT switches. The switches of any leg cannot switch off simultaneously and the outputs of phases are mutually phase shifted by 120</w:t>
      </w:r>
      <w:r>
        <w:rPr>
          <w:rFonts w:ascii="Times New Roman" w:hAnsi="Times New Roman" w:cs="Times New Roman"/>
          <w:sz w:val="20"/>
          <w:vertAlign w:val="superscript"/>
        </w:rPr>
        <w:t>0</w:t>
      </w:r>
      <w:r w:rsidR="003C622D">
        <w:rPr>
          <w:rFonts w:ascii="Times New Roman" w:hAnsi="Times New Roman" w:cs="Times New Roman"/>
          <w:sz w:val="20"/>
          <w:vertAlign w:val="superscript"/>
        </w:rPr>
        <w:t xml:space="preserve"> </w:t>
      </w:r>
      <w:r w:rsidR="003C622D">
        <w:rPr>
          <w:rFonts w:ascii="Times New Roman" w:hAnsi="Times New Roman" w:cs="Times New Roman"/>
          <w:sz w:val="20"/>
        </w:rPr>
        <w:t>[3].</w:t>
      </w:r>
      <w:r>
        <w:rPr>
          <w:rFonts w:ascii="Times New Roman" w:hAnsi="Times New Roman" w:cs="Times New Roman"/>
          <w:sz w:val="20"/>
        </w:rPr>
        <w:t xml:space="preserve"> </w:t>
      </w:r>
    </w:p>
    <w:p w:rsidR="00405637" w:rsidRDefault="00D623A4">
      <w:pPr>
        <w:spacing w:line="240" w:lineRule="auto"/>
        <w:jc w:val="center"/>
        <w:rPr>
          <w:rFonts w:ascii="Times New Roman" w:hAnsi="Times New Roman" w:cs="Times New Roman"/>
          <w:sz w:val="20"/>
        </w:rPr>
      </w:pPr>
      <w:r>
        <w:rPr>
          <w:rFonts w:ascii="Times New Roman" w:hAnsi="Times New Roman" w:cs="Times New Roman"/>
          <w:sz w:val="20"/>
        </w:rPr>
        <w:t>IX. PI CONTROLLER</w:t>
      </w:r>
    </w:p>
    <w:p w:rsidR="00405637" w:rsidRDefault="00D623A4">
      <w:pPr>
        <w:spacing w:line="240" w:lineRule="auto"/>
        <w:jc w:val="both"/>
        <w:rPr>
          <w:rFonts w:ascii="Times New Roman" w:hAnsi="Times New Roman" w:cs="Times New Roman"/>
          <w:sz w:val="12"/>
        </w:rPr>
      </w:pPr>
      <w:r>
        <w:rPr>
          <w:rFonts w:ascii="Times New Roman" w:hAnsi="Times New Roman" w:cs="Times New Roman"/>
          <w:sz w:val="12"/>
        </w:rPr>
        <w:t xml:space="preserve">          </w:t>
      </w:r>
      <w:r w:rsidR="00D87C6C">
        <w:rPr>
          <w:rFonts w:ascii="Times New Roman" w:hAnsi="Times New Roman" w:cs="Times New Roman"/>
          <w:noProof/>
          <w:sz w:val="12"/>
          <w:lang w:val="en-US"/>
        </w:rPr>
        <w:drawing>
          <wp:inline distT="0" distB="0" distL="0" distR="0">
            <wp:extent cx="2634018" cy="1630908"/>
            <wp:effectExtent l="0" t="0" r="0" b="7620"/>
            <wp:docPr id="14" name="Picture 14" descr="C:\Users\Shahrukh\Desktop\New folder (2)\PI CONTROLL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hrukh\Desktop\New folder (2)\PI CONTROLLER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1635209"/>
                    </a:xfrm>
                    <a:prstGeom prst="rect">
                      <a:avLst/>
                    </a:prstGeom>
                    <a:noFill/>
                    <a:ln>
                      <a:noFill/>
                    </a:ln>
                  </pic:spPr>
                </pic:pic>
              </a:graphicData>
            </a:graphic>
          </wp:inline>
        </w:drawing>
      </w:r>
    </w:p>
    <w:p w:rsidR="00405637" w:rsidRDefault="00D623A4">
      <w:pPr>
        <w:spacing w:line="240" w:lineRule="auto"/>
        <w:jc w:val="center"/>
        <w:rPr>
          <w:rFonts w:ascii="Times New Roman" w:eastAsia="Times New Roman" w:hAnsi="Times New Roman" w:cs="Times New Roman"/>
          <w:sz w:val="16"/>
          <w:u w:val="single"/>
          <w:lang w:val="en-GB"/>
        </w:rPr>
      </w:pPr>
      <w:r>
        <w:rPr>
          <w:rFonts w:ascii="Times New Roman" w:eastAsia="Times New Roman" w:hAnsi="Times New Roman" w:cs="Times New Roman"/>
          <w:sz w:val="16"/>
          <w:u w:val="single"/>
        </w:rPr>
        <w:t xml:space="preserve">Fig.4: </w:t>
      </w:r>
      <w:r>
        <w:rPr>
          <w:rFonts w:ascii="Times New Roman" w:eastAsia="Times New Roman" w:hAnsi="Times New Roman" w:cs="Times New Roman"/>
          <w:sz w:val="16"/>
          <w:u w:val="single"/>
          <w:lang w:val="en-GB"/>
        </w:rPr>
        <w:t xml:space="preserve">PI controller based on phase control method </w:t>
      </w:r>
    </w:p>
    <w:p w:rsidR="00D87C6C" w:rsidRDefault="00D623A4">
      <w:pPr>
        <w:spacing w:line="240" w:lineRule="auto"/>
        <w:jc w:val="both"/>
        <w:rPr>
          <w:rFonts w:ascii="Times New Roman" w:hAnsi="Times New Roman" w:cs="Times New Roman"/>
          <w:sz w:val="20"/>
        </w:rPr>
      </w:pPr>
      <w:r>
        <w:rPr>
          <w:rFonts w:ascii="Times New Roman" w:hAnsi="Times New Roman" w:cs="Times New Roman"/>
          <w:sz w:val="12"/>
        </w:rPr>
        <w:t xml:space="preserve">            </w:t>
      </w:r>
      <w:r>
        <w:rPr>
          <w:rFonts w:ascii="Times New Roman" w:hAnsi="Times New Roman" w:cs="Times New Roman"/>
          <w:sz w:val="20"/>
        </w:rPr>
        <w:t>The proportional integral (PI) controller is needed for non-integrating process, means any process that eventually return to the same output given the same set of input and disturbance. The purpose of the PI controller is to identify the error signal and generates the required and δ to run the error to zero, the load rms voltage (actual voltage) brought back to the reference voltage. This method is called as phase control method</w:t>
      </w:r>
      <w:r w:rsidR="000851B3">
        <w:rPr>
          <w:rFonts w:ascii="Times New Roman" w:hAnsi="Times New Roman" w:cs="Times New Roman"/>
          <w:sz w:val="20"/>
        </w:rPr>
        <w:t xml:space="preserve"> [7]</w:t>
      </w:r>
      <w:r>
        <w:rPr>
          <w:rFonts w:ascii="Times New Roman" w:hAnsi="Times New Roman" w:cs="Times New Roman"/>
          <w:sz w:val="20"/>
        </w:rPr>
        <w:t xml:space="preserve"> shown above in fig.4. Then this error angle signal is given to the SPWM controller</w:t>
      </w:r>
      <w:r w:rsidR="001D59AE">
        <w:rPr>
          <w:rFonts w:ascii="Times New Roman" w:hAnsi="Times New Roman" w:cs="Times New Roman"/>
          <w:sz w:val="20"/>
        </w:rPr>
        <w:t xml:space="preserve"> and accordingly error angle</w:t>
      </w:r>
      <w:r>
        <w:rPr>
          <w:rFonts w:ascii="Times New Roman" w:hAnsi="Times New Roman" w:cs="Times New Roman"/>
          <w:sz w:val="20"/>
        </w:rPr>
        <w:t xml:space="preserve"> is generated by the pulse generator and </w:t>
      </w:r>
      <w:r w:rsidR="00D87C6C">
        <w:rPr>
          <w:rFonts w:ascii="Times New Roman" w:hAnsi="Times New Roman" w:cs="Times New Roman"/>
          <w:sz w:val="20"/>
        </w:rPr>
        <w:t>given to the univers</w:t>
      </w:r>
      <w:r w:rsidR="00322F4C">
        <w:rPr>
          <w:rFonts w:ascii="Times New Roman" w:hAnsi="Times New Roman" w:cs="Times New Roman"/>
          <w:sz w:val="20"/>
        </w:rPr>
        <w:t>al bridge of STAT</w:t>
      </w:r>
      <w:r w:rsidR="001666AC">
        <w:rPr>
          <w:rFonts w:ascii="Times New Roman" w:hAnsi="Times New Roman" w:cs="Times New Roman"/>
          <w:sz w:val="20"/>
        </w:rPr>
        <w:t>COM. Then STATCOM</w:t>
      </w:r>
      <w:r w:rsidR="001D59AE">
        <w:rPr>
          <w:rFonts w:ascii="Times New Roman" w:hAnsi="Times New Roman" w:cs="Times New Roman"/>
          <w:sz w:val="20"/>
        </w:rPr>
        <w:t xml:space="preserve"> </w:t>
      </w:r>
      <w:r w:rsidR="001D59AE">
        <w:rPr>
          <w:rFonts w:ascii="Times New Roman" w:hAnsi="Times New Roman" w:cs="Times New Roman"/>
          <w:sz w:val="20"/>
        </w:rPr>
        <w:lastRenderedPageBreak/>
        <w:t xml:space="preserve">is come into operation and inject the current into transmission line to compensate the voltage. </w:t>
      </w:r>
    </w:p>
    <w:p w:rsidR="00405637" w:rsidRDefault="00D623A4">
      <w:pPr>
        <w:spacing w:line="240" w:lineRule="auto"/>
        <w:jc w:val="center"/>
        <w:rPr>
          <w:rFonts w:ascii="Times New Roman" w:hAnsi="Times New Roman" w:cs="Times New Roman"/>
          <w:sz w:val="20"/>
        </w:rPr>
      </w:pPr>
      <w:r>
        <w:rPr>
          <w:rFonts w:ascii="Times New Roman" w:hAnsi="Times New Roman" w:cs="Times New Roman"/>
          <w:sz w:val="20"/>
        </w:rPr>
        <w:t>X. SIMULATION WITHOUT STATCOM</w:t>
      </w:r>
    </w:p>
    <w:p w:rsidR="00405637" w:rsidRDefault="00D87C6C">
      <w:pPr>
        <w:spacing w:line="240" w:lineRule="auto"/>
        <w:jc w:val="center"/>
        <w:rPr>
          <w:rFonts w:ascii="Times New Roman" w:eastAsia="Times New Roman" w:hAnsi="Times New Roman" w:cs="Times New Roman"/>
          <w:sz w:val="16"/>
          <w:lang w:val="en-GB"/>
        </w:rPr>
      </w:pPr>
      <w:r>
        <w:rPr>
          <w:rFonts w:ascii="Times New Roman" w:eastAsia="Times New Roman" w:hAnsi="Times New Roman" w:cs="Times New Roman"/>
          <w:noProof/>
          <w:sz w:val="16"/>
          <w:lang w:val="en-US"/>
        </w:rPr>
        <w:drawing>
          <wp:inline distT="0" distB="0" distL="0" distR="0">
            <wp:extent cx="2632660" cy="1214651"/>
            <wp:effectExtent l="0" t="0" r="0" b="5080"/>
            <wp:docPr id="10" name="Picture 10" descr="C:\Users\Shahrukh\Desktop\New folder (2)\transmission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hrukh\Desktop\New folder (2)\transmission 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965" cy="1218483"/>
                    </a:xfrm>
                    <a:prstGeom prst="rect">
                      <a:avLst/>
                    </a:prstGeom>
                    <a:noFill/>
                    <a:ln>
                      <a:noFill/>
                    </a:ln>
                  </pic:spPr>
                </pic:pic>
              </a:graphicData>
            </a:graphic>
          </wp:inline>
        </w:drawing>
      </w:r>
    </w:p>
    <w:p w:rsidR="00405637" w:rsidRDefault="00D623A4">
      <w:pPr>
        <w:spacing w:line="240" w:lineRule="auto"/>
        <w:jc w:val="center"/>
        <w:rPr>
          <w:rFonts w:ascii="Times New Roman" w:eastAsia="Times New Roman" w:hAnsi="Times New Roman" w:cs="Times New Roman"/>
          <w:sz w:val="16"/>
          <w:u w:val="single"/>
          <w:lang w:val="en-GB"/>
        </w:rPr>
      </w:pPr>
      <w:r>
        <w:rPr>
          <w:rFonts w:ascii="Times New Roman" w:eastAsia="Times New Roman" w:hAnsi="Times New Roman" w:cs="Times New Roman"/>
          <w:sz w:val="16"/>
          <w:u w:val="single"/>
        </w:rPr>
        <w:t xml:space="preserve">Fig.5: </w:t>
      </w:r>
      <w:r>
        <w:rPr>
          <w:rFonts w:ascii="Times New Roman" w:eastAsia="Times New Roman" w:hAnsi="Times New Roman" w:cs="Times New Roman"/>
          <w:sz w:val="16"/>
          <w:u w:val="single"/>
          <w:lang w:val="en-GB"/>
        </w:rPr>
        <w:t xml:space="preserve">Simulation of 132kV transmission line without STACOM </w:t>
      </w: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The fig. 5 shows the simulation </w:t>
      </w:r>
      <w:r w:rsidR="001666AC">
        <w:rPr>
          <w:rFonts w:ascii="Times New Roman" w:eastAsia="Times New Roman" w:hAnsi="Times New Roman" w:cs="Times New Roman"/>
          <w:sz w:val="20"/>
        </w:rPr>
        <w:t xml:space="preserve">model </w:t>
      </w:r>
      <w:r>
        <w:rPr>
          <w:rFonts w:ascii="Times New Roman" w:eastAsia="Times New Roman" w:hAnsi="Times New Roman" w:cs="Times New Roman"/>
          <w:sz w:val="20"/>
        </w:rPr>
        <w:t>of 132 kV transmi</w:t>
      </w:r>
      <w:r w:rsidR="001666AC">
        <w:rPr>
          <w:rFonts w:ascii="Times New Roman" w:eastAsia="Times New Roman" w:hAnsi="Times New Roman" w:cs="Times New Roman"/>
          <w:sz w:val="20"/>
        </w:rPr>
        <w:t>ssion line without including</w:t>
      </w:r>
      <w:r>
        <w:rPr>
          <w:rFonts w:ascii="Times New Roman" w:eastAsia="Times New Roman" w:hAnsi="Times New Roman" w:cs="Times New Roman"/>
          <w:sz w:val="20"/>
        </w:rPr>
        <w:t xml:space="preserve"> STATCOM. It contain the following components,</w:t>
      </w:r>
    </w:p>
    <w:p w:rsidR="00405637" w:rsidRDefault="00405637">
      <w:pPr>
        <w:spacing w:after="0" w:line="240" w:lineRule="auto"/>
        <w:jc w:val="both"/>
        <w:rPr>
          <w:rFonts w:ascii="Times New Roman" w:eastAsia="Times New Roman" w:hAnsi="Times New Roman" w:cs="Times New Roman"/>
          <w:sz w:val="12"/>
        </w:rPr>
      </w:pPr>
    </w:p>
    <w:p w:rsidR="00405637" w:rsidRDefault="00D623A4">
      <w:pPr>
        <w:spacing w:after="0" w:line="240" w:lineRule="auto"/>
        <w:jc w:val="both"/>
        <w:rPr>
          <w:rFonts w:ascii="Times New Roman" w:eastAsia="Times New Roman" w:hAnsi="Times New Roman" w:cs="Times New Roman"/>
          <w:sz w:val="12"/>
        </w:rPr>
      </w:pPr>
      <w:r>
        <w:rPr>
          <w:rFonts w:ascii="Times New Roman" w:eastAsia="Times New Roman" w:hAnsi="Times New Roman" w:cs="Times New Roman"/>
          <w:sz w:val="20"/>
        </w:rPr>
        <w:t xml:space="preserve">i) </w:t>
      </w:r>
      <w:r w:rsidR="001666AC">
        <w:rPr>
          <w:rFonts w:ascii="Times New Roman" w:eastAsia="Times New Roman" w:hAnsi="Times New Roman" w:cs="Times New Roman"/>
          <w:sz w:val="20"/>
        </w:rPr>
        <w:t xml:space="preserve">Programmable voltage source: </w:t>
      </w:r>
      <w:r w:rsidR="009D0654">
        <w:rPr>
          <w:rFonts w:ascii="Times New Roman" w:eastAsia="Times New Roman" w:hAnsi="Times New Roman" w:cs="Times New Roman"/>
          <w:sz w:val="20"/>
        </w:rPr>
        <w:t>t</w:t>
      </w:r>
      <w:r>
        <w:rPr>
          <w:rFonts w:ascii="Times New Roman" w:eastAsia="Times New Roman" w:hAnsi="Times New Roman" w:cs="Times New Roman"/>
          <w:sz w:val="20"/>
        </w:rPr>
        <w:t>he programmable voltage source is act as a voltage source of 132 kV, the main aim of the programmable voltage source is to supply the 132kV voltage to the system and also create the swell</w:t>
      </w:r>
      <w:r w:rsidR="00322F4C">
        <w:rPr>
          <w:rFonts w:ascii="Times New Roman" w:eastAsia="Times New Roman" w:hAnsi="Times New Roman" w:cs="Times New Roman"/>
          <w:sz w:val="20"/>
        </w:rPr>
        <w:t xml:space="preserve"> </w:t>
      </w:r>
      <w:proofErr w:type="gramStart"/>
      <w:r w:rsidR="00322F4C">
        <w:rPr>
          <w:rFonts w:ascii="Times New Roman" w:eastAsia="Times New Roman" w:hAnsi="Times New Roman" w:cs="Times New Roman"/>
          <w:sz w:val="20"/>
        </w:rPr>
        <w:t>of 1.2 p.u.</w:t>
      </w:r>
      <w:proofErr w:type="gramEnd"/>
      <w:r w:rsidR="00322F4C">
        <w:rPr>
          <w:rFonts w:ascii="Times New Roman" w:eastAsia="Times New Roman" w:hAnsi="Times New Roman" w:cs="Times New Roman"/>
          <w:sz w:val="20"/>
        </w:rPr>
        <w:t xml:space="preserve"> for duration of 0.1</w:t>
      </w:r>
      <w:r>
        <w:rPr>
          <w:rFonts w:ascii="Times New Roman" w:eastAsia="Times New Roman" w:hAnsi="Times New Roman" w:cs="Times New Roman"/>
          <w:sz w:val="20"/>
        </w:rPr>
        <w:t xml:space="preserve"> to 0.4 second which is done by the simple </w:t>
      </w:r>
      <w:r w:rsidR="00322F4C">
        <w:rPr>
          <w:rFonts w:ascii="Times New Roman" w:eastAsia="Times New Roman" w:hAnsi="Times New Roman" w:cs="Times New Roman"/>
          <w:sz w:val="20"/>
        </w:rPr>
        <w:t>programming</w:t>
      </w:r>
      <w:r>
        <w:rPr>
          <w:rFonts w:ascii="Times New Roman" w:eastAsia="Times New Roman" w:hAnsi="Times New Roman" w:cs="Times New Roman"/>
          <w:sz w:val="20"/>
        </w:rPr>
        <w:t>.</w:t>
      </w:r>
    </w:p>
    <w:p w:rsidR="00405637" w:rsidRDefault="00405637">
      <w:pPr>
        <w:spacing w:after="0" w:line="240" w:lineRule="auto"/>
        <w:jc w:val="both"/>
        <w:rPr>
          <w:rFonts w:ascii="Times New Roman" w:eastAsia="Times New Roman" w:hAnsi="Times New Roman" w:cs="Times New Roman"/>
          <w:sz w:val="12"/>
        </w:rPr>
      </w:pP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ii) Rs &amp; Ls: These are the transmission line resistance and inductance</w:t>
      </w:r>
      <w:r w:rsidR="001666AC">
        <w:rPr>
          <w:rFonts w:ascii="Times New Roman" w:eastAsia="Times New Roman" w:hAnsi="Times New Roman" w:cs="Times New Roman"/>
          <w:sz w:val="20"/>
        </w:rPr>
        <w:t xml:space="preserve"> it kept at negligible value.</w:t>
      </w:r>
    </w:p>
    <w:p w:rsidR="00405637" w:rsidRDefault="00405637">
      <w:pPr>
        <w:spacing w:after="0" w:line="240" w:lineRule="auto"/>
        <w:jc w:val="both"/>
        <w:rPr>
          <w:rFonts w:ascii="Times New Roman" w:eastAsia="Times New Roman" w:hAnsi="Times New Roman" w:cs="Times New Roman"/>
          <w:sz w:val="12"/>
        </w:rPr>
      </w:pP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iii) Step-down transformer: It is a distribution transformer used to step down 132 kV transmission line voltage 11 kV.</w:t>
      </w:r>
    </w:p>
    <w:p w:rsidR="00405637" w:rsidRDefault="00405637">
      <w:pPr>
        <w:spacing w:after="0" w:line="240" w:lineRule="auto"/>
        <w:jc w:val="both"/>
        <w:rPr>
          <w:rFonts w:ascii="Times New Roman" w:eastAsia="Times New Roman" w:hAnsi="Times New Roman" w:cs="Times New Roman"/>
          <w:sz w:val="12"/>
        </w:rPr>
      </w:pP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iv) Industrial Load: The 11kV industry is a load for 11kV supply.</w:t>
      </w:r>
    </w:p>
    <w:p w:rsidR="00405637" w:rsidRDefault="00405637">
      <w:pPr>
        <w:spacing w:after="0" w:line="240" w:lineRule="auto"/>
        <w:jc w:val="both"/>
        <w:rPr>
          <w:rFonts w:ascii="Times New Roman" w:eastAsia="Times New Roman" w:hAnsi="Times New Roman" w:cs="Times New Roman"/>
          <w:sz w:val="12"/>
        </w:rPr>
      </w:pPr>
    </w:p>
    <w:p w:rsidR="00405637" w:rsidRDefault="00D623A4">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v) VI measurement and scopes: The VI measurement blocks are used to measure the voltage in p. u. form.</w:t>
      </w:r>
    </w:p>
    <w:p w:rsidR="00405637" w:rsidRDefault="00405637">
      <w:pPr>
        <w:spacing w:after="0" w:line="240" w:lineRule="auto"/>
        <w:jc w:val="both"/>
        <w:rPr>
          <w:rFonts w:ascii="Times New Roman" w:eastAsia="Times New Roman" w:hAnsi="Times New Roman" w:cs="Times New Roman"/>
          <w:sz w:val="12"/>
        </w:rPr>
      </w:pPr>
    </w:p>
    <w:p w:rsidR="00405637" w:rsidRDefault="00D623A4">
      <w:pPr>
        <w:spacing w:line="240" w:lineRule="auto"/>
        <w:jc w:val="both"/>
        <w:rPr>
          <w:rFonts w:ascii="Times New Roman" w:eastAsia="Times New Roman" w:hAnsi="Times New Roman" w:cs="Times New Roman"/>
          <w:sz w:val="20"/>
        </w:rPr>
      </w:pPr>
      <w:r>
        <w:rPr>
          <w:rFonts w:ascii="Times New Roman" w:eastAsia="Times New Roman" w:hAnsi="Times New Roman" w:cs="Times New Roman"/>
          <w:sz w:val="12"/>
        </w:rPr>
        <w:t xml:space="preserve">            </w:t>
      </w:r>
      <w:r>
        <w:rPr>
          <w:rFonts w:ascii="Times New Roman" w:eastAsia="Times New Roman" w:hAnsi="Times New Roman" w:cs="Times New Roman"/>
          <w:sz w:val="20"/>
        </w:rPr>
        <w:t>The v</w:t>
      </w:r>
      <w:r w:rsidR="00322F4C">
        <w:rPr>
          <w:rFonts w:ascii="Times New Roman" w:eastAsia="Times New Roman" w:hAnsi="Times New Roman" w:cs="Times New Roman"/>
          <w:sz w:val="20"/>
        </w:rPr>
        <w:t>oltage swell of 1.2 p.u. for 0.1</w:t>
      </w:r>
      <w:r>
        <w:rPr>
          <w:rFonts w:ascii="Times New Roman" w:eastAsia="Times New Roman" w:hAnsi="Times New Roman" w:cs="Times New Roman"/>
          <w:sz w:val="20"/>
        </w:rPr>
        <w:t xml:space="preserve"> to 0.4 second is created by using programmable voltage source and this voltage swell is travel along the line until it will be compensated.</w:t>
      </w:r>
    </w:p>
    <w:p w:rsidR="00405637" w:rsidRDefault="00D623A4">
      <w:pPr>
        <w:spacing w:line="240" w:lineRule="auto"/>
        <w:jc w:val="center"/>
        <w:rPr>
          <w:rFonts w:ascii="Times New Roman" w:eastAsia="Times New Roman" w:hAnsi="Times New Roman" w:cs="Times New Roman"/>
          <w:sz w:val="20"/>
        </w:rPr>
      </w:pPr>
      <w:r>
        <w:rPr>
          <w:rFonts w:ascii="Times New Roman" w:eastAsia="Times New Roman" w:hAnsi="Times New Roman" w:cs="Times New Roman"/>
          <w:sz w:val="20"/>
        </w:rPr>
        <w:t>XI. SIMULATION WITH STATCOM</w:t>
      </w:r>
    </w:p>
    <w:p w:rsidR="00405637" w:rsidRDefault="00D623A4">
      <w:pPr>
        <w:spacing w:line="240" w:lineRule="auto"/>
        <w:jc w:val="both"/>
        <w:rPr>
          <w:rFonts w:ascii="Times New Roman" w:eastAsia="Times New Roman" w:hAnsi="Times New Roman" w:cs="Times New Roman"/>
          <w:sz w:val="20"/>
        </w:rPr>
      </w:pPr>
      <w:r>
        <w:rPr>
          <w:rFonts w:ascii="Times New Roman" w:eastAsia="Times New Roman" w:hAnsi="Times New Roman" w:cs="Times New Roman"/>
          <w:sz w:val="12"/>
        </w:rPr>
        <w:t xml:space="preserve">            </w:t>
      </w:r>
      <w:r>
        <w:rPr>
          <w:rFonts w:ascii="Times New Roman" w:eastAsia="Times New Roman" w:hAnsi="Times New Roman" w:cs="Times New Roman"/>
          <w:sz w:val="20"/>
        </w:rPr>
        <w:t xml:space="preserve">The fig. 6 shows the simulation model of </w:t>
      </w:r>
      <w:r>
        <w:rPr>
          <w:rFonts w:ascii="Times New Roman" w:eastAsia="Times New Roman" w:hAnsi="Times New Roman" w:cs="Times New Roman"/>
          <w:sz w:val="20"/>
          <w:lang w:val="en-GB"/>
        </w:rPr>
        <w:t xml:space="preserve">“Compensation of Voltage Swell by using </w:t>
      </w:r>
      <w:r>
        <w:rPr>
          <w:rFonts w:ascii="Times New Roman" w:eastAsia="Times New Roman" w:hAnsi="Times New Roman" w:cs="Times New Roman"/>
          <w:sz w:val="20"/>
        </w:rPr>
        <w:t>STATCOM</w:t>
      </w:r>
      <w:r>
        <w:rPr>
          <w:rFonts w:ascii="Times New Roman" w:eastAsia="Times New Roman" w:hAnsi="Times New Roman" w:cs="Times New Roman"/>
          <w:sz w:val="20"/>
          <w:lang w:val="en-GB"/>
        </w:rPr>
        <w:t xml:space="preserve">", the STATCOM is </w:t>
      </w:r>
      <w:r>
        <w:rPr>
          <w:rFonts w:ascii="Times New Roman" w:eastAsia="Times New Roman" w:hAnsi="Times New Roman" w:cs="Times New Roman"/>
          <w:sz w:val="20"/>
        </w:rPr>
        <w:t xml:space="preserve">connected to 132kV transmission line. In the simulation model voltage is represented in per unit (p.u.) form i.e. 132kV=1p.u. The actual voltage of transmission line is sense by V-I measurement and the waveform is shown in fig.7 which show the voltage swell of 1.2 p.u. The actual magnitude of voltage (p.u.) is given to the 3-phase sequence analyser circuit </w:t>
      </w:r>
      <w:r>
        <w:rPr>
          <w:rFonts w:ascii="Times New Roman" w:eastAsia="Times New Roman" w:hAnsi="Times New Roman" w:cs="Times New Roman"/>
          <w:sz w:val="20"/>
          <w:lang w:val="en-GB"/>
        </w:rPr>
        <w:t xml:space="preserve">block </w:t>
      </w:r>
      <w:r>
        <w:rPr>
          <w:rFonts w:ascii="Times New Roman" w:eastAsia="Times New Roman" w:hAnsi="Times New Roman" w:cs="Times New Roman"/>
          <w:sz w:val="20"/>
        </w:rPr>
        <w:t xml:space="preserve">which used to represent the 3-phase voltage Va, Vb &amp; Vc </w:t>
      </w:r>
      <w:r>
        <w:rPr>
          <w:rFonts w:ascii="Times New Roman" w:eastAsia="Times New Roman" w:hAnsi="Times New Roman" w:cs="Times New Roman"/>
          <w:sz w:val="20"/>
          <w:lang w:val="en-GB"/>
        </w:rPr>
        <w:t>in</w:t>
      </w:r>
      <w:r>
        <w:rPr>
          <w:rFonts w:ascii="Times New Roman" w:eastAsia="Times New Roman" w:hAnsi="Times New Roman" w:cs="Times New Roman"/>
          <w:sz w:val="20"/>
        </w:rPr>
        <w:t xml:space="preserve"> the reference voltage respectively. The </w:t>
      </w:r>
      <w:r>
        <w:rPr>
          <w:rFonts w:ascii="Times New Roman" w:eastAsia="Times New Roman" w:hAnsi="Times New Roman" w:cs="Times New Roman"/>
          <w:sz w:val="20"/>
          <w:lang w:val="en-GB"/>
        </w:rPr>
        <w:t>phase</w:t>
      </w:r>
      <w:r>
        <w:rPr>
          <w:rFonts w:ascii="Times New Roman" w:eastAsia="Times New Roman" w:hAnsi="Times New Roman" w:cs="Times New Roman"/>
          <w:sz w:val="20"/>
        </w:rPr>
        <w:t xml:space="preserve"> </w:t>
      </w:r>
      <w:r>
        <w:rPr>
          <w:rFonts w:ascii="Times New Roman" w:eastAsia="Times New Roman" w:hAnsi="Times New Roman" w:cs="Times New Roman"/>
          <w:sz w:val="20"/>
          <w:lang w:val="en-GB"/>
        </w:rPr>
        <w:t>terminal of the block is</w:t>
      </w:r>
      <w:r>
        <w:rPr>
          <w:rFonts w:ascii="Times New Roman" w:eastAsia="Times New Roman" w:hAnsi="Times New Roman" w:cs="Times New Roman"/>
          <w:sz w:val="20"/>
        </w:rPr>
        <w:t xml:space="preserve"> terminated by terminator block and only actual voltage (p.u.) </w:t>
      </w:r>
      <w:r>
        <w:rPr>
          <w:rFonts w:ascii="Times New Roman" w:eastAsia="Times New Roman" w:hAnsi="Times New Roman" w:cs="Times New Roman"/>
          <w:sz w:val="20"/>
        </w:rPr>
        <w:lastRenderedPageBreak/>
        <w:t>signal is fed to the comparator. In the comparator actual voltage signal is compared with the reference voltage signal and it generates the error signal. In the next stage the PI controller will process this error signal and the output is the angle, which is provided to the SPWM generator, this method from 3-phase sequence analyser block to the pulse generator is known as phase control method. In SPWM generator, according to the error angle δ the pulse generator generates the firing pulses and applied to the universal bridge</w:t>
      </w:r>
      <w:r w:rsidR="009D0654">
        <w:rPr>
          <w:rFonts w:ascii="Times New Roman" w:eastAsia="Times New Roman" w:hAnsi="Times New Roman" w:cs="Times New Roman"/>
          <w:sz w:val="20"/>
        </w:rPr>
        <w:t xml:space="preserve"> and acts a rectifier. Thus the amount of voltage swell occur in transmission line is store in the capacitor which is connected to the STATCOM. Thus in this way STATCOM compensate the voltage swell.</w:t>
      </w:r>
    </w:p>
    <w:p w:rsidR="00405637" w:rsidRDefault="00D87C6C">
      <w:pPr>
        <w:spacing w:line="240" w:lineRule="auto"/>
        <w:jc w:val="center"/>
        <w:rPr>
          <w:rFonts w:ascii="Times New Roman" w:eastAsia="Times New Roman" w:hAnsi="Times New Roman" w:cs="Times New Roman"/>
          <w:sz w:val="20"/>
        </w:rPr>
      </w:pPr>
      <w:r>
        <w:rPr>
          <w:rFonts w:ascii="Times New Roman" w:eastAsia="Times New Roman" w:hAnsi="Times New Roman" w:cs="Times New Roman"/>
          <w:noProof/>
          <w:sz w:val="20"/>
          <w:lang w:val="en-US"/>
        </w:rPr>
        <w:drawing>
          <wp:inline distT="0" distB="0" distL="0" distR="0">
            <wp:extent cx="2640277" cy="2361063"/>
            <wp:effectExtent l="0" t="0" r="8255" b="1270"/>
            <wp:docPr id="9" name="Picture 9" descr="C:\Users\Shahrukh\Desktop\New folder (2)\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hrukh\Desktop\New folder (2)\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965" cy="2361678"/>
                    </a:xfrm>
                    <a:prstGeom prst="rect">
                      <a:avLst/>
                    </a:prstGeom>
                    <a:noFill/>
                    <a:ln>
                      <a:noFill/>
                    </a:ln>
                  </pic:spPr>
                </pic:pic>
              </a:graphicData>
            </a:graphic>
          </wp:inline>
        </w:drawing>
      </w:r>
    </w:p>
    <w:p w:rsidR="00405637" w:rsidRDefault="00D623A4">
      <w:pPr>
        <w:spacing w:line="240" w:lineRule="auto"/>
        <w:jc w:val="center"/>
        <w:rPr>
          <w:rFonts w:ascii="Times New Roman" w:eastAsia="Times New Roman" w:hAnsi="Times New Roman" w:cs="Times New Roman"/>
          <w:sz w:val="16"/>
          <w:u w:val="single"/>
          <w:lang w:val="en-GB"/>
        </w:rPr>
      </w:pPr>
      <w:r>
        <w:rPr>
          <w:rFonts w:ascii="Times New Roman" w:eastAsia="Times New Roman" w:hAnsi="Times New Roman" w:cs="Times New Roman"/>
          <w:sz w:val="16"/>
          <w:u w:val="single"/>
        </w:rPr>
        <w:t xml:space="preserve">Fig.6: </w:t>
      </w:r>
      <w:r>
        <w:rPr>
          <w:rFonts w:ascii="Times New Roman" w:eastAsia="Times New Roman" w:hAnsi="Times New Roman" w:cs="Times New Roman"/>
          <w:sz w:val="16"/>
          <w:u w:val="single"/>
          <w:lang w:val="en-GB"/>
        </w:rPr>
        <w:t xml:space="preserve">Simulation of 132kV transmission line with STACOM </w:t>
      </w:r>
    </w:p>
    <w:p w:rsidR="00405637" w:rsidRDefault="00D623A4">
      <w:pPr>
        <w:spacing w:line="240" w:lineRule="auto"/>
        <w:jc w:val="center"/>
        <w:rPr>
          <w:rFonts w:ascii="Times New Roman" w:hAnsi="Times New Roman" w:cs="Times New Roman"/>
          <w:sz w:val="20"/>
          <w:lang w:val="en-GB"/>
        </w:rPr>
      </w:pPr>
      <w:r>
        <w:rPr>
          <w:rFonts w:ascii="Times New Roman" w:hAnsi="Times New Roman" w:cs="Times New Roman"/>
          <w:sz w:val="20"/>
          <w:lang w:val="en-GB"/>
        </w:rPr>
        <w:t>XII. RESULT AND WAVEFORM</w:t>
      </w:r>
    </w:p>
    <w:p w:rsidR="00405637" w:rsidRDefault="00D623A4">
      <w:pPr>
        <w:spacing w:line="240" w:lineRule="auto"/>
        <w:jc w:val="both"/>
        <w:rPr>
          <w:rFonts w:ascii="Times New Roman" w:hAnsi="Times New Roman" w:cs="Times New Roman"/>
          <w:sz w:val="20"/>
          <w:lang w:val="en-GB"/>
        </w:rPr>
      </w:pPr>
      <w:r>
        <w:rPr>
          <w:rFonts w:ascii="Times New Roman" w:hAnsi="Times New Roman" w:cs="Times New Roman"/>
          <w:sz w:val="12"/>
          <w:lang w:val="en-GB"/>
        </w:rPr>
        <w:t xml:space="preserve">            </w:t>
      </w:r>
      <w:r>
        <w:rPr>
          <w:rFonts w:ascii="Times New Roman" w:hAnsi="Times New Roman" w:cs="Times New Roman"/>
          <w:sz w:val="20"/>
          <w:lang w:val="en-GB"/>
        </w:rPr>
        <w:t>The basic transmission line model having rating of 3-phase, 132kV, 50 Hz. The 132 kV transmission line voltages is stepped down to 11kV by using distribution transformer and given to 11kV industrial load. The STATCOM is connected in parallel to transmission line to compensate the voltage swell is shown in fig.5, the voltage swell of 1.2 p.u. is created by using programmable voltag</w:t>
      </w:r>
      <w:r w:rsidR="00322F4C">
        <w:rPr>
          <w:rFonts w:ascii="Times New Roman" w:hAnsi="Times New Roman" w:cs="Times New Roman"/>
          <w:sz w:val="20"/>
          <w:lang w:val="en-GB"/>
        </w:rPr>
        <w:t>e source for the duration of 0.1</w:t>
      </w:r>
      <w:r>
        <w:rPr>
          <w:rFonts w:ascii="Times New Roman" w:hAnsi="Times New Roman" w:cs="Times New Roman"/>
          <w:sz w:val="20"/>
          <w:lang w:val="en-GB"/>
        </w:rPr>
        <w:t xml:space="preserve"> to 0.4 second. </w:t>
      </w:r>
    </w:p>
    <w:p w:rsidR="00405637" w:rsidRDefault="00D623A4">
      <w:pPr>
        <w:spacing w:line="240" w:lineRule="auto"/>
        <w:jc w:val="both"/>
        <w:rPr>
          <w:rFonts w:ascii="Times New Roman" w:hAnsi="Times New Roman" w:cs="Times New Roman"/>
          <w:sz w:val="20"/>
          <w:lang w:val="en-GB"/>
        </w:rPr>
      </w:pPr>
      <w:r>
        <w:rPr>
          <w:rFonts w:ascii="Times New Roman" w:hAnsi="Times New Roman" w:cs="Times New Roman"/>
          <w:sz w:val="20"/>
          <w:lang w:val="en-GB"/>
        </w:rPr>
        <w:t>The fig.7 show the waveform of voltage swell of 1.2 p.u. on 132kv transmission line.</w:t>
      </w:r>
    </w:p>
    <w:p w:rsidR="00405637" w:rsidRDefault="00066902">
      <w:pPr>
        <w:spacing w:line="240" w:lineRule="auto"/>
        <w:jc w:val="both"/>
        <w:rPr>
          <w:rFonts w:ascii="Times New Roman" w:hAnsi="Times New Roman" w:cs="Times New Roman"/>
          <w:sz w:val="20"/>
          <w:lang w:val="en-GB"/>
        </w:rPr>
      </w:pPr>
      <w:r>
        <w:rPr>
          <w:rFonts w:ascii="Times New Roman" w:hAnsi="Times New Roman" w:cs="Times New Roman"/>
          <w:noProof/>
          <w:sz w:val="20"/>
          <w:lang w:val="en-US"/>
        </w:rPr>
        <w:drawing>
          <wp:inline distT="0" distB="0" distL="0" distR="0">
            <wp:extent cx="2639796" cy="1455089"/>
            <wp:effectExtent l="0" t="0" r="8255" b="0"/>
            <wp:docPr id="1" name="Picture 1" descr="C:\Users\Shahrukh\Desktop\New folder (2)\uncompensated wav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rukh\Desktop\New folder (2)\uncompensated wavefor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0965" cy="1455734"/>
                    </a:xfrm>
                    <a:prstGeom prst="rect">
                      <a:avLst/>
                    </a:prstGeom>
                    <a:noFill/>
                    <a:ln>
                      <a:noFill/>
                    </a:ln>
                  </pic:spPr>
                </pic:pic>
              </a:graphicData>
            </a:graphic>
          </wp:inline>
        </w:drawing>
      </w:r>
    </w:p>
    <w:p w:rsidR="00405637" w:rsidRDefault="00D623A4">
      <w:pPr>
        <w:spacing w:line="240" w:lineRule="auto"/>
        <w:jc w:val="center"/>
        <w:rPr>
          <w:rFonts w:ascii="Times New Roman" w:eastAsia="Times New Roman" w:hAnsi="Times New Roman" w:cs="Times New Roman"/>
          <w:sz w:val="16"/>
          <w:u w:val="single"/>
          <w:lang w:val="en-GB"/>
        </w:rPr>
      </w:pPr>
      <w:r>
        <w:rPr>
          <w:rFonts w:ascii="Times New Roman" w:eastAsia="Times New Roman" w:hAnsi="Times New Roman" w:cs="Times New Roman"/>
          <w:sz w:val="16"/>
          <w:u w:val="single"/>
        </w:rPr>
        <w:t xml:space="preserve">Fig.7. Waveform of voltage </w:t>
      </w:r>
      <w:proofErr w:type="gramStart"/>
      <w:r>
        <w:rPr>
          <w:rFonts w:ascii="Times New Roman" w:eastAsia="Times New Roman" w:hAnsi="Times New Roman" w:cs="Times New Roman"/>
          <w:sz w:val="16"/>
          <w:u w:val="single"/>
        </w:rPr>
        <w:t>swell</w:t>
      </w:r>
      <w:proofErr w:type="gramEnd"/>
      <w:r>
        <w:rPr>
          <w:rFonts w:ascii="Times New Roman" w:eastAsia="Times New Roman" w:hAnsi="Times New Roman" w:cs="Times New Roman"/>
          <w:sz w:val="16"/>
          <w:u w:val="single"/>
        </w:rPr>
        <w:t xml:space="preserve"> on 132 transmission line</w:t>
      </w:r>
    </w:p>
    <w:p w:rsidR="00405637" w:rsidRDefault="00D623A4">
      <w:pPr>
        <w:spacing w:line="240" w:lineRule="auto"/>
        <w:jc w:val="both"/>
        <w:rPr>
          <w:rFonts w:ascii="Times New Roman" w:hAnsi="Times New Roman" w:cs="Times New Roman"/>
          <w:sz w:val="20"/>
          <w:lang w:val="en-GB"/>
        </w:rPr>
      </w:pPr>
      <w:r>
        <w:rPr>
          <w:rFonts w:ascii="Times New Roman" w:hAnsi="Times New Roman" w:cs="Times New Roman"/>
          <w:sz w:val="20"/>
          <w:lang w:val="en-GB"/>
        </w:rPr>
        <w:lastRenderedPageBreak/>
        <w:t>To compensate the voltage swell the STATCOM is connected in shunt with the transmission line and it mitigates the voltage swell effectively. The waveform for compensation of voltage swell by using STATCOM is show below in fig.8.</w:t>
      </w:r>
    </w:p>
    <w:p w:rsidR="00405637" w:rsidRDefault="00066902">
      <w:pPr>
        <w:spacing w:line="240" w:lineRule="auto"/>
        <w:jc w:val="both"/>
        <w:rPr>
          <w:rFonts w:ascii="Times New Roman" w:hAnsi="Times New Roman" w:cs="Times New Roman"/>
          <w:sz w:val="20"/>
          <w:lang w:val="en-GB"/>
        </w:rPr>
      </w:pPr>
      <w:r>
        <w:rPr>
          <w:rFonts w:ascii="Times New Roman" w:hAnsi="Times New Roman" w:cs="Times New Roman"/>
          <w:noProof/>
          <w:sz w:val="20"/>
          <w:lang w:val="en-US"/>
        </w:rPr>
        <w:drawing>
          <wp:inline distT="0" distB="0" distL="0" distR="0">
            <wp:extent cx="2639833" cy="1439186"/>
            <wp:effectExtent l="0" t="0" r="8255" b="8890"/>
            <wp:docPr id="2" name="Picture 2" descr="C:\Users\Shahrukh\Desktop\New folder (2)\compensated wav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hrukh\Desktop\New folder (2)\compensated wavefor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0965" cy="1439803"/>
                    </a:xfrm>
                    <a:prstGeom prst="rect">
                      <a:avLst/>
                    </a:prstGeom>
                    <a:noFill/>
                    <a:ln>
                      <a:noFill/>
                    </a:ln>
                  </pic:spPr>
                </pic:pic>
              </a:graphicData>
            </a:graphic>
          </wp:inline>
        </w:drawing>
      </w:r>
    </w:p>
    <w:p w:rsidR="00405637" w:rsidRDefault="00D623A4">
      <w:pPr>
        <w:spacing w:line="240" w:lineRule="auto"/>
        <w:jc w:val="center"/>
        <w:rPr>
          <w:rFonts w:ascii="Times New Roman" w:eastAsia="Times New Roman" w:hAnsi="Times New Roman" w:cs="Times New Roman"/>
          <w:sz w:val="16"/>
          <w:u w:val="single"/>
          <w:lang w:val="en-GB"/>
        </w:rPr>
      </w:pPr>
      <w:r>
        <w:rPr>
          <w:rFonts w:ascii="Times New Roman" w:eastAsia="Times New Roman" w:hAnsi="Times New Roman" w:cs="Times New Roman"/>
          <w:sz w:val="16"/>
          <w:u w:val="single"/>
        </w:rPr>
        <w:t xml:space="preserve">Fig.8. Waveform of compensation of voltage </w:t>
      </w:r>
      <w:proofErr w:type="gramStart"/>
      <w:r>
        <w:rPr>
          <w:rFonts w:ascii="Times New Roman" w:eastAsia="Times New Roman" w:hAnsi="Times New Roman" w:cs="Times New Roman"/>
          <w:sz w:val="16"/>
          <w:u w:val="single"/>
        </w:rPr>
        <w:t>swell</w:t>
      </w:r>
      <w:proofErr w:type="gramEnd"/>
      <w:r>
        <w:rPr>
          <w:rFonts w:ascii="Times New Roman" w:eastAsia="Times New Roman" w:hAnsi="Times New Roman" w:cs="Times New Roman"/>
          <w:sz w:val="16"/>
          <w:u w:val="single"/>
        </w:rPr>
        <w:t xml:space="preserve"> by using STATCOM</w:t>
      </w:r>
    </w:p>
    <w:p w:rsidR="00405637" w:rsidRDefault="00D623A4">
      <w:pPr>
        <w:spacing w:line="240" w:lineRule="auto"/>
        <w:jc w:val="both"/>
        <w:rPr>
          <w:rFonts w:ascii="Times New Roman" w:hAnsi="Times New Roman" w:cs="Times New Roman"/>
          <w:sz w:val="20"/>
          <w:lang w:val="en-GB"/>
        </w:rPr>
      </w:pPr>
      <w:r>
        <w:rPr>
          <w:rFonts w:ascii="Times New Roman" w:hAnsi="Times New Roman" w:cs="Times New Roman"/>
          <w:sz w:val="20"/>
          <w:lang w:val="en-GB"/>
        </w:rPr>
        <w:t>The STATCOM is very efficient device to improve the voltage stability by compensating the voltage swell.</w:t>
      </w:r>
    </w:p>
    <w:p w:rsidR="00405637" w:rsidRDefault="00D623A4">
      <w:pPr>
        <w:spacing w:line="240" w:lineRule="auto"/>
        <w:jc w:val="both"/>
        <w:rPr>
          <w:rFonts w:ascii="Times New Roman" w:hAnsi="Times New Roman" w:cs="Times New Roman"/>
          <w:sz w:val="20"/>
          <w:lang w:val="en-GB"/>
        </w:rPr>
      </w:pPr>
      <w:r>
        <w:rPr>
          <w:rFonts w:ascii="Times New Roman" w:hAnsi="Times New Roman" w:cs="Times New Roman"/>
          <w:sz w:val="20"/>
          <w:lang w:val="en-GB"/>
        </w:rPr>
        <w:t>The waveform of PI controller is shown below in fig.9</w:t>
      </w:r>
    </w:p>
    <w:p w:rsidR="00066902" w:rsidRDefault="00066902">
      <w:pPr>
        <w:spacing w:line="240" w:lineRule="auto"/>
        <w:jc w:val="both"/>
        <w:rPr>
          <w:rFonts w:ascii="Times New Roman" w:hAnsi="Times New Roman" w:cs="Times New Roman"/>
          <w:sz w:val="20"/>
          <w:lang w:val="en-GB"/>
        </w:rPr>
      </w:pPr>
      <w:r>
        <w:rPr>
          <w:rFonts w:ascii="Times New Roman" w:hAnsi="Times New Roman" w:cs="Times New Roman"/>
          <w:noProof/>
          <w:sz w:val="20"/>
          <w:lang w:val="en-US"/>
        </w:rPr>
        <w:drawing>
          <wp:inline distT="0" distB="0" distL="0" distR="0">
            <wp:extent cx="2640965" cy="1339081"/>
            <wp:effectExtent l="0" t="0" r="6985" b="0"/>
            <wp:docPr id="4" name="Picture 4" descr="C:\Users\Shahrukh\Desktop\New folder (2)\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hrukh\Desktop\New folder (2)\p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0965" cy="1339081"/>
                    </a:xfrm>
                    <a:prstGeom prst="rect">
                      <a:avLst/>
                    </a:prstGeom>
                    <a:noFill/>
                    <a:ln>
                      <a:noFill/>
                    </a:ln>
                  </pic:spPr>
                </pic:pic>
              </a:graphicData>
            </a:graphic>
          </wp:inline>
        </w:drawing>
      </w:r>
    </w:p>
    <w:p w:rsidR="00405637" w:rsidRDefault="00D623A4" w:rsidP="00D87C6C">
      <w:pPr>
        <w:spacing w:line="240" w:lineRule="auto"/>
        <w:jc w:val="center"/>
        <w:rPr>
          <w:rFonts w:ascii="Times New Roman" w:eastAsia="Times New Roman" w:hAnsi="Times New Roman" w:cs="Times New Roman"/>
          <w:sz w:val="16"/>
          <w:u w:val="single"/>
        </w:rPr>
      </w:pPr>
      <w:r>
        <w:rPr>
          <w:rFonts w:ascii="Times New Roman" w:eastAsia="Times New Roman" w:hAnsi="Times New Roman" w:cs="Times New Roman"/>
          <w:sz w:val="16"/>
          <w:u w:val="single"/>
        </w:rPr>
        <w:t>Fig.9. Waveform of PI controller</w:t>
      </w:r>
    </w:p>
    <w:p w:rsidR="00066902" w:rsidRDefault="00066902" w:rsidP="00066902">
      <w:pPr>
        <w:spacing w:line="240" w:lineRule="auto"/>
        <w:jc w:val="both"/>
        <w:rPr>
          <w:rFonts w:ascii="Times New Roman" w:eastAsia="Times New Roman" w:hAnsi="Times New Roman" w:cs="Times New Roman"/>
          <w:sz w:val="20"/>
          <w:lang w:val="en-GB"/>
        </w:rPr>
      </w:pPr>
      <w:r>
        <w:rPr>
          <w:rFonts w:ascii="Times New Roman" w:eastAsia="Times New Roman" w:hAnsi="Times New Roman" w:cs="Times New Roman"/>
          <w:sz w:val="20"/>
          <w:lang w:val="en-GB"/>
        </w:rPr>
        <w:t>The waveform of capacitor voltage during period of compensation of voltage swell is shown below in fig.10.</w:t>
      </w:r>
    </w:p>
    <w:p w:rsidR="00066902" w:rsidRDefault="00066902" w:rsidP="00066902">
      <w:pPr>
        <w:spacing w:line="240" w:lineRule="auto"/>
        <w:jc w:val="both"/>
        <w:rPr>
          <w:rFonts w:ascii="Times New Roman" w:eastAsia="Times New Roman" w:hAnsi="Times New Roman" w:cs="Times New Roman"/>
          <w:sz w:val="20"/>
          <w:lang w:val="en-GB"/>
        </w:rPr>
      </w:pPr>
      <w:r>
        <w:rPr>
          <w:rFonts w:ascii="Times New Roman" w:eastAsia="Times New Roman" w:hAnsi="Times New Roman" w:cs="Times New Roman"/>
          <w:noProof/>
          <w:sz w:val="20"/>
          <w:lang w:val="en-US"/>
        </w:rPr>
        <w:drawing>
          <wp:inline distT="0" distB="0" distL="0" distR="0">
            <wp:extent cx="2640965" cy="1337446"/>
            <wp:effectExtent l="0" t="0" r="6985" b="0"/>
            <wp:docPr id="6" name="Picture 6" descr="C:\Users\Shahrukh\Desktop\New folder (2)\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hrukh\Desktop\New folder (2)\Vc.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0965" cy="1337446"/>
                    </a:xfrm>
                    <a:prstGeom prst="rect">
                      <a:avLst/>
                    </a:prstGeom>
                    <a:noFill/>
                    <a:ln>
                      <a:noFill/>
                    </a:ln>
                  </pic:spPr>
                </pic:pic>
              </a:graphicData>
            </a:graphic>
          </wp:inline>
        </w:drawing>
      </w:r>
    </w:p>
    <w:p w:rsidR="00066902" w:rsidRPr="00F625B9" w:rsidRDefault="00066902" w:rsidP="00F625B9">
      <w:pPr>
        <w:spacing w:line="240" w:lineRule="auto"/>
        <w:jc w:val="center"/>
        <w:rPr>
          <w:rFonts w:ascii="Times New Roman" w:eastAsia="Times New Roman" w:hAnsi="Times New Roman" w:cs="Times New Roman"/>
          <w:sz w:val="16"/>
          <w:u w:val="single"/>
        </w:rPr>
      </w:pPr>
      <w:r>
        <w:rPr>
          <w:rFonts w:ascii="Times New Roman" w:eastAsia="Times New Roman" w:hAnsi="Times New Roman" w:cs="Times New Roman"/>
          <w:sz w:val="16"/>
          <w:u w:val="single"/>
        </w:rPr>
        <w:t xml:space="preserve">Fig.10. Waveform of voltage across capacitor during compensation of voltage </w:t>
      </w:r>
      <w:proofErr w:type="gramStart"/>
      <w:r>
        <w:rPr>
          <w:rFonts w:ascii="Times New Roman" w:eastAsia="Times New Roman" w:hAnsi="Times New Roman" w:cs="Times New Roman"/>
          <w:sz w:val="16"/>
          <w:u w:val="single"/>
        </w:rPr>
        <w:t>swell</w:t>
      </w:r>
      <w:proofErr w:type="gramEnd"/>
      <w:r>
        <w:rPr>
          <w:rFonts w:ascii="Times New Roman" w:eastAsia="Times New Roman" w:hAnsi="Times New Roman" w:cs="Times New Roman"/>
          <w:sz w:val="16"/>
          <w:u w:val="single"/>
        </w:rPr>
        <w:t xml:space="preserve"> by using STATCOM </w:t>
      </w:r>
    </w:p>
    <w:p w:rsidR="00405637" w:rsidRDefault="00D623A4">
      <w:pPr>
        <w:spacing w:line="240" w:lineRule="auto"/>
        <w:jc w:val="center"/>
        <w:rPr>
          <w:rFonts w:ascii="Times New Roman" w:hAnsi="Times New Roman" w:cs="Times New Roman"/>
          <w:sz w:val="20"/>
          <w:u w:val="single"/>
          <w:lang w:val="en-GB"/>
        </w:rPr>
      </w:pPr>
      <w:r>
        <w:rPr>
          <w:rFonts w:ascii="Times New Roman" w:hAnsi="Times New Roman" w:cs="Times New Roman"/>
          <w:sz w:val="20"/>
        </w:rPr>
        <w:t>XIII. CONCLUSION</w:t>
      </w:r>
    </w:p>
    <w:p w:rsidR="00405637" w:rsidRDefault="00D623A4">
      <w:pPr>
        <w:spacing w:line="240" w:lineRule="auto"/>
        <w:jc w:val="both"/>
        <w:rPr>
          <w:rFonts w:ascii="Times New Roman" w:hAnsi="Times New Roman" w:cs="Times New Roman"/>
          <w:sz w:val="20"/>
        </w:rPr>
      </w:pPr>
      <w:r>
        <w:rPr>
          <w:rFonts w:ascii="Times New Roman" w:hAnsi="Times New Roman" w:cs="Times New Roman"/>
          <w:sz w:val="20"/>
          <w:lang w:val="en-GB"/>
        </w:rPr>
        <w:t xml:space="preserve">This paper present, compensation of voltage swell by using STATCOM which has been develop with 3-phase, 132kV, 50 Hz transmission line with all necessary components and control system. The scheme has been demonstrated on MATLAB / SIMULINK software. The voltage swell of 120% </w:t>
      </w:r>
      <w:r>
        <w:rPr>
          <w:rFonts w:ascii="Times New Roman" w:hAnsi="Times New Roman" w:cs="Times New Roman"/>
          <w:sz w:val="20"/>
          <w:lang w:val="en-GB"/>
        </w:rPr>
        <w:lastRenderedPageBreak/>
        <w:t>i.e. 1.2 p.u. is created by using programmable voltage source and this voltage swell is compensated by using STATCOM. Hence, it can be conclude that the STATCOM is an effective device to improve the power quality by compensating the voltage swell.</w:t>
      </w:r>
    </w:p>
    <w:p w:rsidR="00405637" w:rsidRDefault="00D623A4">
      <w:pPr>
        <w:spacing w:line="240" w:lineRule="auto"/>
        <w:jc w:val="center"/>
        <w:rPr>
          <w:rFonts w:ascii="Times New Roman" w:hAnsi="Times New Roman" w:cs="Times New Roman"/>
          <w:sz w:val="20"/>
        </w:rPr>
      </w:pPr>
      <w:r>
        <w:rPr>
          <w:rFonts w:ascii="Times New Roman" w:hAnsi="Times New Roman" w:cs="Times New Roman"/>
          <w:sz w:val="20"/>
          <w:lang w:val="en-US"/>
        </w:rPr>
        <w:t>XIV. REFERENCE PAPERS</w:t>
      </w:r>
    </w:p>
    <w:p w:rsidR="002A557F" w:rsidRPr="00D36EF3" w:rsidRDefault="00D36EF3" w:rsidP="002A557F">
      <w:pPr>
        <w:autoSpaceDE w:val="0"/>
        <w:autoSpaceDN w:val="0"/>
        <w:adjustRightInd w:val="0"/>
        <w:spacing w:after="0" w:line="240" w:lineRule="auto"/>
        <w:jc w:val="both"/>
        <w:rPr>
          <w:rFonts w:ascii="Times New Roman" w:hAnsi="Times New Roman" w:cs="Times New Roman"/>
          <w:bCs/>
          <w:color w:val="000000"/>
          <w:sz w:val="16"/>
          <w:szCs w:val="16"/>
        </w:rPr>
      </w:pPr>
      <w:r w:rsidRPr="00D36EF3">
        <w:rPr>
          <w:rFonts w:ascii="Times New Roman" w:hAnsi="Times New Roman" w:cs="Times New Roman"/>
          <w:sz w:val="16"/>
          <w:szCs w:val="16"/>
          <w:lang w:val="en-US"/>
        </w:rPr>
        <w:t>[1]</w:t>
      </w:r>
      <w:r w:rsidR="002A557F" w:rsidRPr="00D36EF3">
        <w:rPr>
          <w:rFonts w:ascii="Times New Roman" w:hAnsi="Times New Roman" w:cs="Times New Roman"/>
          <w:sz w:val="16"/>
          <w:szCs w:val="16"/>
          <w:lang w:val="en-US"/>
        </w:rPr>
        <w:t xml:space="preserve"> </w:t>
      </w:r>
      <w:r w:rsidR="002A557F" w:rsidRPr="00D36EF3">
        <w:rPr>
          <w:rFonts w:ascii="Times New Roman" w:hAnsi="Times New Roman" w:cs="Times New Roman"/>
          <w:bCs/>
          <w:color w:val="000000"/>
          <w:sz w:val="16"/>
          <w:szCs w:val="16"/>
        </w:rPr>
        <w:t>Reza Sedaghati, Navid Mehdizadeh Afroozi, Yaser Nemati, Ahmad Rohani, Ali Reza Toorani,</w:t>
      </w:r>
    </w:p>
    <w:p w:rsidR="002A557F" w:rsidRPr="001B20C4" w:rsidRDefault="002A557F" w:rsidP="00D36EF3">
      <w:pPr>
        <w:autoSpaceDE w:val="0"/>
        <w:autoSpaceDN w:val="0"/>
        <w:adjustRightInd w:val="0"/>
        <w:spacing w:after="0" w:line="240" w:lineRule="auto"/>
        <w:jc w:val="both"/>
        <w:rPr>
          <w:rFonts w:ascii="Times New Roman" w:hAnsi="Times New Roman" w:cs="Times New Roman"/>
          <w:bCs/>
          <w:iCs/>
          <w:color w:val="000000"/>
          <w:sz w:val="16"/>
          <w:szCs w:val="16"/>
        </w:rPr>
      </w:pPr>
      <w:r w:rsidRPr="001B20C4">
        <w:rPr>
          <w:rFonts w:ascii="Times New Roman" w:hAnsi="Times New Roman" w:cs="Times New Roman"/>
          <w:bCs/>
          <w:color w:val="000000"/>
          <w:sz w:val="16"/>
          <w:szCs w:val="16"/>
        </w:rPr>
        <w:t>Navid Javidtash6, Ali Heydarzadegan and Hossein Sedaghati</w:t>
      </w:r>
      <w:r w:rsidR="001B20C4" w:rsidRPr="001B20C4">
        <w:rPr>
          <w:rFonts w:ascii="Times New Roman" w:hAnsi="Times New Roman" w:cs="Times New Roman"/>
          <w:bCs/>
          <w:color w:val="000000"/>
          <w:sz w:val="16"/>
          <w:szCs w:val="16"/>
        </w:rPr>
        <w:t>,</w:t>
      </w:r>
      <w:r w:rsidR="001B20C4" w:rsidRPr="001B20C4">
        <w:rPr>
          <w:rFonts w:ascii="Times New Roman" w:hAnsi="Times New Roman" w:cs="Times New Roman"/>
          <w:sz w:val="16"/>
          <w:szCs w:val="16"/>
          <w:lang w:val="en-US"/>
        </w:rPr>
        <w:t xml:space="preserve"> “</w:t>
      </w:r>
      <w:r w:rsidRPr="001B20C4">
        <w:rPr>
          <w:rFonts w:ascii="Times New Roman" w:hAnsi="Times New Roman" w:cs="Times New Roman"/>
          <w:sz w:val="16"/>
          <w:szCs w:val="16"/>
          <w:lang w:val="en-US"/>
        </w:rPr>
        <w:t>A survey of Voltage Sag and Voltage Swell Phenomena in Power Quality Problems”,</w:t>
      </w:r>
      <w:r w:rsidRPr="001B20C4">
        <w:rPr>
          <w:rFonts w:ascii="Times New Roman" w:hAnsi="Times New Roman" w:cs="Times New Roman"/>
          <w:bCs/>
          <w:iCs/>
          <w:color w:val="000000"/>
          <w:sz w:val="16"/>
          <w:szCs w:val="16"/>
        </w:rPr>
        <w:t xml:space="preserve"> International Journal of scientific research and management (IJSRM) Vo</w:t>
      </w:r>
      <w:r w:rsidR="001B20C4">
        <w:rPr>
          <w:rFonts w:ascii="Times New Roman" w:hAnsi="Times New Roman" w:cs="Times New Roman"/>
          <w:bCs/>
          <w:iCs/>
          <w:color w:val="000000"/>
          <w:sz w:val="16"/>
          <w:szCs w:val="16"/>
        </w:rPr>
        <w:t xml:space="preserve">l. </w:t>
      </w:r>
      <w:r w:rsidRPr="001B20C4">
        <w:rPr>
          <w:rFonts w:ascii="Times New Roman" w:hAnsi="Times New Roman" w:cs="Times New Roman"/>
          <w:bCs/>
          <w:iCs/>
          <w:color w:val="000000"/>
          <w:sz w:val="16"/>
          <w:szCs w:val="16"/>
        </w:rPr>
        <w:t>(1), Issue</w:t>
      </w:r>
      <w:r w:rsidR="001B20C4">
        <w:rPr>
          <w:rFonts w:ascii="Times New Roman" w:hAnsi="Times New Roman" w:cs="Times New Roman"/>
          <w:bCs/>
          <w:iCs/>
          <w:color w:val="000000"/>
          <w:sz w:val="16"/>
          <w:szCs w:val="16"/>
        </w:rPr>
        <w:t xml:space="preserve"> </w:t>
      </w:r>
      <w:r w:rsidRPr="001B20C4">
        <w:rPr>
          <w:rFonts w:ascii="Times New Roman" w:hAnsi="Times New Roman" w:cs="Times New Roman"/>
          <w:bCs/>
          <w:iCs/>
          <w:color w:val="000000"/>
          <w:sz w:val="16"/>
          <w:szCs w:val="16"/>
        </w:rPr>
        <w:t>(9)</w:t>
      </w:r>
      <w:r w:rsidR="00D36EF3" w:rsidRPr="001B20C4">
        <w:rPr>
          <w:rFonts w:ascii="Times New Roman" w:hAnsi="Times New Roman" w:cs="Times New Roman"/>
          <w:bCs/>
          <w:iCs/>
          <w:color w:val="000000"/>
          <w:sz w:val="16"/>
          <w:szCs w:val="16"/>
        </w:rPr>
        <w:t>,Pages</w:t>
      </w:r>
      <w:r w:rsidRPr="001B20C4">
        <w:rPr>
          <w:rFonts w:ascii="Times New Roman" w:hAnsi="Times New Roman" w:cs="Times New Roman"/>
          <w:bCs/>
          <w:iCs/>
          <w:color w:val="000000"/>
          <w:sz w:val="16"/>
          <w:szCs w:val="16"/>
        </w:rPr>
        <w:t xml:space="preserve"> 458-462,</w:t>
      </w:r>
      <w:r w:rsidR="00D36EF3" w:rsidRPr="001B20C4">
        <w:rPr>
          <w:rFonts w:ascii="Times New Roman" w:hAnsi="Times New Roman" w:cs="Times New Roman"/>
          <w:bCs/>
          <w:iCs/>
          <w:color w:val="000000"/>
          <w:sz w:val="16"/>
          <w:szCs w:val="16"/>
        </w:rPr>
        <w:t xml:space="preserve"> </w:t>
      </w:r>
      <w:r w:rsidRPr="001B20C4">
        <w:rPr>
          <w:rFonts w:ascii="Times New Roman" w:hAnsi="Times New Roman" w:cs="Times New Roman"/>
          <w:bCs/>
          <w:iCs/>
          <w:color w:val="000000"/>
          <w:sz w:val="16"/>
          <w:szCs w:val="16"/>
        </w:rPr>
        <w:t>2013</w:t>
      </w:r>
      <w:r w:rsidR="00D36EF3" w:rsidRPr="001B20C4">
        <w:rPr>
          <w:rFonts w:ascii="Times New Roman" w:hAnsi="Times New Roman" w:cs="Times New Roman"/>
          <w:bCs/>
          <w:iCs/>
          <w:color w:val="000000"/>
          <w:sz w:val="16"/>
          <w:szCs w:val="16"/>
        </w:rPr>
        <w:t>.</w:t>
      </w:r>
    </w:p>
    <w:p w:rsidR="00D36EF3" w:rsidRPr="009D0654" w:rsidRDefault="00D36EF3" w:rsidP="002A557F">
      <w:pPr>
        <w:autoSpaceDE w:val="0"/>
        <w:autoSpaceDN w:val="0"/>
        <w:adjustRightInd w:val="0"/>
        <w:spacing w:after="0" w:line="240" w:lineRule="auto"/>
        <w:jc w:val="both"/>
        <w:rPr>
          <w:rFonts w:ascii="Times New Roman" w:hAnsi="Times New Roman" w:cs="Times New Roman"/>
          <w:bCs/>
          <w:iCs/>
          <w:color w:val="000000"/>
          <w:sz w:val="12"/>
          <w:szCs w:val="12"/>
        </w:rPr>
      </w:pPr>
    </w:p>
    <w:p w:rsidR="00EA19A7" w:rsidRDefault="009D0654" w:rsidP="002A557F">
      <w:pPr>
        <w:autoSpaceDE w:val="0"/>
        <w:autoSpaceDN w:val="0"/>
        <w:adjustRightInd w:val="0"/>
        <w:spacing w:after="0" w:line="240" w:lineRule="auto"/>
        <w:jc w:val="both"/>
        <w:rPr>
          <w:rFonts w:ascii="Times New Roman" w:hAnsi="Times New Roman" w:cs="Times New Roman"/>
          <w:bCs/>
          <w:iCs/>
          <w:color w:val="000000"/>
          <w:sz w:val="16"/>
          <w:szCs w:val="16"/>
        </w:rPr>
      </w:pPr>
      <w:r>
        <w:rPr>
          <w:rFonts w:ascii="Times New Roman" w:hAnsi="Times New Roman" w:cs="Times New Roman"/>
          <w:bCs/>
          <w:iCs/>
          <w:color w:val="000000"/>
          <w:sz w:val="16"/>
          <w:szCs w:val="16"/>
        </w:rPr>
        <w:t>[2</w:t>
      </w:r>
      <w:r w:rsidR="00EA19A7">
        <w:rPr>
          <w:rFonts w:ascii="Times New Roman" w:hAnsi="Times New Roman" w:cs="Times New Roman"/>
          <w:bCs/>
          <w:iCs/>
          <w:color w:val="000000"/>
          <w:sz w:val="16"/>
          <w:szCs w:val="16"/>
        </w:rPr>
        <w:t>] David Viroganti, Cholleti Sriram, “Implementation of SPWM technique in D-STATCOM for Voltage Sag and Swell” International Electrical Engineering Journal (IEEJ) Vol. 5 (2015) No.12, pp. 1649-1654 ISSN 2078-2365.</w:t>
      </w:r>
    </w:p>
    <w:p w:rsidR="00B51E7B" w:rsidRDefault="00B51E7B" w:rsidP="002A557F">
      <w:pPr>
        <w:autoSpaceDE w:val="0"/>
        <w:autoSpaceDN w:val="0"/>
        <w:adjustRightInd w:val="0"/>
        <w:spacing w:after="0" w:line="240" w:lineRule="auto"/>
        <w:jc w:val="both"/>
        <w:rPr>
          <w:rFonts w:ascii="Times New Roman" w:hAnsi="Times New Roman" w:cs="Times New Roman"/>
          <w:bCs/>
          <w:iCs/>
          <w:color w:val="000000"/>
          <w:sz w:val="12"/>
          <w:szCs w:val="12"/>
        </w:rPr>
      </w:pPr>
    </w:p>
    <w:p w:rsidR="00B51E7B" w:rsidRPr="00B51E7B" w:rsidRDefault="00B51E7B" w:rsidP="002A557F">
      <w:pPr>
        <w:autoSpaceDE w:val="0"/>
        <w:autoSpaceDN w:val="0"/>
        <w:adjustRightInd w:val="0"/>
        <w:spacing w:after="0" w:line="240" w:lineRule="auto"/>
        <w:jc w:val="both"/>
        <w:rPr>
          <w:rFonts w:ascii="Times New Roman" w:hAnsi="Times New Roman" w:cs="Times New Roman"/>
          <w:bCs/>
          <w:iCs/>
          <w:color w:val="000000"/>
          <w:sz w:val="16"/>
          <w:szCs w:val="16"/>
        </w:rPr>
      </w:pPr>
      <w:r>
        <w:rPr>
          <w:rFonts w:ascii="Times New Roman" w:hAnsi="Times New Roman" w:cs="Times New Roman"/>
          <w:bCs/>
          <w:iCs/>
          <w:color w:val="000000"/>
          <w:sz w:val="16"/>
          <w:szCs w:val="16"/>
        </w:rPr>
        <w:t>[3] Ahmed Majed, Zainal Salam, “Multilevel D-STATCOM for Sag and Swell Mitigation   Using Modulation Index Control 978-1-4799-8598-2/15, IEEE 2015.</w:t>
      </w:r>
    </w:p>
    <w:p w:rsidR="002A557F" w:rsidRPr="009D0654" w:rsidRDefault="002A557F" w:rsidP="00D36EF3">
      <w:pPr>
        <w:spacing w:after="0" w:line="240" w:lineRule="auto"/>
        <w:jc w:val="both"/>
        <w:rPr>
          <w:rFonts w:ascii="Times New Roman" w:hAnsi="Times New Roman" w:cs="Times New Roman"/>
          <w:sz w:val="12"/>
          <w:szCs w:val="12"/>
          <w:lang w:val="en-US"/>
        </w:rPr>
      </w:pPr>
    </w:p>
    <w:p w:rsidR="009D0654" w:rsidRDefault="00B51E7B" w:rsidP="009D0654">
      <w:pPr>
        <w:spacing w:after="0" w:line="240" w:lineRule="auto"/>
        <w:jc w:val="both"/>
        <w:rPr>
          <w:rFonts w:ascii="Times New Roman" w:hAnsi="Times New Roman" w:cs="Times New Roman"/>
          <w:sz w:val="16"/>
          <w:szCs w:val="16"/>
          <w:lang w:val="en-US"/>
        </w:rPr>
      </w:pPr>
      <w:r>
        <w:rPr>
          <w:rFonts w:ascii="Times New Roman" w:hAnsi="Times New Roman" w:cs="Times New Roman"/>
          <w:sz w:val="16"/>
          <w:szCs w:val="16"/>
          <w:lang w:val="en-US"/>
        </w:rPr>
        <w:t>[4</w:t>
      </w:r>
      <w:r w:rsidR="00894333">
        <w:rPr>
          <w:rFonts w:ascii="Times New Roman" w:hAnsi="Times New Roman" w:cs="Times New Roman"/>
          <w:sz w:val="16"/>
          <w:szCs w:val="16"/>
          <w:lang w:val="en-US"/>
        </w:rPr>
        <w:t xml:space="preserve">] </w:t>
      </w:r>
      <w:r w:rsidR="00D623A4" w:rsidRPr="00D36EF3">
        <w:rPr>
          <w:rFonts w:ascii="Times New Roman" w:hAnsi="Times New Roman" w:cs="Times New Roman"/>
          <w:sz w:val="16"/>
          <w:szCs w:val="16"/>
          <w:lang w:val="en-US"/>
        </w:rPr>
        <w:t>BOOKS N. G. Hingorani, L. Gyugyi, Understanding FACTS, Concepts and Technology of Flexible AC Transmission systems, IEEE Press 2000.</w:t>
      </w:r>
    </w:p>
    <w:p w:rsidR="00405637" w:rsidRDefault="00D623A4" w:rsidP="009D0654">
      <w:pPr>
        <w:spacing w:after="0" w:line="240" w:lineRule="auto"/>
        <w:jc w:val="both"/>
        <w:rPr>
          <w:rFonts w:ascii="Times New Roman" w:hAnsi="Times New Roman" w:cs="Times New Roman"/>
          <w:sz w:val="16"/>
          <w:szCs w:val="16"/>
          <w:lang w:val="en-US"/>
        </w:rPr>
      </w:pPr>
      <w:r w:rsidRPr="00D36EF3">
        <w:rPr>
          <w:rFonts w:ascii="Times New Roman" w:hAnsi="Times New Roman" w:cs="Times New Roman"/>
          <w:sz w:val="16"/>
          <w:szCs w:val="16"/>
          <w:lang w:val="en-US"/>
        </w:rPr>
        <w:t xml:space="preserve"> </w:t>
      </w:r>
    </w:p>
    <w:p w:rsidR="008557D0" w:rsidRDefault="00B51E7B" w:rsidP="009D0654">
      <w:pPr>
        <w:spacing w:after="0" w:line="240" w:lineRule="auto"/>
        <w:jc w:val="both"/>
        <w:rPr>
          <w:rFonts w:ascii="Times New Roman" w:hAnsi="Times New Roman" w:cs="Times New Roman"/>
          <w:sz w:val="16"/>
          <w:szCs w:val="16"/>
          <w:lang w:val="en-US"/>
        </w:rPr>
      </w:pPr>
      <w:r>
        <w:rPr>
          <w:rFonts w:ascii="Times New Roman" w:hAnsi="Times New Roman" w:cs="Times New Roman"/>
          <w:sz w:val="16"/>
          <w:szCs w:val="16"/>
          <w:lang w:val="en-US"/>
        </w:rPr>
        <w:t>[5</w:t>
      </w:r>
      <w:r w:rsidR="008557D0">
        <w:rPr>
          <w:rFonts w:ascii="Times New Roman" w:hAnsi="Times New Roman" w:cs="Times New Roman"/>
          <w:sz w:val="16"/>
          <w:szCs w:val="16"/>
          <w:lang w:val="en-US"/>
        </w:rPr>
        <w:t xml:space="preserve">] </w:t>
      </w:r>
      <w:r w:rsidR="008557D0" w:rsidRPr="00D36EF3">
        <w:rPr>
          <w:rFonts w:ascii="Times New Roman" w:hAnsi="Times New Roman" w:cs="Times New Roman"/>
          <w:sz w:val="16"/>
          <w:szCs w:val="16"/>
          <w:lang w:val="en-US"/>
        </w:rPr>
        <w:t xml:space="preserve">Rajiv Kumar </w:t>
      </w:r>
      <w:proofErr w:type="spellStart"/>
      <w:r w:rsidR="008557D0" w:rsidRPr="00D36EF3">
        <w:rPr>
          <w:rFonts w:ascii="Times New Roman" w:hAnsi="Times New Roman" w:cs="Times New Roman"/>
          <w:sz w:val="16"/>
          <w:szCs w:val="16"/>
          <w:lang w:val="en-US"/>
        </w:rPr>
        <w:t>Chauhan</w:t>
      </w:r>
      <w:proofErr w:type="spellEnd"/>
      <w:r w:rsidR="008557D0" w:rsidRPr="00D36EF3">
        <w:rPr>
          <w:rFonts w:ascii="Times New Roman" w:hAnsi="Times New Roman" w:cs="Times New Roman"/>
          <w:sz w:val="16"/>
          <w:szCs w:val="16"/>
          <w:lang w:val="en-US"/>
        </w:rPr>
        <w:t xml:space="preserve"> and J.P. </w:t>
      </w:r>
      <w:proofErr w:type="spellStart"/>
      <w:r w:rsidR="008557D0" w:rsidRPr="00D36EF3">
        <w:rPr>
          <w:rFonts w:ascii="Times New Roman" w:hAnsi="Times New Roman" w:cs="Times New Roman"/>
          <w:sz w:val="16"/>
          <w:szCs w:val="16"/>
          <w:lang w:val="en-US"/>
        </w:rPr>
        <w:t>Pandey</w:t>
      </w:r>
      <w:proofErr w:type="spellEnd"/>
      <w:r w:rsidR="008557D0" w:rsidRPr="00D36EF3">
        <w:rPr>
          <w:rFonts w:ascii="Times New Roman" w:hAnsi="Times New Roman" w:cs="Times New Roman"/>
          <w:sz w:val="16"/>
          <w:szCs w:val="16"/>
          <w:lang w:val="en-US"/>
        </w:rPr>
        <w:t xml:space="preserve"> “Mitigation of Power Quality Problems Using FATCS Devices: A Review” International Journal of Electronic and Electrical Engineering, volume 7, Number 3 (2014) International Research Publication House.</w:t>
      </w:r>
    </w:p>
    <w:p w:rsidR="009D0654" w:rsidRPr="009D0654" w:rsidRDefault="009D0654" w:rsidP="009D0654">
      <w:pPr>
        <w:spacing w:after="0" w:line="240" w:lineRule="auto"/>
        <w:jc w:val="both"/>
        <w:rPr>
          <w:rFonts w:ascii="Times New Roman" w:hAnsi="Times New Roman" w:cs="Times New Roman"/>
          <w:sz w:val="12"/>
          <w:szCs w:val="12"/>
        </w:rPr>
      </w:pPr>
    </w:p>
    <w:p w:rsidR="009D0654" w:rsidRDefault="003D4178" w:rsidP="009D0654">
      <w:pPr>
        <w:spacing w:after="0" w:line="240" w:lineRule="auto"/>
        <w:jc w:val="both"/>
        <w:rPr>
          <w:rFonts w:ascii="Times New Roman" w:hAnsi="Times New Roman" w:cs="Times New Roman"/>
          <w:sz w:val="12"/>
          <w:szCs w:val="12"/>
          <w:lang w:val="en-US"/>
        </w:rPr>
      </w:pPr>
      <w:r>
        <w:rPr>
          <w:rFonts w:ascii="Times New Roman" w:hAnsi="Times New Roman" w:cs="Times New Roman"/>
          <w:sz w:val="16"/>
          <w:szCs w:val="16"/>
          <w:lang w:val="en-US"/>
        </w:rPr>
        <w:t>[6</w:t>
      </w:r>
      <w:r w:rsidR="00D8461A" w:rsidRPr="00066902">
        <w:rPr>
          <w:rFonts w:ascii="Times New Roman" w:hAnsi="Times New Roman" w:cs="Times New Roman"/>
          <w:sz w:val="16"/>
          <w:szCs w:val="16"/>
          <w:lang w:val="en-US"/>
        </w:rPr>
        <w:t xml:space="preserve">] STATCOM-Working Principle, Design and Application| ETRICAL, </w:t>
      </w:r>
      <w:hyperlink r:id="rId21" w:history="1">
        <w:r w:rsidR="001B20C4" w:rsidRPr="00066902">
          <w:rPr>
            <w:rStyle w:val="Hyperlink"/>
            <w:rFonts w:ascii="Times New Roman" w:hAnsi="Times New Roman" w:cs="Times New Roman"/>
            <w:color w:val="auto"/>
            <w:sz w:val="16"/>
            <w:szCs w:val="16"/>
            <w:u w:val="none"/>
            <w:lang w:val="en-US"/>
          </w:rPr>
          <w:t>http://etrical.blogspot.com</w:t>
        </w:r>
      </w:hyperlink>
      <w:r w:rsidR="00D8461A" w:rsidRPr="00066902">
        <w:rPr>
          <w:rFonts w:ascii="Times New Roman" w:hAnsi="Times New Roman" w:cs="Times New Roman"/>
          <w:sz w:val="16"/>
          <w:szCs w:val="16"/>
          <w:lang w:val="en-US"/>
        </w:rPr>
        <w:t>.</w:t>
      </w:r>
    </w:p>
    <w:p w:rsidR="009D0654" w:rsidRPr="009D0654" w:rsidRDefault="009D0654" w:rsidP="009D0654">
      <w:pPr>
        <w:spacing w:after="0" w:line="240" w:lineRule="auto"/>
        <w:jc w:val="both"/>
        <w:rPr>
          <w:rFonts w:ascii="Times New Roman" w:hAnsi="Times New Roman" w:cs="Times New Roman"/>
          <w:sz w:val="12"/>
          <w:szCs w:val="12"/>
          <w:lang w:val="en-US"/>
        </w:rPr>
      </w:pPr>
    </w:p>
    <w:p w:rsidR="00405637" w:rsidRPr="000851B3" w:rsidRDefault="003D4178">
      <w:pPr>
        <w:spacing w:line="240" w:lineRule="auto"/>
        <w:jc w:val="both"/>
        <w:rPr>
          <w:rFonts w:ascii="Times New Roman" w:hAnsi="Times New Roman" w:cs="Times New Roman"/>
          <w:sz w:val="16"/>
          <w:szCs w:val="16"/>
        </w:rPr>
      </w:pPr>
      <w:r>
        <w:rPr>
          <w:rFonts w:ascii="Times New Roman" w:hAnsi="Times New Roman" w:cs="Times New Roman"/>
          <w:sz w:val="16"/>
          <w:szCs w:val="16"/>
          <w:lang w:val="en-US"/>
        </w:rPr>
        <w:t>[7</w:t>
      </w:r>
      <w:r w:rsidR="001B20C4">
        <w:rPr>
          <w:rFonts w:ascii="Times New Roman" w:hAnsi="Times New Roman" w:cs="Times New Roman"/>
          <w:sz w:val="16"/>
          <w:szCs w:val="16"/>
          <w:lang w:val="en-US"/>
        </w:rPr>
        <w:t xml:space="preserve">] </w:t>
      </w:r>
      <w:proofErr w:type="spellStart"/>
      <w:r w:rsidR="001B20C4" w:rsidRPr="00D36EF3">
        <w:rPr>
          <w:rFonts w:ascii="Times New Roman" w:hAnsi="Times New Roman" w:cs="Times New Roman"/>
          <w:sz w:val="16"/>
          <w:szCs w:val="16"/>
          <w:lang w:val="en-US"/>
        </w:rPr>
        <w:t>Manbir</w:t>
      </w:r>
      <w:proofErr w:type="spellEnd"/>
      <w:r w:rsidR="001B20C4" w:rsidRPr="00D36EF3">
        <w:rPr>
          <w:rFonts w:ascii="Times New Roman" w:hAnsi="Times New Roman" w:cs="Times New Roman"/>
          <w:sz w:val="16"/>
          <w:szCs w:val="16"/>
          <w:lang w:val="en-US"/>
        </w:rPr>
        <w:t xml:space="preserve"> </w:t>
      </w:r>
      <w:proofErr w:type="spellStart"/>
      <w:r w:rsidR="001B20C4" w:rsidRPr="00D36EF3">
        <w:rPr>
          <w:rFonts w:ascii="Times New Roman" w:hAnsi="Times New Roman" w:cs="Times New Roman"/>
          <w:sz w:val="16"/>
          <w:szCs w:val="16"/>
          <w:lang w:val="en-US"/>
        </w:rPr>
        <w:t>Kaur</w:t>
      </w:r>
      <w:proofErr w:type="spellEnd"/>
      <w:r w:rsidR="001B20C4" w:rsidRPr="00D36EF3">
        <w:rPr>
          <w:rFonts w:ascii="Times New Roman" w:hAnsi="Times New Roman" w:cs="Times New Roman"/>
          <w:sz w:val="16"/>
          <w:szCs w:val="16"/>
          <w:lang w:val="en-US"/>
        </w:rPr>
        <w:t>, Prince J. Indal</w:t>
      </w:r>
      <w:r w:rsidR="001B20C4">
        <w:rPr>
          <w:rFonts w:ascii="Times New Roman" w:hAnsi="Times New Roman" w:cs="Times New Roman"/>
          <w:sz w:val="16"/>
          <w:szCs w:val="16"/>
          <w:lang w:val="en-US"/>
        </w:rPr>
        <w:t>,“D-</w:t>
      </w:r>
      <w:r w:rsidR="001B20C4" w:rsidRPr="00D36EF3">
        <w:rPr>
          <w:rFonts w:ascii="Times New Roman" w:hAnsi="Times New Roman" w:cs="Times New Roman"/>
          <w:sz w:val="16"/>
          <w:szCs w:val="16"/>
          <w:lang w:val="en-US"/>
        </w:rPr>
        <w:t>STATCOM FOR VOLTAGE SAG, VOLTAGE SWELL MITIGATION USING SIMULINK” International Journal of Advance Technology in Engineering and Science Volume No. 03, Special Issue No. 02, February 2015.</w:t>
      </w:r>
    </w:p>
    <w:sectPr w:rsidR="00405637" w:rsidRPr="000851B3">
      <w:type w:val="continuous"/>
      <w:pgSz w:w="11906" w:h="16838"/>
      <w:pgMar w:top="1440" w:right="1440" w:bottom="1440" w:left="1440" w:header="708" w:footer="708" w:gutter="0"/>
      <w:cols w:num="2"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13F4" w:rsidRDefault="005413F4">
      <w:pPr>
        <w:spacing w:after="0" w:line="240" w:lineRule="auto"/>
      </w:pPr>
      <w:r>
        <w:separator/>
      </w:r>
    </w:p>
  </w:endnote>
  <w:endnote w:type="continuationSeparator" w:id="0">
    <w:p w:rsidR="005413F4" w:rsidRDefault="00541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637" w:rsidRDefault="00405637">
    <w:pPr>
      <w:pStyle w:val="Footer"/>
    </w:pPr>
  </w:p>
  <w:p w:rsidR="00405637" w:rsidRDefault="00405637">
    <w:pPr>
      <w:pStyle w:val="Footer"/>
    </w:pPr>
  </w:p>
  <w:p w:rsidR="00405637" w:rsidRDefault="004056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13F4" w:rsidRDefault="005413F4">
      <w:pPr>
        <w:spacing w:after="0" w:line="240" w:lineRule="auto"/>
      </w:pPr>
      <w:r>
        <w:separator/>
      </w:r>
    </w:p>
  </w:footnote>
  <w:footnote w:type="continuationSeparator" w:id="0">
    <w:p w:rsidR="005413F4" w:rsidRDefault="005413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7C18A7"/>
    <w:multiLevelType w:val="hybridMultilevel"/>
    <w:tmpl w:val="CC60F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553F2E"/>
    <w:multiLevelType w:val="hybridMultilevel"/>
    <w:tmpl w:val="087CEE6C"/>
    <w:lvl w:ilvl="0" w:tplc="6CFC58EE">
      <w:start w:val="1"/>
      <w:numFmt w:val="upperRoman"/>
      <w:lvlText w:val="%1."/>
      <w:lvlJc w:val="left"/>
      <w:pPr>
        <w:ind w:left="1080" w:hanging="720"/>
      </w:pPr>
    </w:lvl>
    <w:lvl w:ilvl="1" w:tplc="227AF3AC">
      <w:start w:val="1"/>
      <w:numFmt w:val="lowerLetter"/>
      <w:lvlText w:val="%2."/>
      <w:lvlJc w:val="left"/>
      <w:pPr>
        <w:ind w:left="1440" w:hanging="360"/>
      </w:pPr>
    </w:lvl>
    <w:lvl w:ilvl="2" w:tplc="8F009416">
      <w:start w:val="1"/>
      <w:numFmt w:val="lowerRoman"/>
      <w:lvlText w:val="%3."/>
      <w:lvlJc w:val="right"/>
      <w:pPr>
        <w:ind w:left="2160" w:hanging="180"/>
      </w:pPr>
    </w:lvl>
    <w:lvl w:ilvl="3" w:tplc="BCDE462E">
      <w:start w:val="1"/>
      <w:numFmt w:val="decimal"/>
      <w:lvlText w:val="%4."/>
      <w:lvlJc w:val="left"/>
      <w:pPr>
        <w:ind w:left="2880" w:hanging="360"/>
      </w:pPr>
    </w:lvl>
    <w:lvl w:ilvl="4" w:tplc="B41C26BC">
      <w:start w:val="1"/>
      <w:numFmt w:val="lowerLetter"/>
      <w:lvlText w:val="%5."/>
      <w:lvlJc w:val="left"/>
      <w:pPr>
        <w:ind w:left="3600" w:hanging="360"/>
      </w:pPr>
    </w:lvl>
    <w:lvl w:ilvl="5" w:tplc="7C1A5658">
      <w:start w:val="1"/>
      <w:numFmt w:val="lowerRoman"/>
      <w:lvlText w:val="%6."/>
      <w:lvlJc w:val="right"/>
      <w:pPr>
        <w:ind w:left="4320" w:hanging="180"/>
      </w:pPr>
    </w:lvl>
    <w:lvl w:ilvl="6" w:tplc="07129426">
      <w:start w:val="1"/>
      <w:numFmt w:val="decimal"/>
      <w:lvlText w:val="%7."/>
      <w:lvlJc w:val="left"/>
      <w:pPr>
        <w:ind w:left="5040" w:hanging="360"/>
      </w:pPr>
    </w:lvl>
    <w:lvl w:ilvl="7" w:tplc="1AACA878">
      <w:start w:val="1"/>
      <w:numFmt w:val="lowerLetter"/>
      <w:lvlText w:val="%8."/>
      <w:lvlJc w:val="left"/>
      <w:pPr>
        <w:ind w:left="5760" w:hanging="360"/>
      </w:pPr>
    </w:lvl>
    <w:lvl w:ilvl="8" w:tplc="9B708874">
      <w:start w:val="1"/>
      <w:numFmt w:val="lowerRoman"/>
      <w:lvlText w:val="%9."/>
      <w:lvlJc w:val="right"/>
      <w:pPr>
        <w:ind w:left="6480" w:hanging="180"/>
      </w:pPr>
    </w:lvl>
  </w:abstractNum>
  <w:abstractNum w:abstractNumId="2">
    <w:nsid w:val="27FB02BA"/>
    <w:multiLevelType w:val="hybridMultilevel"/>
    <w:tmpl w:val="B10A8132"/>
    <w:lvl w:ilvl="0" w:tplc="C0E81FA2">
      <w:start w:val="1"/>
      <w:numFmt w:val="decimal"/>
      <w:lvlText w:val="%1)"/>
      <w:lvlJc w:val="left"/>
      <w:pPr>
        <w:ind w:left="720" w:hanging="360"/>
      </w:pPr>
    </w:lvl>
    <w:lvl w:ilvl="1" w:tplc="DA161DA0">
      <w:start w:val="1"/>
      <w:numFmt w:val="lowerLetter"/>
      <w:lvlText w:val="%2."/>
      <w:lvlJc w:val="left"/>
      <w:pPr>
        <w:ind w:left="1440" w:hanging="360"/>
      </w:pPr>
    </w:lvl>
    <w:lvl w:ilvl="2" w:tplc="EBD0456A">
      <w:start w:val="1"/>
      <w:numFmt w:val="lowerRoman"/>
      <w:lvlText w:val="%3."/>
      <w:lvlJc w:val="right"/>
      <w:pPr>
        <w:ind w:left="2160" w:hanging="180"/>
      </w:pPr>
    </w:lvl>
    <w:lvl w:ilvl="3" w:tplc="4126D904">
      <w:start w:val="1"/>
      <w:numFmt w:val="decimal"/>
      <w:lvlText w:val="%4."/>
      <w:lvlJc w:val="left"/>
      <w:pPr>
        <w:ind w:left="2880" w:hanging="360"/>
      </w:pPr>
    </w:lvl>
    <w:lvl w:ilvl="4" w:tplc="080AE568">
      <w:start w:val="1"/>
      <w:numFmt w:val="lowerLetter"/>
      <w:lvlText w:val="%5."/>
      <w:lvlJc w:val="left"/>
      <w:pPr>
        <w:ind w:left="3600" w:hanging="360"/>
      </w:pPr>
    </w:lvl>
    <w:lvl w:ilvl="5" w:tplc="43F46928">
      <w:start w:val="1"/>
      <w:numFmt w:val="lowerRoman"/>
      <w:lvlText w:val="%6."/>
      <w:lvlJc w:val="right"/>
      <w:pPr>
        <w:ind w:left="4320" w:hanging="180"/>
      </w:pPr>
    </w:lvl>
    <w:lvl w:ilvl="6" w:tplc="793C6B92">
      <w:start w:val="1"/>
      <w:numFmt w:val="decimal"/>
      <w:lvlText w:val="%7."/>
      <w:lvlJc w:val="left"/>
      <w:pPr>
        <w:ind w:left="5040" w:hanging="360"/>
      </w:pPr>
    </w:lvl>
    <w:lvl w:ilvl="7" w:tplc="49861074">
      <w:start w:val="1"/>
      <w:numFmt w:val="lowerLetter"/>
      <w:lvlText w:val="%8."/>
      <w:lvlJc w:val="left"/>
      <w:pPr>
        <w:ind w:left="5760" w:hanging="360"/>
      </w:pPr>
    </w:lvl>
    <w:lvl w:ilvl="8" w:tplc="B3CC4BCA">
      <w:start w:val="1"/>
      <w:numFmt w:val="lowerRoman"/>
      <w:lvlText w:val="%9."/>
      <w:lvlJc w:val="right"/>
      <w:pPr>
        <w:ind w:left="6480" w:hanging="180"/>
      </w:pPr>
    </w:lvl>
  </w:abstractNum>
  <w:abstractNum w:abstractNumId="3">
    <w:nsid w:val="2F81300F"/>
    <w:multiLevelType w:val="hybridMultilevel"/>
    <w:tmpl w:val="D2884CF8"/>
    <w:lvl w:ilvl="0" w:tplc="1974B7E8">
      <w:start w:val="1"/>
      <w:numFmt w:val="decimal"/>
      <w:lvlText w:val="%1."/>
      <w:lvlJc w:val="left"/>
      <w:pPr>
        <w:ind w:left="720" w:hanging="360"/>
      </w:pPr>
    </w:lvl>
    <w:lvl w:ilvl="1" w:tplc="E06E6FBE">
      <w:start w:val="1"/>
      <w:numFmt w:val="lowerLetter"/>
      <w:lvlText w:val="%2."/>
      <w:lvlJc w:val="left"/>
      <w:pPr>
        <w:ind w:left="1440" w:hanging="360"/>
      </w:pPr>
    </w:lvl>
    <w:lvl w:ilvl="2" w:tplc="2BC0E8DC">
      <w:start w:val="1"/>
      <w:numFmt w:val="lowerRoman"/>
      <w:lvlText w:val="%3."/>
      <w:lvlJc w:val="right"/>
      <w:pPr>
        <w:ind w:left="2160" w:hanging="180"/>
      </w:pPr>
    </w:lvl>
    <w:lvl w:ilvl="3" w:tplc="C31CC0F4">
      <w:start w:val="1"/>
      <w:numFmt w:val="decimal"/>
      <w:lvlText w:val="%4."/>
      <w:lvlJc w:val="left"/>
      <w:pPr>
        <w:ind w:left="2880" w:hanging="360"/>
      </w:pPr>
    </w:lvl>
    <w:lvl w:ilvl="4" w:tplc="EA7AD2BC">
      <w:start w:val="1"/>
      <w:numFmt w:val="lowerLetter"/>
      <w:lvlText w:val="%5."/>
      <w:lvlJc w:val="left"/>
      <w:pPr>
        <w:ind w:left="3600" w:hanging="360"/>
      </w:pPr>
    </w:lvl>
    <w:lvl w:ilvl="5" w:tplc="EC10BF0A">
      <w:start w:val="1"/>
      <w:numFmt w:val="lowerRoman"/>
      <w:lvlText w:val="%6."/>
      <w:lvlJc w:val="right"/>
      <w:pPr>
        <w:ind w:left="4320" w:hanging="180"/>
      </w:pPr>
    </w:lvl>
    <w:lvl w:ilvl="6" w:tplc="5E52086A">
      <w:start w:val="1"/>
      <w:numFmt w:val="decimal"/>
      <w:lvlText w:val="%7."/>
      <w:lvlJc w:val="left"/>
      <w:pPr>
        <w:ind w:left="5040" w:hanging="360"/>
      </w:pPr>
    </w:lvl>
    <w:lvl w:ilvl="7" w:tplc="239C6E44">
      <w:start w:val="1"/>
      <w:numFmt w:val="lowerLetter"/>
      <w:lvlText w:val="%8."/>
      <w:lvlJc w:val="left"/>
      <w:pPr>
        <w:ind w:left="5760" w:hanging="360"/>
      </w:pPr>
    </w:lvl>
    <w:lvl w:ilvl="8" w:tplc="906CFB4E">
      <w:start w:val="1"/>
      <w:numFmt w:val="lowerRoman"/>
      <w:lvlText w:val="%9."/>
      <w:lvlJc w:val="right"/>
      <w:pPr>
        <w:ind w:left="6480" w:hanging="180"/>
      </w:pPr>
    </w:lvl>
  </w:abstractNum>
  <w:abstractNum w:abstractNumId="4">
    <w:nsid w:val="2FB6197C"/>
    <w:multiLevelType w:val="hybridMultilevel"/>
    <w:tmpl w:val="C456C9BE"/>
    <w:lvl w:ilvl="0" w:tplc="1A547B3E">
      <w:start w:val="1"/>
      <w:numFmt w:val="decimal"/>
      <w:lvlText w:val="%1."/>
      <w:lvlJc w:val="left"/>
      <w:pPr>
        <w:ind w:left="720" w:hanging="360"/>
      </w:pPr>
    </w:lvl>
    <w:lvl w:ilvl="1" w:tplc="74ECE45A">
      <w:start w:val="1"/>
      <w:numFmt w:val="lowerLetter"/>
      <w:lvlText w:val="%2."/>
      <w:lvlJc w:val="left"/>
      <w:pPr>
        <w:ind w:left="1440" w:hanging="360"/>
      </w:pPr>
    </w:lvl>
    <w:lvl w:ilvl="2" w:tplc="CC72CD22">
      <w:start w:val="1"/>
      <w:numFmt w:val="lowerRoman"/>
      <w:lvlText w:val="%3."/>
      <w:lvlJc w:val="right"/>
      <w:pPr>
        <w:ind w:left="2160" w:hanging="180"/>
      </w:pPr>
    </w:lvl>
    <w:lvl w:ilvl="3" w:tplc="4A30A1D2">
      <w:start w:val="1"/>
      <w:numFmt w:val="decimal"/>
      <w:lvlText w:val="%4."/>
      <w:lvlJc w:val="left"/>
      <w:pPr>
        <w:ind w:left="2880" w:hanging="360"/>
      </w:pPr>
    </w:lvl>
    <w:lvl w:ilvl="4" w:tplc="73FCE5AC">
      <w:start w:val="1"/>
      <w:numFmt w:val="lowerLetter"/>
      <w:lvlText w:val="%5."/>
      <w:lvlJc w:val="left"/>
      <w:pPr>
        <w:ind w:left="3600" w:hanging="360"/>
      </w:pPr>
    </w:lvl>
    <w:lvl w:ilvl="5" w:tplc="B07E621C">
      <w:start w:val="1"/>
      <w:numFmt w:val="lowerRoman"/>
      <w:lvlText w:val="%6."/>
      <w:lvlJc w:val="right"/>
      <w:pPr>
        <w:ind w:left="4320" w:hanging="180"/>
      </w:pPr>
    </w:lvl>
    <w:lvl w:ilvl="6" w:tplc="23562682">
      <w:start w:val="1"/>
      <w:numFmt w:val="decimal"/>
      <w:lvlText w:val="%7."/>
      <w:lvlJc w:val="left"/>
      <w:pPr>
        <w:ind w:left="5040" w:hanging="360"/>
      </w:pPr>
    </w:lvl>
    <w:lvl w:ilvl="7" w:tplc="9D0A1A30">
      <w:start w:val="1"/>
      <w:numFmt w:val="lowerLetter"/>
      <w:lvlText w:val="%8."/>
      <w:lvlJc w:val="left"/>
      <w:pPr>
        <w:ind w:left="5760" w:hanging="360"/>
      </w:pPr>
    </w:lvl>
    <w:lvl w:ilvl="8" w:tplc="FD9E303C">
      <w:start w:val="1"/>
      <w:numFmt w:val="lowerRoman"/>
      <w:lvlText w:val="%9."/>
      <w:lvlJc w:val="right"/>
      <w:pPr>
        <w:ind w:left="6480" w:hanging="180"/>
      </w:pPr>
    </w:lvl>
  </w:abstractNum>
  <w:abstractNum w:abstractNumId="5">
    <w:nsid w:val="3CE7327C"/>
    <w:multiLevelType w:val="hybridMultilevel"/>
    <w:tmpl w:val="F3F82DE4"/>
    <w:lvl w:ilvl="0" w:tplc="CFA43F04">
      <w:start w:val="1"/>
      <w:numFmt w:val="upperRoman"/>
      <w:lvlText w:val="%1."/>
      <w:lvlJc w:val="left"/>
      <w:pPr>
        <w:ind w:left="1080" w:hanging="720"/>
      </w:pPr>
    </w:lvl>
    <w:lvl w:ilvl="1" w:tplc="05608C62">
      <w:start w:val="1"/>
      <w:numFmt w:val="lowerLetter"/>
      <w:lvlText w:val="%2."/>
      <w:lvlJc w:val="left"/>
      <w:pPr>
        <w:ind w:left="1440" w:hanging="360"/>
      </w:pPr>
    </w:lvl>
    <w:lvl w:ilvl="2" w:tplc="0008A68E">
      <w:start w:val="1"/>
      <w:numFmt w:val="lowerRoman"/>
      <w:lvlText w:val="%3."/>
      <w:lvlJc w:val="right"/>
      <w:pPr>
        <w:ind w:left="2160" w:hanging="180"/>
      </w:pPr>
    </w:lvl>
    <w:lvl w:ilvl="3" w:tplc="3186725E">
      <w:start w:val="1"/>
      <w:numFmt w:val="decimal"/>
      <w:lvlText w:val="%4."/>
      <w:lvlJc w:val="left"/>
      <w:pPr>
        <w:ind w:left="2880" w:hanging="360"/>
      </w:pPr>
    </w:lvl>
    <w:lvl w:ilvl="4" w:tplc="0EE009DA">
      <w:start w:val="1"/>
      <w:numFmt w:val="lowerLetter"/>
      <w:lvlText w:val="%5."/>
      <w:lvlJc w:val="left"/>
      <w:pPr>
        <w:ind w:left="3600" w:hanging="360"/>
      </w:pPr>
    </w:lvl>
    <w:lvl w:ilvl="5" w:tplc="6D28199C">
      <w:start w:val="1"/>
      <w:numFmt w:val="lowerRoman"/>
      <w:lvlText w:val="%6."/>
      <w:lvlJc w:val="right"/>
      <w:pPr>
        <w:ind w:left="4320" w:hanging="180"/>
      </w:pPr>
    </w:lvl>
    <w:lvl w:ilvl="6" w:tplc="EEFCC982">
      <w:start w:val="1"/>
      <w:numFmt w:val="decimal"/>
      <w:lvlText w:val="%7."/>
      <w:lvlJc w:val="left"/>
      <w:pPr>
        <w:ind w:left="5040" w:hanging="360"/>
      </w:pPr>
    </w:lvl>
    <w:lvl w:ilvl="7" w:tplc="1E2C0120">
      <w:start w:val="1"/>
      <w:numFmt w:val="lowerLetter"/>
      <w:lvlText w:val="%8."/>
      <w:lvlJc w:val="left"/>
      <w:pPr>
        <w:ind w:left="5760" w:hanging="360"/>
      </w:pPr>
    </w:lvl>
    <w:lvl w:ilvl="8" w:tplc="A79A6C9E">
      <w:start w:val="1"/>
      <w:numFmt w:val="lowerRoman"/>
      <w:lvlText w:val="%9."/>
      <w:lvlJc w:val="right"/>
      <w:pPr>
        <w:ind w:left="6480" w:hanging="180"/>
      </w:pPr>
    </w:lvl>
  </w:abstractNum>
  <w:abstractNum w:abstractNumId="6">
    <w:nsid w:val="3FF3081F"/>
    <w:multiLevelType w:val="hybridMultilevel"/>
    <w:tmpl w:val="8D94CC1A"/>
    <w:lvl w:ilvl="0" w:tplc="945ACF96">
      <w:start w:val="3"/>
      <w:numFmt w:val="decimal"/>
      <w:lvlText w:val="%1."/>
      <w:lvlJc w:val="left"/>
      <w:pPr>
        <w:ind w:left="720" w:hanging="360"/>
      </w:pPr>
    </w:lvl>
    <w:lvl w:ilvl="1" w:tplc="3B36DFA0">
      <w:start w:val="1"/>
      <w:numFmt w:val="lowerLetter"/>
      <w:lvlText w:val="%2."/>
      <w:lvlJc w:val="left"/>
      <w:pPr>
        <w:ind w:left="1440" w:hanging="360"/>
      </w:pPr>
    </w:lvl>
    <w:lvl w:ilvl="2" w:tplc="8C9A8E02">
      <w:start w:val="1"/>
      <w:numFmt w:val="lowerRoman"/>
      <w:lvlText w:val="%3."/>
      <w:lvlJc w:val="right"/>
      <w:pPr>
        <w:ind w:left="2160" w:hanging="180"/>
      </w:pPr>
    </w:lvl>
    <w:lvl w:ilvl="3" w:tplc="6690288A">
      <w:start w:val="1"/>
      <w:numFmt w:val="decimal"/>
      <w:lvlText w:val="%4."/>
      <w:lvlJc w:val="left"/>
      <w:pPr>
        <w:ind w:left="2880" w:hanging="360"/>
      </w:pPr>
    </w:lvl>
    <w:lvl w:ilvl="4" w:tplc="A838FEEA">
      <w:start w:val="1"/>
      <w:numFmt w:val="lowerLetter"/>
      <w:lvlText w:val="%5."/>
      <w:lvlJc w:val="left"/>
      <w:pPr>
        <w:ind w:left="3600" w:hanging="360"/>
      </w:pPr>
    </w:lvl>
    <w:lvl w:ilvl="5" w:tplc="10BAFA7E">
      <w:start w:val="1"/>
      <w:numFmt w:val="lowerRoman"/>
      <w:lvlText w:val="%6."/>
      <w:lvlJc w:val="right"/>
      <w:pPr>
        <w:ind w:left="4320" w:hanging="180"/>
      </w:pPr>
    </w:lvl>
    <w:lvl w:ilvl="6" w:tplc="57581DAA">
      <w:start w:val="1"/>
      <w:numFmt w:val="decimal"/>
      <w:lvlText w:val="%7."/>
      <w:lvlJc w:val="left"/>
      <w:pPr>
        <w:ind w:left="5040" w:hanging="360"/>
      </w:pPr>
    </w:lvl>
    <w:lvl w:ilvl="7" w:tplc="81A40CEC">
      <w:start w:val="1"/>
      <w:numFmt w:val="lowerLetter"/>
      <w:lvlText w:val="%8."/>
      <w:lvlJc w:val="left"/>
      <w:pPr>
        <w:ind w:left="5760" w:hanging="360"/>
      </w:pPr>
    </w:lvl>
    <w:lvl w:ilvl="8" w:tplc="F4DA03D2">
      <w:start w:val="1"/>
      <w:numFmt w:val="lowerRoman"/>
      <w:lvlText w:val="%9."/>
      <w:lvlJc w:val="right"/>
      <w:pPr>
        <w:ind w:left="6480" w:hanging="180"/>
      </w:pPr>
    </w:lvl>
  </w:abstractNum>
  <w:abstractNum w:abstractNumId="7">
    <w:nsid w:val="4577389A"/>
    <w:multiLevelType w:val="hybridMultilevel"/>
    <w:tmpl w:val="0464E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4A7665"/>
    <w:multiLevelType w:val="hybridMultilevel"/>
    <w:tmpl w:val="B592453A"/>
    <w:lvl w:ilvl="0" w:tplc="10C82416">
      <w:start w:val="2"/>
      <w:numFmt w:val="decimal"/>
      <w:lvlText w:val="%1."/>
      <w:lvlJc w:val="left"/>
      <w:pPr>
        <w:ind w:left="720" w:hanging="360"/>
      </w:pPr>
    </w:lvl>
    <w:lvl w:ilvl="1" w:tplc="E3CA56EE">
      <w:start w:val="1"/>
      <w:numFmt w:val="lowerLetter"/>
      <w:lvlText w:val="%2."/>
      <w:lvlJc w:val="left"/>
      <w:pPr>
        <w:ind w:left="1440" w:hanging="360"/>
      </w:pPr>
    </w:lvl>
    <w:lvl w:ilvl="2" w:tplc="7AFCB7FC">
      <w:start w:val="1"/>
      <w:numFmt w:val="lowerRoman"/>
      <w:lvlText w:val="%3."/>
      <w:lvlJc w:val="right"/>
      <w:pPr>
        <w:ind w:left="2160" w:hanging="180"/>
      </w:pPr>
    </w:lvl>
    <w:lvl w:ilvl="3" w:tplc="CCF44C2C">
      <w:start w:val="1"/>
      <w:numFmt w:val="decimal"/>
      <w:lvlText w:val="%4."/>
      <w:lvlJc w:val="left"/>
      <w:pPr>
        <w:ind w:left="2880" w:hanging="360"/>
      </w:pPr>
    </w:lvl>
    <w:lvl w:ilvl="4" w:tplc="95822EB6">
      <w:start w:val="1"/>
      <w:numFmt w:val="lowerLetter"/>
      <w:lvlText w:val="%5."/>
      <w:lvlJc w:val="left"/>
      <w:pPr>
        <w:ind w:left="3600" w:hanging="360"/>
      </w:pPr>
    </w:lvl>
    <w:lvl w:ilvl="5" w:tplc="54F22922">
      <w:start w:val="1"/>
      <w:numFmt w:val="lowerRoman"/>
      <w:lvlText w:val="%6."/>
      <w:lvlJc w:val="right"/>
      <w:pPr>
        <w:ind w:left="4320" w:hanging="180"/>
      </w:pPr>
    </w:lvl>
    <w:lvl w:ilvl="6" w:tplc="4DD2D772">
      <w:start w:val="1"/>
      <w:numFmt w:val="decimal"/>
      <w:lvlText w:val="%7."/>
      <w:lvlJc w:val="left"/>
      <w:pPr>
        <w:ind w:left="5040" w:hanging="360"/>
      </w:pPr>
    </w:lvl>
    <w:lvl w:ilvl="7" w:tplc="F06A9846">
      <w:start w:val="1"/>
      <w:numFmt w:val="lowerLetter"/>
      <w:lvlText w:val="%8."/>
      <w:lvlJc w:val="left"/>
      <w:pPr>
        <w:ind w:left="5760" w:hanging="360"/>
      </w:pPr>
    </w:lvl>
    <w:lvl w:ilvl="8" w:tplc="60BA2F66">
      <w:start w:val="1"/>
      <w:numFmt w:val="lowerRoman"/>
      <w:lvlText w:val="%9."/>
      <w:lvlJc w:val="right"/>
      <w:pPr>
        <w:ind w:left="6480" w:hanging="180"/>
      </w:pPr>
    </w:lvl>
  </w:abstractNum>
  <w:abstractNum w:abstractNumId="9">
    <w:nsid w:val="644273DE"/>
    <w:multiLevelType w:val="hybridMultilevel"/>
    <w:tmpl w:val="DB0A9036"/>
    <w:lvl w:ilvl="0" w:tplc="FD42593E">
      <w:start w:val="1"/>
      <w:numFmt w:val="decimal"/>
      <w:lvlText w:val="%1)"/>
      <w:lvlJc w:val="left"/>
      <w:pPr>
        <w:ind w:left="720" w:hanging="360"/>
      </w:pPr>
    </w:lvl>
    <w:lvl w:ilvl="1" w:tplc="FA46F1D2">
      <w:start w:val="1"/>
      <w:numFmt w:val="lowerLetter"/>
      <w:lvlText w:val="%2."/>
      <w:lvlJc w:val="left"/>
      <w:pPr>
        <w:ind w:left="1440" w:hanging="360"/>
      </w:pPr>
    </w:lvl>
    <w:lvl w:ilvl="2" w:tplc="8A9E4D3C">
      <w:start w:val="1"/>
      <w:numFmt w:val="lowerRoman"/>
      <w:lvlText w:val="%3."/>
      <w:lvlJc w:val="right"/>
      <w:pPr>
        <w:ind w:left="2160" w:hanging="180"/>
      </w:pPr>
    </w:lvl>
    <w:lvl w:ilvl="3" w:tplc="6122CC90">
      <w:start w:val="1"/>
      <w:numFmt w:val="decimal"/>
      <w:lvlText w:val="%4."/>
      <w:lvlJc w:val="left"/>
      <w:pPr>
        <w:ind w:left="2880" w:hanging="360"/>
      </w:pPr>
    </w:lvl>
    <w:lvl w:ilvl="4" w:tplc="47B8F238">
      <w:start w:val="1"/>
      <w:numFmt w:val="lowerLetter"/>
      <w:lvlText w:val="%5."/>
      <w:lvlJc w:val="left"/>
      <w:pPr>
        <w:ind w:left="3600" w:hanging="360"/>
      </w:pPr>
    </w:lvl>
    <w:lvl w:ilvl="5" w:tplc="D87A4DA6">
      <w:start w:val="1"/>
      <w:numFmt w:val="lowerRoman"/>
      <w:lvlText w:val="%6."/>
      <w:lvlJc w:val="right"/>
      <w:pPr>
        <w:ind w:left="4320" w:hanging="180"/>
      </w:pPr>
    </w:lvl>
    <w:lvl w:ilvl="6" w:tplc="3382638A">
      <w:start w:val="1"/>
      <w:numFmt w:val="decimal"/>
      <w:lvlText w:val="%7."/>
      <w:lvlJc w:val="left"/>
      <w:pPr>
        <w:ind w:left="5040" w:hanging="360"/>
      </w:pPr>
    </w:lvl>
    <w:lvl w:ilvl="7" w:tplc="19DEAA80">
      <w:start w:val="1"/>
      <w:numFmt w:val="lowerLetter"/>
      <w:lvlText w:val="%8."/>
      <w:lvlJc w:val="left"/>
      <w:pPr>
        <w:ind w:left="5760" w:hanging="360"/>
      </w:pPr>
    </w:lvl>
    <w:lvl w:ilvl="8" w:tplc="9658172C">
      <w:start w:val="1"/>
      <w:numFmt w:val="lowerRoman"/>
      <w:lvlText w:val="%9."/>
      <w:lvlJc w:val="right"/>
      <w:pPr>
        <w:ind w:left="6480" w:hanging="180"/>
      </w:pPr>
    </w:lvl>
  </w:abstractNum>
  <w:abstractNum w:abstractNumId="10">
    <w:nsid w:val="6A905665"/>
    <w:multiLevelType w:val="hybridMultilevel"/>
    <w:tmpl w:val="3B76AC0A"/>
    <w:lvl w:ilvl="0" w:tplc="7494E4FC">
      <w:start w:val="1"/>
      <w:numFmt w:val="decimal"/>
      <w:lvlText w:val="%1."/>
      <w:lvlJc w:val="left"/>
      <w:pPr>
        <w:tabs>
          <w:tab w:val="num" w:pos="720"/>
        </w:tabs>
        <w:ind w:left="720" w:hanging="360"/>
      </w:pPr>
    </w:lvl>
    <w:lvl w:ilvl="1" w:tplc="55FCF9EC">
      <w:start w:val="1"/>
      <w:numFmt w:val="decimal"/>
      <w:lvlText w:val="%2."/>
      <w:lvlJc w:val="left"/>
      <w:pPr>
        <w:tabs>
          <w:tab w:val="num" w:pos="1440"/>
        </w:tabs>
        <w:ind w:left="1440" w:hanging="360"/>
      </w:pPr>
    </w:lvl>
    <w:lvl w:ilvl="2" w:tplc="642C670C">
      <w:start w:val="1"/>
      <w:numFmt w:val="decimal"/>
      <w:lvlText w:val="%3."/>
      <w:lvlJc w:val="left"/>
      <w:pPr>
        <w:tabs>
          <w:tab w:val="num" w:pos="2160"/>
        </w:tabs>
        <w:ind w:left="2160" w:hanging="360"/>
      </w:pPr>
    </w:lvl>
    <w:lvl w:ilvl="3" w:tplc="99A2727E">
      <w:start w:val="1"/>
      <w:numFmt w:val="decimal"/>
      <w:lvlText w:val="%4."/>
      <w:lvlJc w:val="left"/>
      <w:pPr>
        <w:tabs>
          <w:tab w:val="num" w:pos="2880"/>
        </w:tabs>
        <w:ind w:left="2880" w:hanging="360"/>
      </w:pPr>
    </w:lvl>
    <w:lvl w:ilvl="4" w:tplc="E4BA378A">
      <w:start w:val="1"/>
      <w:numFmt w:val="decimal"/>
      <w:lvlText w:val="%5."/>
      <w:lvlJc w:val="left"/>
      <w:pPr>
        <w:tabs>
          <w:tab w:val="num" w:pos="3600"/>
        </w:tabs>
        <w:ind w:left="3600" w:hanging="360"/>
      </w:pPr>
    </w:lvl>
    <w:lvl w:ilvl="5" w:tplc="EFE85314">
      <w:start w:val="1"/>
      <w:numFmt w:val="decimal"/>
      <w:lvlText w:val="%6."/>
      <w:lvlJc w:val="left"/>
      <w:pPr>
        <w:tabs>
          <w:tab w:val="num" w:pos="4320"/>
        </w:tabs>
        <w:ind w:left="4320" w:hanging="360"/>
      </w:pPr>
    </w:lvl>
    <w:lvl w:ilvl="6" w:tplc="75C8E622">
      <w:start w:val="1"/>
      <w:numFmt w:val="decimal"/>
      <w:lvlText w:val="%7."/>
      <w:lvlJc w:val="left"/>
      <w:pPr>
        <w:tabs>
          <w:tab w:val="num" w:pos="5040"/>
        </w:tabs>
        <w:ind w:left="5040" w:hanging="360"/>
      </w:pPr>
    </w:lvl>
    <w:lvl w:ilvl="7" w:tplc="3A925E52">
      <w:start w:val="1"/>
      <w:numFmt w:val="decimal"/>
      <w:lvlText w:val="%8."/>
      <w:lvlJc w:val="left"/>
      <w:pPr>
        <w:tabs>
          <w:tab w:val="num" w:pos="5760"/>
        </w:tabs>
        <w:ind w:left="5760" w:hanging="360"/>
      </w:pPr>
    </w:lvl>
    <w:lvl w:ilvl="8" w:tplc="D402F7FE">
      <w:start w:val="1"/>
      <w:numFmt w:val="decimal"/>
      <w:lvlText w:val="%9."/>
      <w:lvlJc w:val="left"/>
      <w:pPr>
        <w:tabs>
          <w:tab w:val="num" w:pos="6480"/>
        </w:tabs>
        <w:ind w:left="6480" w:hanging="360"/>
      </w:pPr>
    </w:lvl>
  </w:abstractNum>
  <w:abstractNum w:abstractNumId="11">
    <w:nsid w:val="6BEC12E2"/>
    <w:multiLevelType w:val="hybridMultilevel"/>
    <w:tmpl w:val="58D43066"/>
    <w:lvl w:ilvl="0" w:tplc="3F60DA06">
      <w:start w:val="2"/>
      <w:numFmt w:val="decimal"/>
      <w:lvlText w:val="%1."/>
      <w:lvlJc w:val="left"/>
      <w:pPr>
        <w:ind w:left="720" w:hanging="360"/>
      </w:pPr>
    </w:lvl>
    <w:lvl w:ilvl="1" w:tplc="AC6E6E5E">
      <w:start w:val="1"/>
      <w:numFmt w:val="lowerLetter"/>
      <w:lvlText w:val="%2."/>
      <w:lvlJc w:val="left"/>
      <w:pPr>
        <w:ind w:left="1440" w:hanging="360"/>
      </w:pPr>
    </w:lvl>
    <w:lvl w:ilvl="2" w:tplc="9E12B87E">
      <w:start w:val="1"/>
      <w:numFmt w:val="lowerRoman"/>
      <w:lvlText w:val="%3."/>
      <w:lvlJc w:val="right"/>
      <w:pPr>
        <w:ind w:left="2160" w:hanging="180"/>
      </w:pPr>
    </w:lvl>
    <w:lvl w:ilvl="3" w:tplc="28280FF6">
      <w:start w:val="1"/>
      <w:numFmt w:val="decimal"/>
      <w:lvlText w:val="%4."/>
      <w:lvlJc w:val="left"/>
      <w:pPr>
        <w:ind w:left="2880" w:hanging="360"/>
      </w:pPr>
    </w:lvl>
    <w:lvl w:ilvl="4" w:tplc="B0204E86">
      <w:start w:val="1"/>
      <w:numFmt w:val="lowerLetter"/>
      <w:lvlText w:val="%5."/>
      <w:lvlJc w:val="left"/>
      <w:pPr>
        <w:ind w:left="3600" w:hanging="360"/>
      </w:pPr>
    </w:lvl>
    <w:lvl w:ilvl="5" w:tplc="F87C3136">
      <w:start w:val="1"/>
      <w:numFmt w:val="lowerRoman"/>
      <w:lvlText w:val="%6."/>
      <w:lvlJc w:val="right"/>
      <w:pPr>
        <w:ind w:left="4320" w:hanging="180"/>
      </w:pPr>
    </w:lvl>
    <w:lvl w:ilvl="6" w:tplc="2AB4A028">
      <w:start w:val="1"/>
      <w:numFmt w:val="decimal"/>
      <w:lvlText w:val="%7."/>
      <w:lvlJc w:val="left"/>
      <w:pPr>
        <w:ind w:left="5040" w:hanging="360"/>
      </w:pPr>
    </w:lvl>
    <w:lvl w:ilvl="7" w:tplc="AEE623E2">
      <w:start w:val="1"/>
      <w:numFmt w:val="lowerLetter"/>
      <w:lvlText w:val="%8."/>
      <w:lvlJc w:val="left"/>
      <w:pPr>
        <w:ind w:left="5760" w:hanging="360"/>
      </w:pPr>
    </w:lvl>
    <w:lvl w:ilvl="8" w:tplc="06228FFC">
      <w:start w:val="1"/>
      <w:numFmt w:val="lowerRoman"/>
      <w:lvlText w:val="%9."/>
      <w:lvlJc w:val="right"/>
      <w:pPr>
        <w:ind w:left="6480" w:hanging="180"/>
      </w:pPr>
    </w:lvl>
  </w:abstractNum>
  <w:abstractNum w:abstractNumId="12">
    <w:nsid w:val="6FC41292"/>
    <w:multiLevelType w:val="hybridMultilevel"/>
    <w:tmpl w:val="2A7A183C"/>
    <w:lvl w:ilvl="0" w:tplc="23B8968E">
      <w:start w:val="2"/>
      <w:numFmt w:val="decimal"/>
      <w:lvlText w:val="%1."/>
      <w:lvlJc w:val="left"/>
      <w:pPr>
        <w:ind w:left="720" w:hanging="360"/>
      </w:pPr>
    </w:lvl>
    <w:lvl w:ilvl="1" w:tplc="516E479C">
      <w:start w:val="1"/>
      <w:numFmt w:val="lowerLetter"/>
      <w:lvlText w:val="%2."/>
      <w:lvlJc w:val="left"/>
      <w:pPr>
        <w:ind w:left="1440" w:hanging="360"/>
      </w:pPr>
    </w:lvl>
    <w:lvl w:ilvl="2" w:tplc="A6FA35A2">
      <w:start w:val="1"/>
      <w:numFmt w:val="lowerRoman"/>
      <w:lvlText w:val="%3."/>
      <w:lvlJc w:val="right"/>
      <w:pPr>
        <w:ind w:left="2160" w:hanging="180"/>
      </w:pPr>
    </w:lvl>
    <w:lvl w:ilvl="3" w:tplc="18245B2C">
      <w:start w:val="1"/>
      <w:numFmt w:val="decimal"/>
      <w:lvlText w:val="%4."/>
      <w:lvlJc w:val="left"/>
      <w:pPr>
        <w:ind w:left="2880" w:hanging="360"/>
      </w:pPr>
    </w:lvl>
    <w:lvl w:ilvl="4" w:tplc="2D1CD406">
      <w:start w:val="1"/>
      <w:numFmt w:val="lowerLetter"/>
      <w:lvlText w:val="%5."/>
      <w:lvlJc w:val="left"/>
      <w:pPr>
        <w:ind w:left="3600" w:hanging="360"/>
      </w:pPr>
    </w:lvl>
    <w:lvl w:ilvl="5" w:tplc="7270C8C0">
      <w:start w:val="1"/>
      <w:numFmt w:val="lowerRoman"/>
      <w:lvlText w:val="%6."/>
      <w:lvlJc w:val="right"/>
      <w:pPr>
        <w:ind w:left="4320" w:hanging="180"/>
      </w:pPr>
    </w:lvl>
    <w:lvl w:ilvl="6" w:tplc="E7ECE306">
      <w:start w:val="1"/>
      <w:numFmt w:val="decimal"/>
      <w:lvlText w:val="%7."/>
      <w:lvlJc w:val="left"/>
      <w:pPr>
        <w:ind w:left="5040" w:hanging="360"/>
      </w:pPr>
    </w:lvl>
    <w:lvl w:ilvl="7" w:tplc="07440248">
      <w:start w:val="1"/>
      <w:numFmt w:val="lowerLetter"/>
      <w:lvlText w:val="%8."/>
      <w:lvlJc w:val="left"/>
      <w:pPr>
        <w:ind w:left="5760" w:hanging="360"/>
      </w:pPr>
    </w:lvl>
    <w:lvl w:ilvl="8" w:tplc="E982C3B4">
      <w:start w:val="1"/>
      <w:numFmt w:val="lowerRoman"/>
      <w:lvlText w:val="%9."/>
      <w:lvlJc w:val="right"/>
      <w:pPr>
        <w:ind w:left="6480" w:hanging="180"/>
      </w:pPr>
    </w:lvl>
  </w:abstractNum>
  <w:abstractNum w:abstractNumId="13">
    <w:nsid w:val="717A2227"/>
    <w:multiLevelType w:val="hybridMultilevel"/>
    <w:tmpl w:val="F24614A8"/>
    <w:lvl w:ilvl="0" w:tplc="F9087142">
      <w:start w:val="6"/>
      <w:numFmt w:val="decimal"/>
      <w:lvlText w:val="%1."/>
      <w:lvlJc w:val="left"/>
      <w:pPr>
        <w:ind w:left="720" w:hanging="360"/>
      </w:pPr>
    </w:lvl>
    <w:lvl w:ilvl="1" w:tplc="5C2092F6">
      <w:start w:val="1"/>
      <w:numFmt w:val="lowerLetter"/>
      <w:lvlText w:val="%2."/>
      <w:lvlJc w:val="left"/>
      <w:pPr>
        <w:ind w:left="1440" w:hanging="360"/>
      </w:pPr>
    </w:lvl>
    <w:lvl w:ilvl="2" w:tplc="584E43BE">
      <w:start w:val="1"/>
      <w:numFmt w:val="lowerRoman"/>
      <w:lvlText w:val="%3."/>
      <w:lvlJc w:val="right"/>
      <w:pPr>
        <w:ind w:left="2160" w:hanging="180"/>
      </w:pPr>
    </w:lvl>
    <w:lvl w:ilvl="3" w:tplc="5B8686B2">
      <w:start w:val="1"/>
      <w:numFmt w:val="decimal"/>
      <w:lvlText w:val="%4."/>
      <w:lvlJc w:val="left"/>
      <w:pPr>
        <w:ind w:left="2880" w:hanging="360"/>
      </w:pPr>
    </w:lvl>
    <w:lvl w:ilvl="4" w:tplc="CA1E731A">
      <w:start w:val="1"/>
      <w:numFmt w:val="lowerLetter"/>
      <w:lvlText w:val="%5."/>
      <w:lvlJc w:val="left"/>
      <w:pPr>
        <w:ind w:left="3600" w:hanging="360"/>
      </w:pPr>
    </w:lvl>
    <w:lvl w:ilvl="5" w:tplc="1CCC3AB0">
      <w:start w:val="1"/>
      <w:numFmt w:val="lowerRoman"/>
      <w:lvlText w:val="%6."/>
      <w:lvlJc w:val="right"/>
      <w:pPr>
        <w:ind w:left="4320" w:hanging="180"/>
      </w:pPr>
    </w:lvl>
    <w:lvl w:ilvl="6" w:tplc="CEE01CDA">
      <w:start w:val="1"/>
      <w:numFmt w:val="decimal"/>
      <w:lvlText w:val="%7."/>
      <w:lvlJc w:val="left"/>
      <w:pPr>
        <w:ind w:left="5040" w:hanging="360"/>
      </w:pPr>
    </w:lvl>
    <w:lvl w:ilvl="7" w:tplc="5FBE7F42">
      <w:start w:val="1"/>
      <w:numFmt w:val="lowerLetter"/>
      <w:lvlText w:val="%8."/>
      <w:lvlJc w:val="left"/>
      <w:pPr>
        <w:ind w:left="5760" w:hanging="360"/>
      </w:pPr>
    </w:lvl>
    <w:lvl w:ilvl="8" w:tplc="AC3E4838">
      <w:start w:val="1"/>
      <w:numFmt w:val="lowerRoman"/>
      <w:lvlText w:val="%9."/>
      <w:lvlJc w:val="right"/>
      <w:pPr>
        <w:ind w:left="6480" w:hanging="180"/>
      </w:pPr>
    </w:lvl>
  </w:abstractNum>
  <w:abstractNum w:abstractNumId="14">
    <w:nsid w:val="737061E1"/>
    <w:multiLevelType w:val="hybridMultilevel"/>
    <w:tmpl w:val="84845728"/>
    <w:lvl w:ilvl="0" w:tplc="F460A128">
      <w:start w:val="3"/>
      <w:numFmt w:val="decimal"/>
      <w:lvlText w:val="%1."/>
      <w:lvlJc w:val="left"/>
      <w:pPr>
        <w:ind w:left="720" w:hanging="360"/>
      </w:pPr>
    </w:lvl>
    <w:lvl w:ilvl="1" w:tplc="EB6AD780">
      <w:start w:val="1"/>
      <w:numFmt w:val="lowerLetter"/>
      <w:lvlText w:val="%2."/>
      <w:lvlJc w:val="left"/>
      <w:pPr>
        <w:ind w:left="1440" w:hanging="360"/>
      </w:pPr>
    </w:lvl>
    <w:lvl w:ilvl="2" w:tplc="F23C811A">
      <w:start w:val="1"/>
      <w:numFmt w:val="lowerRoman"/>
      <w:lvlText w:val="%3."/>
      <w:lvlJc w:val="right"/>
      <w:pPr>
        <w:ind w:left="2160" w:hanging="180"/>
      </w:pPr>
    </w:lvl>
    <w:lvl w:ilvl="3" w:tplc="39EC9204">
      <w:start w:val="1"/>
      <w:numFmt w:val="decimal"/>
      <w:lvlText w:val="%4."/>
      <w:lvlJc w:val="left"/>
      <w:pPr>
        <w:ind w:left="2880" w:hanging="360"/>
      </w:pPr>
    </w:lvl>
    <w:lvl w:ilvl="4" w:tplc="19D42E54">
      <w:start w:val="1"/>
      <w:numFmt w:val="lowerLetter"/>
      <w:lvlText w:val="%5."/>
      <w:lvlJc w:val="left"/>
      <w:pPr>
        <w:ind w:left="3600" w:hanging="360"/>
      </w:pPr>
    </w:lvl>
    <w:lvl w:ilvl="5" w:tplc="C92C1E04">
      <w:start w:val="1"/>
      <w:numFmt w:val="lowerRoman"/>
      <w:lvlText w:val="%6."/>
      <w:lvlJc w:val="right"/>
      <w:pPr>
        <w:ind w:left="4320" w:hanging="180"/>
      </w:pPr>
    </w:lvl>
    <w:lvl w:ilvl="6" w:tplc="FF78258E">
      <w:start w:val="1"/>
      <w:numFmt w:val="decimal"/>
      <w:lvlText w:val="%7."/>
      <w:lvlJc w:val="left"/>
      <w:pPr>
        <w:ind w:left="5040" w:hanging="360"/>
      </w:pPr>
    </w:lvl>
    <w:lvl w:ilvl="7" w:tplc="0D8AD62C">
      <w:start w:val="1"/>
      <w:numFmt w:val="lowerLetter"/>
      <w:lvlText w:val="%8."/>
      <w:lvlJc w:val="left"/>
      <w:pPr>
        <w:ind w:left="5760" w:hanging="360"/>
      </w:pPr>
    </w:lvl>
    <w:lvl w:ilvl="8" w:tplc="F5AC8856">
      <w:start w:val="1"/>
      <w:numFmt w:val="lowerRoman"/>
      <w:lvlText w:val="%9."/>
      <w:lvlJc w:val="right"/>
      <w:pPr>
        <w:ind w:left="6480" w:hanging="180"/>
      </w:pPr>
    </w:lvl>
  </w:abstractNum>
  <w:abstractNum w:abstractNumId="15">
    <w:nsid w:val="76F3263C"/>
    <w:multiLevelType w:val="hybridMultilevel"/>
    <w:tmpl w:val="FF62D720"/>
    <w:lvl w:ilvl="0" w:tplc="6ADCD1C2">
      <w:start w:val="1"/>
      <w:numFmt w:val="decimal"/>
      <w:lvlText w:val="%1)"/>
      <w:lvlJc w:val="left"/>
      <w:pPr>
        <w:ind w:left="720" w:hanging="360"/>
      </w:pPr>
    </w:lvl>
    <w:lvl w:ilvl="1" w:tplc="8FB81ADC">
      <w:start w:val="1"/>
      <w:numFmt w:val="lowerLetter"/>
      <w:lvlText w:val="%2."/>
      <w:lvlJc w:val="left"/>
      <w:pPr>
        <w:ind w:left="1440" w:hanging="360"/>
      </w:pPr>
    </w:lvl>
    <w:lvl w:ilvl="2" w:tplc="F200B1FA">
      <w:start w:val="1"/>
      <w:numFmt w:val="lowerRoman"/>
      <w:lvlText w:val="%3."/>
      <w:lvlJc w:val="right"/>
      <w:pPr>
        <w:ind w:left="2160" w:hanging="180"/>
      </w:pPr>
    </w:lvl>
    <w:lvl w:ilvl="3" w:tplc="608652B6">
      <w:start w:val="1"/>
      <w:numFmt w:val="decimal"/>
      <w:lvlText w:val="%4."/>
      <w:lvlJc w:val="left"/>
      <w:pPr>
        <w:ind w:left="2880" w:hanging="360"/>
      </w:pPr>
    </w:lvl>
    <w:lvl w:ilvl="4" w:tplc="7D4E9748">
      <w:start w:val="1"/>
      <w:numFmt w:val="lowerLetter"/>
      <w:lvlText w:val="%5."/>
      <w:lvlJc w:val="left"/>
      <w:pPr>
        <w:ind w:left="3600" w:hanging="360"/>
      </w:pPr>
    </w:lvl>
    <w:lvl w:ilvl="5" w:tplc="3B6E7342">
      <w:start w:val="1"/>
      <w:numFmt w:val="lowerRoman"/>
      <w:lvlText w:val="%6."/>
      <w:lvlJc w:val="right"/>
      <w:pPr>
        <w:ind w:left="4320" w:hanging="180"/>
      </w:pPr>
    </w:lvl>
    <w:lvl w:ilvl="6" w:tplc="1B7E1EA6">
      <w:start w:val="1"/>
      <w:numFmt w:val="decimal"/>
      <w:lvlText w:val="%7."/>
      <w:lvlJc w:val="left"/>
      <w:pPr>
        <w:ind w:left="5040" w:hanging="360"/>
      </w:pPr>
    </w:lvl>
    <w:lvl w:ilvl="7" w:tplc="3CF02B96">
      <w:start w:val="1"/>
      <w:numFmt w:val="lowerLetter"/>
      <w:lvlText w:val="%8."/>
      <w:lvlJc w:val="left"/>
      <w:pPr>
        <w:ind w:left="5760" w:hanging="360"/>
      </w:pPr>
    </w:lvl>
    <w:lvl w:ilvl="8" w:tplc="638A415C">
      <w:start w:val="1"/>
      <w:numFmt w:val="lowerRoman"/>
      <w:lvlText w:val="%9."/>
      <w:lvlJc w:val="right"/>
      <w:pPr>
        <w:ind w:left="6480" w:hanging="180"/>
      </w:pPr>
    </w:lvl>
  </w:abstractNum>
  <w:abstractNum w:abstractNumId="16">
    <w:nsid w:val="77E42D94"/>
    <w:multiLevelType w:val="hybridMultilevel"/>
    <w:tmpl w:val="84EE1188"/>
    <w:lvl w:ilvl="0" w:tplc="CDE67BBE">
      <w:start w:val="2"/>
      <w:numFmt w:val="decimal"/>
      <w:lvlText w:val="%1."/>
      <w:lvlJc w:val="left"/>
      <w:pPr>
        <w:ind w:left="720" w:hanging="360"/>
      </w:pPr>
    </w:lvl>
    <w:lvl w:ilvl="1" w:tplc="888016FC">
      <w:start w:val="1"/>
      <w:numFmt w:val="lowerLetter"/>
      <w:lvlText w:val="%2."/>
      <w:lvlJc w:val="left"/>
      <w:pPr>
        <w:ind w:left="1440" w:hanging="360"/>
      </w:pPr>
    </w:lvl>
    <w:lvl w:ilvl="2" w:tplc="15A4999A">
      <w:start w:val="1"/>
      <w:numFmt w:val="lowerRoman"/>
      <w:lvlText w:val="%3."/>
      <w:lvlJc w:val="right"/>
      <w:pPr>
        <w:ind w:left="2160" w:hanging="180"/>
      </w:pPr>
    </w:lvl>
    <w:lvl w:ilvl="3" w:tplc="4F26B8AE">
      <w:start w:val="1"/>
      <w:numFmt w:val="decimal"/>
      <w:lvlText w:val="%4."/>
      <w:lvlJc w:val="left"/>
      <w:pPr>
        <w:ind w:left="2880" w:hanging="360"/>
      </w:pPr>
    </w:lvl>
    <w:lvl w:ilvl="4" w:tplc="8BA8219C">
      <w:start w:val="1"/>
      <w:numFmt w:val="lowerLetter"/>
      <w:lvlText w:val="%5."/>
      <w:lvlJc w:val="left"/>
      <w:pPr>
        <w:ind w:left="3600" w:hanging="360"/>
      </w:pPr>
    </w:lvl>
    <w:lvl w:ilvl="5" w:tplc="B544896A">
      <w:start w:val="1"/>
      <w:numFmt w:val="lowerRoman"/>
      <w:lvlText w:val="%6."/>
      <w:lvlJc w:val="right"/>
      <w:pPr>
        <w:ind w:left="4320" w:hanging="180"/>
      </w:pPr>
    </w:lvl>
    <w:lvl w:ilvl="6" w:tplc="4344ED04">
      <w:start w:val="1"/>
      <w:numFmt w:val="decimal"/>
      <w:lvlText w:val="%7."/>
      <w:lvlJc w:val="left"/>
      <w:pPr>
        <w:ind w:left="5040" w:hanging="360"/>
      </w:pPr>
    </w:lvl>
    <w:lvl w:ilvl="7" w:tplc="7A4ADA08">
      <w:start w:val="1"/>
      <w:numFmt w:val="lowerLetter"/>
      <w:lvlText w:val="%8."/>
      <w:lvlJc w:val="left"/>
      <w:pPr>
        <w:ind w:left="5760" w:hanging="360"/>
      </w:pPr>
    </w:lvl>
    <w:lvl w:ilvl="8" w:tplc="002275FC">
      <w:start w:val="1"/>
      <w:numFmt w:val="lowerRoman"/>
      <w:lvlText w:val="%9."/>
      <w:lvlJc w:val="right"/>
      <w:pPr>
        <w:ind w:left="6480" w:hanging="180"/>
      </w:pPr>
    </w:lvl>
  </w:abstractNum>
  <w:abstractNum w:abstractNumId="17">
    <w:nsid w:val="786E63F0"/>
    <w:multiLevelType w:val="hybridMultilevel"/>
    <w:tmpl w:val="67CC713C"/>
    <w:lvl w:ilvl="0" w:tplc="97064D7A">
      <w:start w:val="1"/>
      <w:numFmt w:val="upperRoman"/>
      <w:lvlText w:val="%1."/>
      <w:lvlJc w:val="left"/>
      <w:pPr>
        <w:ind w:left="1800" w:hanging="720"/>
      </w:pPr>
    </w:lvl>
    <w:lvl w:ilvl="1" w:tplc="A1B8C2FC">
      <w:start w:val="1"/>
      <w:numFmt w:val="lowerLetter"/>
      <w:lvlText w:val="%2."/>
      <w:lvlJc w:val="left"/>
      <w:pPr>
        <w:ind w:left="2160" w:hanging="360"/>
      </w:pPr>
    </w:lvl>
    <w:lvl w:ilvl="2" w:tplc="D468436E">
      <w:start w:val="1"/>
      <w:numFmt w:val="lowerRoman"/>
      <w:lvlText w:val="%3."/>
      <w:lvlJc w:val="right"/>
      <w:pPr>
        <w:ind w:left="2880" w:hanging="180"/>
      </w:pPr>
    </w:lvl>
    <w:lvl w:ilvl="3" w:tplc="20F6FE9A">
      <w:start w:val="1"/>
      <w:numFmt w:val="decimal"/>
      <w:lvlText w:val="%4."/>
      <w:lvlJc w:val="left"/>
      <w:pPr>
        <w:ind w:left="3600" w:hanging="360"/>
      </w:pPr>
    </w:lvl>
    <w:lvl w:ilvl="4" w:tplc="0B0620FE">
      <w:start w:val="1"/>
      <w:numFmt w:val="lowerLetter"/>
      <w:lvlText w:val="%5."/>
      <w:lvlJc w:val="left"/>
      <w:pPr>
        <w:ind w:left="4320" w:hanging="360"/>
      </w:pPr>
    </w:lvl>
    <w:lvl w:ilvl="5" w:tplc="270070F0">
      <w:start w:val="1"/>
      <w:numFmt w:val="lowerRoman"/>
      <w:lvlText w:val="%6."/>
      <w:lvlJc w:val="right"/>
      <w:pPr>
        <w:ind w:left="5040" w:hanging="180"/>
      </w:pPr>
    </w:lvl>
    <w:lvl w:ilvl="6" w:tplc="39387224">
      <w:start w:val="1"/>
      <w:numFmt w:val="decimal"/>
      <w:lvlText w:val="%7."/>
      <w:lvlJc w:val="left"/>
      <w:pPr>
        <w:ind w:left="5760" w:hanging="360"/>
      </w:pPr>
    </w:lvl>
    <w:lvl w:ilvl="7" w:tplc="5EF8BBB8">
      <w:start w:val="1"/>
      <w:numFmt w:val="lowerLetter"/>
      <w:lvlText w:val="%8."/>
      <w:lvlJc w:val="left"/>
      <w:pPr>
        <w:ind w:left="6480" w:hanging="360"/>
      </w:pPr>
    </w:lvl>
    <w:lvl w:ilvl="8" w:tplc="24DA119C">
      <w:start w:val="1"/>
      <w:numFmt w:val="lowerRoman"/>
      <w:lvlText w:val="%9."/>
      <w:lvlJc w:val="right"/>
      <w:pPr>
        <w:ind w:left="7200" w:hanging="180"/>
      </w:pPr>
    </w:lvl>
  </w:abstractNum>
  <w:abstractNum w:abstractNumId="18">
    <w:nsid w:val="7D4102EB"/>
    <w:multiLevelType w:val="hybridMultilevel"/>
    <w:tmpl w:val="671E746E"/>
    <w:lvl w:ilvl="0" w:tplc="F9D864F6">
      <w:start w:val="1"/>
      <w:numFmt w:val="upperRoman"/>
      <w:lvlText w:val="%1."/>
      <w:lvlJc w:val="left"/>
      <w:pPr>
        <w:ind w:left="1080" w:hanging="720"/>
      </w:pPr>
    </w:lvl>
    <w:lvl w:ilvl="1" w:tplc="D0D2B54A">
      <w:start w:val="1"/>
      <w:numFmt w:val="lowerLetter"/>
      <w:lvlText w:val="%2."/>
      <w:lvlJc w:val="left"/>
      <w:pPr>
        <w:ind w:left="1440" w:hanging="360"/>
      </w:pPr>
    </w:lvl>
    <w:lvl w:ilvl="2" w:tplc="78B680B6">
      <w:start w:val="1"/>
      <w:numFmt w:val="lowerRoman"/>
      <w:lvlText w:val="%3."/>
      <w:lvlJc w:val="right"/>
      <w:pPr>
        <w:ind w:left="2160" w:hanging="180"/>
      </w:pPr>
    </w:lvl>
    <w:lvl w:ilvl="3" w:tplc="2A44D360">
      <w:start w:val="1"/>
      <w:numFmt w:val="decimal"/>
      <w:lvlText w:val="%4."/>
      <w:lvlJc w:val="left"/>
      <w:pPr>
        <w:ind w:left="2880" w:hanging="360"/>
      </w:pPr>
    </w:lvl>
    <w:lvl w:ilvl="4" w:tplc="BDB0AF26">
      <w:start w:val="1"/>
      <w:numFmt w:val="lowerLetter"/>
      <w:lvlText w:val="%5."/>
      <w:lvlJc w:val="left"/>
      <w:pPr>
        <w:ind w:left="3600" w:hanging="360"/>
      </w:pPr>
    </w:lvl>
    <w:lvl w:ilvl="5" w:tplc="BC20BFDE">
      <w:start w:val="1"/>
      <w:numFmt w:val="lowerRoman"/>
      <w:lvlText w:val="%6."/>
      <w:lvlJc w:val="right"/>
      <w:pPr>
        <w:ind w:left="4320" w:hanging="180"/>
      </w:pPr>
    </w:lvl>
    <w:lvl w:ilvl="6" w:tplc="2594EE36">
      <w:start w:val="1"/>
      <w:numFmt w:val="decimal"/>
      <w:lvlText w:val="%7."/>
      <w:lvlJc w:val="left"/>
      <w:pPr>
        <w:ind w:left="5040" w:hanging="360"/>
      </w:pPr>
    </w:lvl>
    <w:lvl w:ilvl="7" w:tplc="36280ED4">
      <w:start w:val="1"/>
      <w:numFmt w:val="lowerLetter"/>
      <w:lvlText w:val="%8."/>
      <w:lvlJc w:val="left"/>
      <w:pPr>
        <w:ind w:left="5760" w:hanging="360"/>
      </w:pPr>
    </w:lvl>
    <w:lvl w:ilvl="8" w:tplc="5498BEC4">
      <w:start w:val="1"/>
      <w:numFmt w:val="lowerRoman"/>
      <w:lvlText w:val="%9."/>
      <w:lvlJc w:val="right"/>
      <w:pPr>
        <w:ind w:left="6480" w:hanging="180"/>
      </w:pPr>
    </w:lvl>
  </w:abstractNum>
  <w:num w:numId="1">
    <w:abstractNumId w:val="4"/>
  </w:num>
  <w:num w:numId="2">
    <w:abstractNumId w:val="9"/>
  </w:num>
  <w:num w:numId="3">
    <w:abstractNumId w:val="10"/>
  </w:num>
  <w:num w:numId="4">
    <w:abstractNumId w:val="2"/>
  </w:num>
  <w:num w:numId="5">
    <w:abstractNumId w:val="5"/>
  </w:num>
  <w:num w:numId="6">
    <w:abstractNumId w:val="1"/>
  </w:num>
  <w:num w:numId="7">
    <w:abstractNumId w:val="17"/>
  </w:num>
  <w:num w:numId="8">
    <w:abstractNumId w:val="18"/>
  </w:num>
  <w:num w:numId="9">
    <w:abstractNumId w:val="8"/>
  </w:num>
  <w:num w:numId="10">
    <w:abstractNumId w:val="11"/>
  </w:num>
  <w:num w:numId="11">
    <w:abstractNumId w:val="15"/>
  </w:num>
  <w:num w:numId="12">
    <w:abstractNumId w:val="3"/>
  </w:num>
  <w:num w:numId="13">
    <w:abstractNumId w:val="16"/>
  </w:num>
  <w:num w:numId="14">
    <w:abstractNumId w:val="12"/>
  </w:num>
  <w:num w:numId="15">
    <w:abstractNumId w:val="6"/>
  </w:num>
  <w:num w:numId="16">
    <w:abstractNumId w:val="14"/>
  </w:num>
  <w:num w:numId="17">
    <w:abstractNumId w:val="13"/>
  </w:num>
  <w:num w:numId="18">
    <w:abstractNumId w:val="0"/>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E7A"/>
    <w:rsid w:val="000029BD"/>
    <w:rsid w:val="00031F1B"/>
    <w:rsid w:val="00036A79"/>
    <w:rsid w:val="00063ADF"/>
    <w:rsid w:val="00066902"/>
    <w:rsid w:val="000710FB"/>
    <w:rsid w:val="00071F5E"/>
    <w:rsid w:val="000851B3"/>
    <w:rsid w:val="000D4442"/>
    <w:rsid w:val="000F771A"/>
    <w:rsid w:val="00115899"/>
    <w:rsid w:val="001202AF"/>
    <w:rsid w:val="00120B8B"/>
    <w:rsid w:val="00123F30"/>
    <w:rsid w:val="001305F4"/>
    <w:rsid w:val="00132F3F"/>
    <w:rsid w:val="00135688"/>
    <w:rsid w:val="001666AC"/>
    <w:rsid w:val="00187D61"/>
    <w:rsid w:val="001971CF"/>
    <w:rsid w:val="001B20C4"/>
    <w:rsid w:val="001B42D4"/>
    <w:rsid w:val="001C677F"/>
    <w:rsid w:val="001D59AE"/>
    <w:rsid w:val="001F57B2"/>
    <w:rsid w:val="00217AE7"/>
    <w:rsid w:val="00242384"/>
    <w:rsid w:val="002458AB"/>
    <w:rsid w:val="00266727"/>
    <w:rsid w:val="002741F9"/>
    <w:rsid w:val="00283855"/>
    <w:rsid w:val="002A557F"/>
    <w:rsid w:val="00302E7A"/>
    <w:rsid w:val="00313939"/>
    <w:rsid w:val="00322F4C"/>
    <w:rsid w:val="0034159E"/>
    <w:rsid w:val="003537A8"/>
    <w:rsid w:val="00360A72"/>
    <w:rsid w:val="0037139F"/>
    <w:rsid w:val="00373028"/>
    <w:rsid w:val="003924BF"/>
    <w:rsid w:val="003C4244"/>
    <w:rsid w:val="003C622D"/>
    <w:rsid w:val="003D4178"/>
    <w:rsid w:val="003D4F55"/>
    <w:rsid w:val="00405637"/>
    <w:rsid w:val="00424D32"/>
    <w:rsid w:val="00461474"/>
    <w:rsid w:val="00485E7C"/>
    <w:rsid w:val="00486CCF"/>
    <w:rsid w:val="00494097"/>
    <w:rsid w:val="004B3079"/>
    <w:rsid w:val="004E0571"/>
    <w:rsid w:val="00504161"/>
    <w:rsid w:val="00506B96"/>
    <w:rsid w:val="005134BF"/>
    <w:rsid w:val="005413F4"/>
    <w:rsid w:val="005417D4"/>
    <w:rsid w:val="005E12D4"/>
    <w:rsid w:val="00633399"/>
    <w:rsid w:val="006720A1"/>
    <w:rsid w:val="00684AE0"/>
    <w:rsid w:val="006B3978"/>
    <w:rsid w:val="006B55D6"/>
    <w:rsid w:val="006F78D7"/>
    <w:rsid w:val="00762AF0"/>
    <w:rsid w:val="00771F81"/>
    <w:rsid w:val="008557D0"/>
    <w:rsid w:val="00894333"/>
    <w:rsid w:val="008B5E69"/>
    <w:rsid w:val="008D53AB"/>
    <w:rsid w:val="008E32E4"/>
    <w:rsid w:val="009025F6"/>
    <w:rsid w:val="0090630B"/>
    <w:rsid w:val="00907EF1"/>
    <w:rsid w:val="009130B3"/>
    <w:rsid w:val="00913C31"/>
    <w:rsid w:val="0091561B"/>
    <w:rsid w:val="009232C2"/>
    <w:rsid w:val="00937B20"/>
    <w:rsid w:val="00954CC5"/>
    <w:rsid w:val="0097680C"/>
    <w:rsid w:val="00986D41"/>
    <w:rsid w:val="0099477E"/>
    <w:rsid w:val="00996BB1"/>
    <w:rsid w:val="009B2633"/>
    <w:rsid w:val="009B7537"/>
    <w:rsid w:val="009D0654"/>
    <w:rsid w:val="009D14FC"/>
    <w:rsid w:val="009D5086"/>
    <w:rsid w:val="009E4BBD"/>
    <w:rsid w:val="00A20220"/>
    <w:rsid w:val="00A37070"/>
    <w:rsid w:val="00A76DCE"/>
    <w:rsid w:val="00A90D22"/>
    <w:rsid w:val="00AA1A73"/>
    <w:rsid w:val="00AA27A7"/>
    <w:rsid w:val="00B15803"/>
    <w:rsid w:val="00B16420"/>
    <w:rsid w:val="00B211A4"/>
    <w:rsid w:val="00B51E7B"/>
    <w:rsid w:val="00B6585E"/>
    <w:rsid w:val="00BD1E4C"/>
    <w:rsid w:val="00BE7123"/>
    <w:rsid w:val="00BF04D3"/>
    <w:rsid w:val="00BF6180"/>
    <w:rsid w:val="00C05667"/>
    <w:rsid w:val="00C80C53"/>
    <w:rsid w:val="00CA3950"/>
    <w:rsid w:val="00CC5141"/>
    <w:rsid w:val="00CD51F4"/>
    <w:rsid w:val="00D14B51"/>
    <w:rsid w:val="00D16A89"/>
    <w:rsid w:val="00D170B5"/>
    <w:rsid w:val="00D22683"/>
    <w:rsid w:val="00D36EF3"/>
    <w:rsid w:val="00D55EF7"/>
    <w:rsid w:val="00D60207"/>
    <w:rsid w:val="00D623A4"/>
    <w:rsid w:val="00D8461A"/>
    <w:rsid w:val="00D87C6C"/>
    <w:rsid w:val="00D96C79"/>
    <w:rsid w:val="00DA0D6F"/>
    <w:rsid w:val="00DB14C9"/>
    <w:rsid w:val="00DB5A41"/>
    <w:rsid w:val="00DB6F02"/>
    <w:rsid w:val="00E612DF"/>
    <w:rsid w:val="00E63FCB"/>
    <w:rsid w:val="00E678D3"/>
    <w:rsid w:val="00E7178E"/>
    <w:rsid w:val="00EA19A7"/>
    <w:rsid w:val="00EE2A45"/>
    <w:rsid w:val="00EF5D80"/>
    <w:rsid w:val="00F025D8"/>
    <w:rsid w:val="00F2115F"/>
    <w:rsid w:val="00F24CD6"/>
    <w:rsid w:val="00F31DEC"/>
    <w:rsid w:val="00F4673E"/>
    <w:rsid w:val="00F4676C"/>
    <w:rsid w:val="00F625B9"/>
    <w:rsid w:val="00F6669E"/>
    <w:rsid w:val="00FF6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qFormat/>
    <w:pPr>
      <w:spacing w:after="160" w:line="259"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color w:val="365F91" w:themeColor="accent1" w:themeShade="BF"/>
      <w:sz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color w:val="4F81BD" w:themeColor="accent1"/>
      <w:sz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i/>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Pr>
      <w:rFonts w:asciiTheme="majorHAnsi" w:eastAsiaTheme="majorEastAsia" w:hAnsiTheme="majorHAnsi" w:cstheme="majorBidi"/>
      <w:i/>
      <w:color w:val="404040" w:themeColor="text1" w:themeTint="BF"/>
    </w:rPr>
  </w:style>
  <w:style w:type="character" w:customStyle="1" w:styleId="Heading4Char">
    <w:name w:val="Heading 4 Char"/>
    <w:basedOn w:val="DefaultParagraphFont"/>
    <w:link w:val="Heading4"/>
    <w:uiPriority w:val="9"/>
    <w:rPr>
      <w:rFonts w:asciiTheme="majorHAnsi" w:eastAsiaTheme="majorEastAsia" w:hAnsiTheme="majorHAnsi" w:cstheme="majorBidi"/>
      <w:b/>
      <w:i/>
      <w:color w:val="4F81BD" w:themeColor="accent1"/>
    </w:rPr>
  </w:style>
  <w:style w:type="paragraph" w:styleId="Quote">
    <w:name w:val="Quote"/>
    <w:basedOn w:val="Normal"/>
    <w:next w:val="Normal"/>
    <w:link w:val="QuoteChar"/>
    <w:uiPriority w:val="29"/>
    <w:qFormat/>
    <w:rPr>
      <w:i/>
      <w:color w:val="000000" w:themeColor="text1"/>
    </w:rPr>
  </w:style>
  <w:style w:type="character" w:styleId="FootnoteReference">
    <w:name w:val="footnote reference"/>
    <w:basedOn w:val="DefaultParagraphFont"/>
    <w:uiPriority w:val="99"/>
    <w:semiHidden/>
    <w:unhideWhenUsed/>
    <w:rPr>
      <w:vertAlign w:val="superscript"/>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
      <w:color w:val="4F81BD" w:themeColor="accent1"/>
      <w:spacing w:val="15"/>
      <w:sz w:val="24"/>
    </w:rPr>
  </w:style>
  <w:style w:type="character" w:customStyle="1" w:styleId="EndnoteTextChar">
    <w:name w:val="Endnote Text Char"/>
    <w:basedOn w:val="DefaultParagraphFont"/>
    <w:link w:val="EndnoteText"/>
    <w:uiPriority w:val="99"/>
    <w:semiHidden/>
    <w:rPr>
      <w:sz w:val="20"/>
    </w:rPr>
  </w:style>
  <w:style w:type="character" w:customStyle="1" w:styleId="SubtitleChar">
    <w:name w:val="Subtitle Char"/>
    <w:basedOn w:val="DefaultParagraphFont"/>
    <w:link w:val="Subtitle"/>
    <w:uiPriority w:val="11"/>
    <w:rPr>
      <w:rFonts w:asciiTheme="majorHAnsi" w:eastAsiaTheme="majorEastAsia" w:hAnsiTheme="majorHAnsi" w:cstheme="majorBidi"/>
      <w:i/>
      <w:color w:val="4F81BD" w:themeColor="accent1"/>
      <w:spacing w:val="15"/>
      <w:sz w:val="24"/>
    </w:rPr>
  </w:style>
  <w:style w:type="paragraph" w:styleId="EndnoteText">
    <w:name w:val="endnote text"/>
    <w:basedOn w:val="Normal"/>
    <w:link w:val="EndnoteTextChar"/>
    <w:uiPriority w:val="99"/>
    <w:semiHidden/>
    <w:unhideWhenUsed/>
    <w:pPr>
      <w:spacing w:after="0" w:line="240" w:lineRule="auto"/>
    </w:pPr>
    <w:rPr>
      <w:sz w:val="20"/>
    </w:rPr>
  </w:style>
  <w:style w:type="character" w:styleId="SubtleReference">
    <w:name w:val="Subtle Reference"/>
    <w:basedOn w:val="DefaultParagraphFont"/>
    <w:uiPriority w:val="31"/>
    <w:qFormat/>
    <w:rPr>
      <w:smallCaps/>
      <w:color w:val="C0504D" w:themeColor="accent2"/>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4F81BD" w:themeColor="accent1"/>
      <w:sz w:val="26"/>
    </w:rPr>
  </w:style>
  <w:style w:type="character" w:customStyle="1" w:styleId="FootnoteTextChar">
    <w:name w:val="Footnote Text Char"/>
    <w:basedOn w:val="DefaultParagraphFont"/>
    <w:link w:val="FootnoteText"/>
    <w:uiPriority w:val="99"/>
    <w:semiHidden/>
    <w:rPr>
      <w:sz w:val="20"/>
    </w:rPr>
  </w:style>
  <w:style w:type="character" w:customStyle="1" w:styleId="IntenseQuoteChar">
    <w:name w:val="Intense Quote Char"/>
    <w:basedOn w:val="DefaultParagraphFont"/>
    <w:link w:val="IntenseQuote"/>
    <w:uiPriority w:val="30"/>
    <w:rPr>
      <w:b/>
      <w:i/>
      <w:color w:val="4F81BD" w:themeColor="accent1"/>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000FF" w:themeColor="hyperlink"/>
      <w:u w:val="single"/>
    </w:rPr>
  </w:style>
  <w:style w:type="character" w:styleId="IntenseReference">
    <w:name w:val="Intense Reference"/>
    <w:basedOn w:val="DefaultParagraphFont"/>
    <w:uiPriority w:val="32"/>
    <w:qFormat/>
    <w:rPr>
      <w:b/>
      <w:smallCaps/>
      <w:color w:val="C0504D" w:themeColor="accent2"/>
      <w:spacing w:val="5"/>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NoSpacing">
    <w:name w:val="No Spacing"/>
    <w:uiPriority w:val="1"/>
    <w:qFormat/>
    <w:pPr>
      <w:spacing w:after="0" w:line="240" w:lineRule="auto"/>
    </w:pPr>
  </w:style>
  <w:style w:type="character" w:styleId="Emphasis">
    <w:name w:val="Emphasis"/>
    <w:basedOn w:val="DefaultParagraphFont"/>
    <w:uiPriority w:val="20"/>
    <w:qFormat/>
    <w:rPr>
      <w:i/>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rPr>
  </w:style>
  <w:style w:type="character" w:customStyle="1" w:styleId="PlainTextChar">
    <w:name w:val="Plain Text Char"/>
    <w:basedOn w:val="DefaultParagraphFont"/>
    <w:link w:val="PlainText"/>
    <w:uiPriority w:val="99"/>
    <w:rPr>
      <w:rFonts w:ascii="Courier New" w:hAnsi="Courier New" w:cs="Courier New"/>
      <w:sz w:val="21"/>
    </w:rPr>
  </w:style>
  <w:style w:type="character" w:styleId="SubtleEmphasis">
    <w:name w:val="Subtle Emphasis"/>
    <w:basedOn w:val="DefaultParagraphFont"/>
    <w:uiPriority w:val="19"/>
    <w:qFormat/>
    <w:rPr>
      <w:i/>
      <w:color w:val="808080" w:themeColor="text1" w:themeTint="7F"/>
    </w:rPr>
  </w:style>
  <w:style w:type="character" w:customStyle="1" w:styleId="QuoteChar">
    <w:name w:val="Quote Char"/>
    <w:basedOn w:val="DefaultParagraphFont"/>
    <w:link w:val="Quote"/>
    <w:uiPriority w:val="29"/>
    <w:rPr>
      <w:i/>
      <w:color w:val="000000" w:themeColor="text1"/>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rPr>
  </w:style>
  <w:style w:type="paragraph" w:styleId="FootnoteText">
    <w:name w:val="footnote text"/>
    <w:basedOn w:val="Normal"/>
    <w:link w:val="FootnoteTextChar"/>
    <w:uiPriority w:val="99"/>
    <w:semiHidden/>
    <w:unhideWhenUsed/>
    <w:pPr>
      <w:spacing w:after="0" w:line="240" w:lineRule="auto"/>
    </w:pPr>
    <w:rPr>
      <w:sz w:val="20"/>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365F91" w:themeColor="accent1" w:themeShade="BF"/>
      <w:sz w:val="28"/>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4F81BD" w:themeColor="accent1"/>
    </w:rPr>
  </w:style>
  <w:style w:type="character" w:customStyle="1" w:styleId="FooterChar">
    <w:name w:val="Footer Char"/>
    <w:basedOn w:val="DefaultParagraphFont"/>
    <w:link w:val="Footer"/>
    <w:uiPriority w:val="99"/>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sz w:val="52"/>
    </w:rPr>
  </w:style>
  <w:style w:type="paragraph" w:styleId="EnvelopeAddress">
    <w:name w:val="envelope address"/>
    <w:basedOn w:val="Normal"/>
    <w:uiPriority w:val="99"/>
    <w:unhideWhenUsed/>
    <w:pPr>
      <w:spacing w:after="0" w:line="240" w:lineRule="auto"/>
      <w:ind w:left="2880"/>
    </w:pPr>
    <w:rPr>
      <w:rFonts w:asciiTheme="majorHAnsi" w:eastAsiaTheme="majorEastAsia" w:hAnsiTheme="majorHAnsi" w:cstheme="majorBidi"/>
      <w:sz w:val="24"/>
    </w:rPr>
  </w:style>
  <w:style w:type="character" w:styleId="Strong">
    <w:name w:val="Strong"/>
    <w:basedOn w:val="DefaultParagraphFont"/>
    <w:uiPriority w:val="22"/>
    <w:qFormat/>
    <w:rPr>
      <w:b/>
    </w:rPr>
  </w:style>
  <w:style w:type="character" w:styleId="EndnoteReference">
    <w:name w:val="endnote reference"/>
    <w:basedOn w:val="DefaultParagraphFont"/>
    <w:uiPriority w:val="99"/>
    <w:semiHidden/>
    <w:unhideWhenUsed/>
    <w:rPr>
      <w:vertAlign w:val="superscript"/>
    </w:rPr>
  </w:style>
  <w:style w:type="paragraph" w:styleId="EnvelopeReturn">
    <w:name w:val="envelope return"/>
    <w:basedOn w:val="Normal"/>
    <w:uiPriority w:val="99"/>
    <w:unhideWhenUsed/>
    <w:pPr>
      <w:spacing w:after="0" w:line="240" w:lineRule="auto"/>
    </w:pPr>
    <w:rPr>
      <w:rFonts w:asciiTheme="majorHAnsi" w:eastAsiaTheme="majorEastAsia" w:hAnsiTheme="majorHAnsi" w:cstheme="majorBidi"/>
      <w:sz w:val="20"/>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color w:val="404040" w:themeColor="text1" w:themeTint="BF"/>
      <w:sz w:val="20"/>
    </w:rPr>
  </w:style>
  <w:style w:type="paragraph" w:styleId="ListParagraph">
    <w:name w:val="List Paragraph"/>
    <w:basedOn w:val="Normal"/>
    <w:uiPriority w:val="34"/>
    <w:qFormat/>
    <w:pPr>
      <w:spacing w:after="200" w:line="276" w:lineRule="auto"/>
      <w:ind w:left="720"/>
      <w:contextualSpacing/>
    </w:pPr>
  </w:style>
  <w:style w:type="character" w:styleId="IntenseEmphasis">
    <w:name w:val="Intense Emphasis"/>
    <w:basedOn w:val="DefaultParagraphFont"/>
    <w:uiPriority w:val="21"/>
    <w:qFormat/>
    <w:rPr>
      <w:b/>
      <w:i/>
      <w:color w:val="4F81BD" w:themeColor="accent1"/>
    </w:rPr>
  </w:style>
  <w:style w:type="character" w:customStyle="1" w:styleId="Heading6Char">
    <w:name w:val="Heading 6 Char"/>
    <w:basedOn w:val="DefaultParagraphFont"/>
    <w:link w:val="Heading6"/>
    <w:uiPriority w:val="9"/>
    <w:rPr>
      <w:rFonts w:asciiTheme="majorHAnsi" w:eastAsiaTheme="majorEastAsia" w:hAnsiTheme="majorHAnsi" w:cstheme="majorBidi"/>
      <w:i/>
      <w:color w:val="243F60" w:themeColor="accent1" w:themeShade="7F"/>
    </w:rPr>
  </w:style>
  <w:style w:type="character" w:styleId="BookTitle">
    <w:name w:val="Book Title"/>
    <w:basedOn w:val="DefaultParagraphFont"/>
    <w:uiPriority w:val="33"/>
    <w:qFormat/>
    <w:rPr>
      <w:b/>
      <w:smallCaps/>
      <w:spacing w:val="5"/>
    </w:rPr>
  </w:style>
  <w:style w:type="paragraph" w:styleId="Title">
    <w:name w:val="Title"/>
    <w:basedOn w:val="Normal"/>
    <w:next w:val="Normal"/>
    <w:link w:val="TitleChar"/>
    <w:uiPriority w:val="10"/>
    <w:qFormat/>
    <w:pPr>
      <w:pBdr>
        <w:bottom w:val="single" w:sz="8" w:space="0"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r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qFormat/>
    <w:pPr>
      <w:pBdr>
        <w:bottom w:val="single" w:sz="4" w:space="0" w:color="4F81BD" w:themeColor="accent1"/>
      </w:pBdr>
      <w:spacing w:before="200" w:after="280"/>
      <w:ind w:left="936" w:right="936"/>
    </w:pPr>
    <w:rPr>
      <w:b/>
      <w:i/>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qFormat/>
    <w:pPr>
      <w:spacing w:after="160" w:line="259"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color w:val="365F91" w:themeColor="accent1" w:themeShade="BF"/>
      <w:sz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color w:val="4F81BD" w:themeColor="accent1"/>
      <w:sz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i/>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Pr>
      <w:rFonts w:asciiTheme="majorHAnsi" w:eastAsiaTheme="majorEastAsia" w:hAnsiTheme="majorHAnsi" w:cstheme="majorBidi"/>
      <w:i/>
      <w:color w:val="404040" w:themeColor="text1" w:themeTint="BF"/>
    </w:rPr>
  </w:style>
  <w:style w:type="character" w:customStyle="1" w:styleId="Heading4Char">
    <w:name w:val="Heading 4 Char"/>
    <w:basedOn w:val="DefaultParagraphFont"/>
    <w:link w:val="Heading4"/>
    <w:uiPriority w:val="9"/>
    <w:rPr>
      <w:rFonts w:asciiTheme="majorHAnsi" w:eastAsiaTheme="majorEastAsia" w:hAnsiTheme="majorHAnsi" w:cstheme="majorBidi"/>
      <w:b/>
      <w:i/>
      <w:color w:val="4F81BD" w:themeColor="accent1"/>
    </w:rPr>
  </w:style>
  <w:style w:type="paragraph" w:styleId="Quote">
    <w:name w:val="Quote"/>
    <w:basedOn w:val="Normal"/>
    <w:next w:val="Normal"/>
    <w:link w:val="QuoteChar"/>
    <w:uiPriority w:val="29"/>
    <w:qFormat/>
    <w:rPr>
      <w:i/>
      <w:color w:val="000000" w:themeColor="text1"/>
    </w:rPr>
  </w:style>
  <w:style w:type="character" w:styleId="FootnoteReference">
    <w:name w:val="footnote reference"/>
    <w:basedOn w:val="DefaultParagraphFont"/>
    <w:uiPriority w:val="99"/>
    <w:semiHidden/>
    <w:unhideWhenUsed/>
    <w:rPr>
      <w:vertAlign w:val="superscript"/>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
      <w:color w:val="4F81BD" w:themeColor="accent1"/>
      <w:spacing w:val="15"/>
      <w:sz w:val="24"/>
    </w:rPr>
  </w:style>
  <w:style w:type="character" w:customStyle="1" w:styleId="EndnoteTextChar">
    <w:name w:val="Endnote Text Char"/>
    <w:basedOn w:val="DefaultParagraphFont"/>
    <w:link w:val="EndnoteText"/>
    <w:uiPriority w:val="99"/>
    <w:semiHidden/>
    <w:rPr>
      <w:sz w:val="20"/>
    </w:rPr>
  </w:style>
  <w:style w:type="character" w:customStyle="1" w:styleId="SubtitleChar">
    <w:name w:val="Subtitle Char"/>
    <w:basedOn w:val="DefaultParagraphFont"/>
    <w:link w:val="Subtitle"/>
    <w:uiPriority w:val="11"/>
    <w:rPr>
      <w:rFonts w:asciiTheme="majorHAnsi" w:eastAsiaTheme="majorEastAsia" w:hAnsiTheme="majorHAnsi" w:cstheme="majorBidi"/>
      <w:i/>
      <w:color w:val="4F81BD" w:themeColor="accent1"/>
      <w:spacing w:val="15"/>
      <w:sz w:val="24"/>
    </w:rPr>
  </w:style>
  <w:style w:type="paragraph" w:styleId="EndnoteText">
    <w:name w:val="endnote text"/>
    <w:basedOn w:val="Normal"/>
    <w:link w:val="EndnoteTextChar"/>
    <w:uiPriority w:val="99"/>
    <w:semiHidden/>
    <w:unhideWhenUsed/>
    <w:pPr>
      <w:spacing w:after="0" w:line="240" w:lineRule="auto"/>
    </w:pPr>
    <w:rPr>
      <w:sz w:val="20"/>
    </w:rPr>
  </w:style>
  <w:style w:type="character" w:styleId="SubtleReference">
    <w:name w:val="Subtle Reference"/>
    <w:basedOn w:val="DefaultParagraphFont"/>
    <w:uiPriority w:val="31"/>
    <w:qFormat/>
    <w:rPr>
      <w:smallCaps/>
      <w:color w:val="C0504D" w:themeColor="accent2"/>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4F81BD" w:themeColor="accent1"/>
      <w:sz w:val="26"/>
    </w:rPr>
  </w:style>
  <w:style w:type="character" w:customStyle="1" w:styleId="FootnoteTextChar">
    <w:name w:val="Footnote Text Char"/>
    <w:basedOn w:val="DefaultParagraphFont"/>
    <w:link w:val="FootnoteText"/>
    <w:uiPriority w:val="99"/>
    <w:semiHidden/>
    <w:rPr>
      <w:sz w:val="20"/>
    </w:rPr>
  </w:style>
  <w:style w:type="character" w:customStyle="1" w:styleId="IntenseQuoteChar">
    <w:name w:val="Intense Quote Char"/>
    <w:basedOn w:val="DefaultParagraphFont"/>
    <w:link w:val="IntenseQuote"/>
    <w:uiPriority w:val="30"/>
    <w:rPr>
      <w:b/>
      <w:i/>
      <w:color w:val="4F81BD" w:themeColor="accent1"/>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000FF" w:themeColor="hyperlink"/>
      <w:u w:val="single"/>
    </w:rPr>
  </w:style>
  <w:style w:type="character" w:styleId="IntenseReference">
    <w:name w:val="Intense Reference"/>
    <w:basedOn w:val="DefaultParagraphFont"/>
    <w:uiPriority w:val="32"/>
    <w:qFormat/>
    <w:rPr>
      <w:b/>
      <w:smallCaps/>
      <w:color w:val="C0504D" w:themeColor="accent2"/>
      <w:spacing w:val="5"/>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NoSpacing">
    <w:name w:val="No Spacing"/>
    <w:uiPriority w:val="1"/>
    <w:qFormat/>
    <w:pPr>
      <w:spacing w:after="0" w:line="240" w:lineRule="auto"/>
    </w:pPr>
  </w:style>
  <w:style w:type="character" w:styleId="Emphasis">
    <w:name w:val="Emphasis"/>
    <w:basedOn w:val="DefaultParagraphFont"/>
    <w:uiPriority w:val="20"/>
    <w:qFormat/>
    <w:rPr>
      <w:i/>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rPr>
  </w:style>
  <w:style w:type="character" w:customStyle="1" w:styleId="PlainTextChar">
    <w:name w:val="Plain Text Char"/>
    <w:basedOn w:val="DefaultParagraphFont"/>
    <w:link w:val="PlainText"/>
    <w:uiPriority w:val="99"/>
    <w:rPr>
      <w:rFonts w:ascii="Courier New" w:hAnsi="Courier New" w:cs="Courier New"/>
      <w:sz w:val="21"/>
    </w:rPr>
  </w:style>
  <w:style w:type="character" w:styleId="SubtleEmphasis">
    <w:name w:val="Subtle Emphasis"/>
    <w:basedOn w:val="DefaultParagraphFont"/>
    <w:uiPriority w:val="19"/>
    <w:qFormat/>
    <w:rPr>
      <w:i/>
      <w:color w:val="808080" w:themeColor="text1" w:themeTint="7F"/>
    </w:rPr>
  </w:style>
  <w:style w:type="character" w:customStyle="1" w:styleId="QuoteChar">
    <w:name w:val="Quote Char"/>
    <w:basedOn w:val="DefaultParagraphFont"/>
    <w:link w:val="Quote"/>
    <w:uiPriority w:val="29"/>
    <w:rPr>
      <w:i/>
      <w:color w:val="000000" w:themeColor="text1"/>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rPr>
  </w:style>
  <w:style w:type="paragraph" w:styleId="FootnoteText">
    <w:name w:val="footnote text"/>
    <w:basedOn w:val="Normal"/>
    <w:link w:val="FootnoteTextChar"/>
    <w:uiPriority w:val="99"/>
    <w:semiHidden/>
    <w:unhideWhenUsed/>
    <w:pPr>
      <w:spacing w:after="0" w:line="240" w:lineRule="auto"/>
    </w:pPr>
    <w:rPr>
      <w:sz w:val="20"/>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365F91" w:themeColor="accent1" w:themeShade="BF"/>
      <w:sz w:val="28"/>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4F81BD" w:themeColor="accent1"/>
    </w:rPr>
  </w:style>
  <w:style w:type="character" w:customStyle="1" w:styleId="FooterChar">
    <w:name w:val="Footer Char"/>
    <w:basedOn w:val="DefaultParagraphFont"/>
    <w:link w:val="Footer"/>
    <w:uiPriority w:val="99"/>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sz w:val="52"/>
    </w:rPr>
  </w:style>
  <w:style w:type="paragraph" w:styleId="EnvelopeAddress">
    <w:name w:val="envelope address"/>
    <w:basedOn w:val="Normal"/>
    <w:uiPriority w:val="99"/>
    <w:unhideWhenUsed/>
    <w:pPr>
      <w:spacing w:after="0" w:line="240" w:lineRule="auto"/>
      <w:ind w:left="2880"/>
    </w:pPr>
    <w:rPr>
      <w:rFonts w:asciiTheme="majorHAnsi" w:eastAsiaTheme="majorEastAsia" w:hAnsiTheme="majorHAnsi" w:cstheme="majorBidi"/>
      <w:sz w:val="24"/>
    </w:rPr>
  </w:style>
  <w:style w:type="character" w:styleId="Strong">
    <w:name w:val="Strong"/>
    <w:basedOn w:val="DefaultParagraphFont"/>
    <w:uiPriority w:val="22"/>
    <w:qFormat/>
    <w:rPr>
      <w:b/>
    </w:rPr>
  </w:style>
  <w:style w:type="character" w:styleId="EndnoteReference">
    <w:name w:val="endnote reference"/>
    <w:basedOn w:val="DefaultParagraphFont"/>
    <w:uiPriority w:val="99"/>
    <w:semiHidden/>
    <w:unhideWhenUsed/>
    <w:rPr>
      <w:vertAlign w:val="superscript"/>
    </w:rPr>
  </w:style>
  <w:style w:type="paragraph" w:styleId="EnvelopeReturn">
    <w:name w:val="envelope return"/>
    <w:basedOn w:val="Normal"/>
    <w:uiPriority w:val="99"/>
    <w:unhideWhenUsed/>
    <w:pPr>
      <w:spacing w:after="0" w:line="240" w:lineRule="auto"/>
    </w:pPr>
    <w:rPr>
      <w:rFonts w:asciiTheme="majorHAnsi" w:eastAsiaTheme="majorEastAsia" w:hAnsiTheme="majorHAnsi" w:cstheme="majorBidi"/>
      <w:sz w:val="20"/>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color w:val="404040" w:themeColor="text1" w:themeTint="BF"/>
      <w:sz w:val="20"/>
    </w:rPr>
  </w:style>
  <w:style w:type="paragraph" w:styleId="ListParagraph">
    <w:name w:val="List Paragraph"/>
    <w:basedOn w:val="Normal"/>
    <w:uiPriority w:val="34"/>
    <w:qFormat/>
    <w:pPr>
      <w:spacing w:after="200" w:line="276" w:lineRule="auto"/>
      <w:ind w:left="720"/>
      <w:contextualSpacing/>
    </w:pPr>
  </w:style>
  <w:style w:type="character" w:styleId="IntenseEmphasis">
    <w:name w:val="Intense Emphasis"/>
    <w:basedOn w:val="DefaultParagraphFont"/>
    <w:uiPriority w:val="21"/>
    <w:qFormat/>
    <w:rPr>
      <w:b/>
      <w:i/>
      <w:color w:val="4F81BD" w:themeColor="accent1"/>
    </w:rPr>
  </w:style>
  <w:style w:type="character" w:customStyle="1" w:styleId="Heading6Char">
    <w:name w:val="Heading 6 Char"/>
    <w:basedOn w:val="DefaultParagraphFont"/>
    <w:link w:val="Heading6"/>
    <w:uiPriority w:val="9"/>
    <w:rPr>
      <w:rFonts w:asciiTheme="majorHAnsi" w:eastAsiaTheme="majorEastAsia" w:hAnsiTheme="majorHAnsi" w:cstheme="majorBidi"/>
      <w:i/>
      <w:color w:val="243F60" w:themeColor="accent1" w:themeShade="7F"/>
    </w:rPr>
  </w:style>
  <w:style w:type="character" w:styleId="BookTitle">
    <w:name w:val="Book Title"/>
    <w:basedOn w:val="DefaultParagraphFont"/>
    <w:uiPriority w:val="33"/>
    <w:qFormat/>
    <w:rPr>
      <w:b/>
      <w:smallCaps/>
      <w:spacing w:val="5"/>
    </w:rPr>
  </w:style>
  <w:style w:type="paragraph" w:styleId="Title">
    <w:name w:val="Title"/>
    <w:basedOn w:val="Normal"/>
    <w:next w:val="Normal"/>
    <w:link w:val="TitleChar"/>
    <w:uiPriority w:val="10"/>
    <w:qFormat/>
    <w:pPr>
      <w:pBdr>
        <w:bottom w:val="single" w:sz="8" w:space="0"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r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qFormat/>
    <w:pPr>
      <w:pBdr>
        <w:bottom w:val="single" w:sz="4" w:space="0" w:color="4F81BD" w:themeColor="accent1"/>
      </w:pBdr>
      <w:spacing w:before="200" w:after="280"/>
      <w:ind w:left="936" w:right="936"/>
    </w:pPr>
    <w:rPr>
      <w:b/>
      <w:i/>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232737">
      <w:bodyDiv w:val="1"/>
      <w:marLeft w:val="0"/>
      <w:marRight w:val="0"/>
      <w:marTop w:val="0"/>
      <w:marBottom w:val="0"/>
      <w:divBdr>
        <w:top w:val="none" w:sz="0" w:space="0" w:color="auto"/>
        <w:left w:val="none" w:sz="0" w:space="0" w:color="auto"/>
        <w:bottom w:val="none" w:sz="0" w:space="0" w:color="auto"/>
        <w:right w:val="none" w:sz="0" w:space="0" w:color="auto"/>
      </w:divBdr>
    </w:div>
    <w:div w:id="1461026454">
      <w:bodyDiv w:val="1"/>
      <w:marLeft w:val="0"/>
      <w:marRight w:val="0"/>
      <w:marTop w:val="0"/>
      <w:marBottom w:val="0"/>
      <w:divBdr>
        <w:top w:val="none" w:sz="0" w:space="0" w:color="auto"/>
        <w:left w:val="none" w:sz="0" w:space="0" w:color="auto"/>
        <w:bottom w:val="none" w:sz="0" w:space="0" w:color="auto"/>
        <w:right w:val="none" w:sz="0" w:space="0" w:color="auto"/>
      </w:divBdr>
    </w:div>
    <w:div w:id="1646355437">
      <w:bodyDiv w:val="1"/>
      <w:marLeft w:val="0"/>
      <w:marRight w:val="0"/>
      <w:marTop w:val="0"/>
      <w:marBottom w:val="0"/>
      <w:divBdr>
        <w:top w:val="none" w:sz="0" w:space="0" w:color="auto"/>
        <w:left w:val="none" w:sz="0" w:space="0" w:color="auto"/>
        <w:bottom w:val="none" w:sz="0" w:space="0" w:color="auto"/>
        <w:right w:val="none" w:sz="0" w:space="0" w:color="auto"/>
      </w:divBdr>
    </w:div>
    <w:div w:id="1683510145">
      <w:bodyDiv w:val="1"/>
      <w:marLeft w:val="0"/>
      <w:marRight w:val="0"/>
      <w:marTop w:val="0"/>
      <w:marBottom w:val="0"/>
      <w:divBdr>
        <w:top w:val="none" w:sz="0" w:space="0" w:color="auto"/>
        <w:left w:val="none" w:sz="0" w:space="0" w:color="auto"/>
        <w:bottom w:val="none" w:sz="0" w:space="0" w:color="auto"/>
        <w:right w:val="none" w:sz="0" w:space="0" w:color="auto"/>
      </w:divBdr>
    </w:div>
    <w:div w:id="191431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hyperlink" Target="http://etrical.blogspot.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sbagekar123@gmail.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abhijit.singare@gmail.com"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5</Pages>
  <Words>2878</Words>
  <Characters>16408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samyak naranje</dc:creator>
  <cp:lastModifiedBy>Windows User</cp:lastModifiedBy>
  <cp:revision>6</cp:revision>
  <dcterms:created xsi:type="dcterms:W3CDTF">2018-02-20T12:29:00Z</dcterms:created>
  <dcterms:modified xsi:type="dcterms:W3CDTF">2018-03-17T14:47:00Z</dcterms:modified>
</cp:coreProperties>
</file>