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F20A0" w:rsidRDefault="00000000">
      <w:pPr>
        <w:pStyle w:val="Heading3"/>
        <w:keepNext w:val="0"/>
        <w:keepLines w:val="0"/>
        <w:spacing w:before="280"/>
        <w:rPr>
          <w:b/>
          <w:color w:val="000000"/>
          <w:sz w:val="42"/>
          <w:szCs w:val="42"/>
        </w:rPr>
      </w:pPr>
      <w:bookmarkStart w:id="0" w:name="_qx1y25qn4x20" w:colFirst="0" w:colLast="0"/>
      <w:bookmarkEnd w:id="0"/>
      <w:r>
        <w:rPr>
          <w:b/>
          <w:color w:val="000000"/>
          <w:sz w:val="42"/>
          <w:szCs w:val="42"/>
        </w:rPr>
        <w:t>Problem &amp; background</w:t>
      </w:r>
    </w:p>
    <w:p w14:paraId="00000003" w14:textId="6F7231A3" w:rsidR="00CF20A0" w:rsidRDefault="00515E0D">
      <w:pPr>
        <w:pStyle w:val="Heading3"/>
        <w:keepNext w:val="0"/>
        <w:keepLines w:val="0"/>
        <w:spacing w:before="280"/>
        <w:rPr>
          <w:b/>
          <w:color w:val="000000"/>
          <w:sz w:val="42"/>
          <w:szCs w:val="42"/>
        </w:rPr>
      </w:pPr>
      <w:bookmarkStart w:id="1" w:name="_qps87fur87jz" w:colFirst="0" w:colLast="0"/>
      <w:bookmarkEnd w:id="1"/>
      <w:r w:rsidRPr="00515E0D">
        <w:rPr>
          <w:color w:val="666666"/>
          <w:sz w:val="22"/>
          <w:szCs w:val="22"/>
        </w:rPr>
        <w:t xml:space="preserve">The problem at hand is to </w:t>
      </w:r>
      <w:proofErr w:type="spellStart"/>
      <w:r w:rsidRPr="00515E0D">
        <w:rPr>
          <w:color w:val="666666"/>
          <w:sz w:val="22"/>
          <w:szCs w:val="22"/>
        </w:rPr>
        <w:t>analyze</w:t>
      </w:r>
      <w:proofErr w:type="spellEnd"/>
      <w:r w:rsidRPr="00515E0D">
        <w:rPr>
          <w:color w:val="666666"/>
          <w:sz w:val="22"/>
          <w:szCs w:val="22"/>
        </w:rPr>
        <w:t xml:space="preserve"> customer churn in a telecom company and identify the key drivers of churn. The goal is to understand the customer profile for churned, joined, and stayed customers and find ways to retain high-value customers. This project aims to provide insights into customer </w:t>
      </w:r>
      <w:r w:rsidRPr="00515E0D">
        <w:rPr>
          <w:color w:val="666666"/>
          <w:sz w:val="22"/>
          <w:szCs w:val="22"/>
        </w:rPr>
        <w:t>behaviour</w:t>
      </w:r>
      <w:r w:rsidRPr="00515E0D">
        <w:rPr>
          <w:color w:val="666666"/>
          <w:sz w:val="22"/>
          <w:szCs w:val="22"/>
        </w:rPr>
        <w:t xml:space="preserve"> and preferences </w:t>
      </w:r>
      <w:proofErr w:type="gramStart"/>
      <w:r w:rsidRPr="00515E0D">
        <w:rPr>
          <w:color w:val="666666"/>
          <w:sz w:val="22"/>
          <w:szCs w:val="22"/>
        </w:rPr>
        <w:t>in order to</w:t>
      </w:r>
      <w:proofErr w:type="gramEnd"/>
      <w:r w:rsidRPr="00515E0D">
        <w:rPr>
          <w:color w:val="666666"/>
          <w:sz w:val="22"/>
          <w:szCs w:val="22"/>
        </w:rPr>
        <w:t xml:space="preserve"> develop strategies for reducing churn and improving customer retention. It is a strategic project that requires </w:t>
      </w:r>
      <w:proofErr w:type="spellStart"/>
      <w:r w:rsidRPr="00515E0D">
        <w:rPr>
          <w:color w:val="666666"/>
          <w:sz w:val="22"/>
          <w:szCs w:val="22"/>
        </w:rPr>
        <w:t>analyzing</w:t>
      </w:r>
      <w:proofErr w:type="spellEnd"/>
      <w:r w:rsidRPr="00515E0D">
        <w:rPr>
          <w:color w:val="666666"/>
          <w:sz w:val="22"/>
          <w:szCs w:val="22"/>
        </w:rPr>
        <w:t xml:space="preserve"> customer data to identify patterns and trends.</w:t>
      </w:r>
    </w:p>
    <w:p w14:paraId="00000004" w14:textId="77777777" w:rsidR="00CF20A0" w:rsidRDefault="00000000">
      <w:pPr>
        <w:pStyle w:val="Heading3"/>
        <w:keepNext w:val="0"/>
        <w:keepLines w:val="0"/>
        <w:spacing w:before="280"/>
        <w:rPr>
          <w:b/>
          <w:color w:val="000000"/>
          <w:sz w:val="42"/>
          <w:szCs w:val="42"/>
        </w:rPr>
      </w:pPr>
      <w:bookmarkStart w:id="2" w:name="_nma5p88sp59q" w:colFirst="0" w:colLast="0"/>
      <w:bookmarkEnd w:id="2"/>
      <w:r>
        <w:rPr>
          <w:b/>
          <w:color w:val="000000"/>
          <w:sz w:val="42"/>
          <w:szCs w:val="42"/>
        </w:rPr>
        <w:t>Solution</w:t>
      </w:r>
    </w:p>
    <w:p w14:paraId="00000005" w14:textId="0AE72E82" w:rsidR="00CF20A0" w:rsidRDefault="00515E0D">
      <w:pPr>
        <w:spacing w:before="240" w:after="240"/>
        <w:rPr>
          <w:color w:val="666666"/>
        </w:rPr>
      </w:pPr>
      <w:r w:rsidRPr="00515E0D">
        <w:rPr>
          <w:color w:val="666666"/>
        </w:rPr>
        <w:t xml:space="preserve">The solution involves </w:t>
      </w:r>
      <w:proofErr w:type="spellStart"/>
      <w:r w:rsidRPr="00515E0D">
        <w:rPr>
          <w:color w:val="666666"/>
        </w:rPr>
        <w:t>analyzing</w:t>
      </w:r>
      <w:proofErr w:type="spellEnd"/>
      <w:r w:rsidRPr="00515E0D">
        <w:rPr>
          <w:color w:val="666666"/>
        </w:rPr>
        <w:t xml:space="preserve"> the telecom customer churn data and deriving meaningful insights to understand customer </w:t>
      </w:r>
      <w:proofErr w:type="spellStart"/>
      <w:r w:rsidRPr="00515E0D">
        <w:rPr>
          <w:color w:val="666666"/>
        </w:rPr>
        <w:t>behavior</w:t>
      </w:r>
      <w:proofErr w:type="spellEnd"/>
      <w:r w:rsidRPr="00515E0D">
        <w:rPr>
          <w:color w:val="666666"/>
        </w:rPr>
        <w:t>. By examining various factors such as gender, age group, cities, internet service, average revenue, average GB consumed, unlimited data usage, and streaming service preferences, we can gain a comprehensive understanding of churned, joined, and stayed customers. This information will help in developing targeted retention strategies and improving customer satisfaction.</w:t>
      </w:r>
    </w:p>
    <w:p w14:paraId="00000006" w14:textId="77777777" w:rsidR="00CF20A0" w:rsidRDefault="00CF20A0">
      <w:pPr>
        <w:pStyle w:val="Heading3"/>
        <w:keepNext w:val="0"/>
        <w:keepLines w:val="0"/>
        <w:spacing w:before="280"/>
        <w:rPr>
          <w:b/>
          <w:color w:val="000000"/>
          <w:sz w:val="42"/>
          <w:szCs w:val="42"/>
        </w:rPr>
      </w:pPr>
      <w:bookmarkStart w:id="3" w:name="_xseht3dwvdt5" w:colFirst="0" w:colLast="0"/>
      <w:bookmarkEnd w:id="3"/>
    </w:p>
    <w:p w14:paraId="00000007" w14:textId="77777777" w:rsidR="00CF20A0" w:rsidRDefault="00000000">
      <w:pPr>
        <w:pStyle w:val="Heading3"/>
        <w:keepNext w:val="0"/>
        <w:keepLines w:val="0"/>
        <w:spacing w:before="280"/>
        <w:rPr>
          <w:b/>
          <w:color w:val="000000"/>
          <w:sz w:val="42"/>
          <w:szCs w:val="42"/>
        </w:rPr>
      </w:pPr>
      <w:bookmarkStart w:id="4" w:name="_wvrmzwvfpix6" w:colFirst="0" w:colLast="0"/>
      <w:bookmarkEnd w:id="4"/>
      <w:r>
        <w:rPr>
          <w:b/>
          <w:color w:val="000000"/>
          <w:sz w:val="42"/>
          <w:szCs w:val="42"/>
        </w:rPr>
        <w:t>Methodology &amp; Project scope</w:t>
      </w:r>
    </w:p>
    <w:p w14:paraId="119E6274" w14:textId="77777777" w:rsidR="00515E0D" w:rsidRPr="00515E0D" w:rsidRDefault="00515E0D" w:rsidP="00515E0D">
      <w:pPr>
        <w:pStyle w:val="Heading3"/>
        <w:numPr>
          <w:ilvl w:val="0"/>
          <w:numId w:val="4"/>
        </w:numPr>
        <w:spacing w:before="280"/>
        <w:rPr>
          <w:color w:val="666666"/>
          <w:sz w:val="22"/>
          <w:szCs w:val="22"/>
        </w:rPr>
      </w:pPr>
      <w:bookmarkStart w:id="5" w:name="_u25tz7gls07p" w:colFirst="0" w:colLast="0"/>
      <w:bookmarkEnd w:id="5"/>
      <w:r w:rsidRPr="00515E0D">
        <w:rPr>
          <w:color w:val="666666"/>
          <w:sz w:val="22"/>
          <w:szCs w:val="22"/>
        </w:rPr>
        <w:t>Data Cleaning: Identify and handle missing values in the dataset, impute missing values where possible, and categorize data where appropriate.</w:t>
      </w:r>
    </w:p>
    <w:p w14:paraId="0433B65D" w14:textId="77777777" w:rsidR="00515E0D" w:rsidRPr="00515E0D" w:rsidRDefault="00515E0D" w:rsidP="00515E0D">
      <w:pPr>
        <w:pStyle w:val="Heading3"/>
        <w:numPr>
          <w:ilvl w:val="0"/>
          <w:numId w:val="4"/>
        </w:numPr>
        <w:spacing w:before="280"/>
        <w:rPr>
          <w:color w:val="666666"/>
          <w:sz w:val="22"/>
          <w:szCs w:val="22"/>
        </w:rPr>
      </w:pPr>
      <w:r w:rsidRPr="00515E0D">
        <w:rPr>
          <w:color w:val="666666"/>
          <w:sz w:val="22"/>
          <w:szCs w:val="22"/>
        </w:rPr>
        <w:t xml:space="preserve">Customer Profiling: </w:t>
      </w:r>
      <w:proofErr w:type="spellStart"/>
      <w:r w:rsidRPr="00515E0D">
        <w:rPr>
          <w:color w:val="666666"/>
          <w:sz w:val="22"/>
          <w:szCs w:val="22"/>
        </w:rPr>
        <w:t>Analyze</w:t>
      </w:r>
      <w:proofErr w:type="spellEnd"/>
      <w:r w:rsidRPr="00515E0D">
        <w:rPr>
          <w:color w:val="666666"/>
          <w:sz w:val="22"/>
          <w:szCs w:val="22"/>
        </w:rPr>
        <w:t xml:space="preserve"> customer demographics such as gender and age group to understand the customer composition for churned, joined, and stayed customers. Determine the top cities where churn occurred.</w:t>
      </w:r>
    </w:p>
    <w:p w14:paraId="4EE7C66E" w14:textId="77777777" w:rsidR="00515E0D" w:rsidRPr="00515E0D" w:rsidRDefault="00515E0D" w:rsidP="00515E0D">
      <w:pPr>
        <w:pStyle w:val="Heading3"/>
        <w:numPr>
          <w:ilvl w:val="0"/>
          <w:numId w:val="4"/>
        </w:numPr>
        <w:spacing w:before="280"/>
        <w:rPr>
          <w:color w:val="666666"/>
          <w:sz w:val="22"/>
          <w:szCs w:val="22"/>
        </w:rPr>
      </w:pPr>
      <w:r w:rsidRPr="00515E0D">
        <w:rPr>
          <w:color w:val="666666"/>
          <w:sz w:val="22"/>
          <w:szCs w:val="22"/>
        </w:rPr>
        <w:t>Internet Service Analysis: Investigate the usage of internet services and identify the percentage of customers who opted for internet services.</w:t>
      </w:r>
    </w:p>
    <w:p w14:paraId="2CB45017" w14:textId="77777777" w:rsidR="00515E0D" w:rsidRPr="00515E0D" w:rsidRDefault="00515E0D" w:rsidP="00515E0D">
      <w:pPr>
        <w:pStyle w:val="Heading3"/>
        <w:numPr>
          <w:ilvl w:val="0"/>
          <w:numId w:val="4"/>
        </w:numPr>
        <w:spacing w:before="280"/>
        <w:rPr>
          <w:color w:val="666666"/>
          <w:sz w:val="22"/>
          <w:szCs w:val="22"/>
        </w:rPr>
      </w:pPr>
      <w:r w:rsidRPr="00515E0D">
        <w:rPr>
          <w:color w:val="666666"/>
          <w:sz w:val="22"/>
          <w:szCs w:val="22"/>
        </w:rPr>
        <w:t>Revenue and Consumption Analysis: Calculate the average revenue and average GB consumed by customers to understand their usage patterns.</w:t>
      </w:r>
    </w:p>
    <w:p w14:paraId="1C714BF0" w14:textId="77777777" w:rsidR="00515E0D" w:rsidRPr="00515E0D" w:rsidRDefault="00515E0D" w:rsidP="00515E0D">
      <w:pPr>
        <w:pStyle w:val="Heading3"/>
        <w:numPr>
          <w:ilvl w:val="0"/>
          <w:numId w:val="4"/>
        </w:numPr>
        <w:spacing w:before="280"/>
        <w:rPr>
          <w:color w:val="666666"/>
          <w:sz w:val="22"/>
          <w:szCs w:val="22"/>
        </w:rPr>
      </w:pPr>
      <w:r w:rsidRPr="00515E0D">
        <w:rPr>
          <w:color w:val="666666"/>
          <w:sz w:val="22"/>
          <w:szCs w:val="22"/>
        </w:rPr>
        <w:t xml:space="preserve">Unlimited Data and Streaming Services: </w:t>
      </w:r>
      <w:proofErr w:type="spellStart"/>
      <w:r w:rsidRPr="00515E0D">
        <w:rPr>
          <w:color w:val="666666"/>
          <w:sz w:val="22"/>
          <w:szCs w:val="22"/>
        </w:rPr>
        <w:t>Analyze</w:t>
      </w:r>
      <w:proofErr w:type="spellEnd"/>
      <w:r w:rsidRPr="00515E0D">
        <w:rPr>
          <w:color w:val="666666"/>
          <w:sz w:val="22"/>
          <w:szCs w:val="22"/>
        </w:rPr>
        <w:t xml:space="preserve"> the usage of unlimited data and specific streaming services to identify customer preferences.</w:t>
      </w:r>
    </w:p>
    <w:p w14:paraId="417AF7E6" w14:textId="77777777" w:rsidR="00515E0D" w:rsidRPr="00515E0D" w:rsidRDefault="00515E0D" w:rsidP="00515E0D">
      <w:pPr>
        <w:pStyle w:val="Heading3"/>
        <w:numPr>
          <w:ilvl w:val="0"/>
          <w:numId w:val="4"/>
        </w:numPr>
        <w:spacing w:before="280"/>
        <w:rPr>
          <w:color w:val="666666"/>
          <w:sz w:val="22"/>
          <w:szCs w:val="22"/>
        </w:rPr>
      </w:pPr>
      <w:r w:rsidRPr="00515E0D">
        <w:rPr>
          <w:color w:val="666666"/>
          <w:sz w:val="22"/>
          <w:szCs w:val="22"/>
        </w:rPr>
        <w:t>Churn Reasons: Examine the reasons behind customer churn and identify the key drivers contributing to churn.</w:t>
      </w:r>
    </w:p>
    <w:p w14:paraId="258517DC" w14:textId="77777777" w:rsidR="00515E0D" w:rsidRPr="00515E0D" w:rsidRDefault="00515E0D" w:rsidP="00515E0D">
      <w:pPr>
        <w:pStyle w:val="Heading3"/>
        <w:numPr>
          <w:ilvl w:val="0"/>
          <w:numId w:val="4"/>
        </w:numPr>
        <w:spacing w:before="280"/>
        <w:rPr>
          <w:color w:val="666666"/>
          <w:sz w:val="22"/>
          <w:szCs w:val="22"/>
        </w:rPr>
      </w:pPr>
      <w:r w:rsidRPr="00515E0D">
        <w:rPr>
          <w:color w:val="666666"/>
          <w:sz w:val="22"/>
          <w:szCs w:val="22"/>
        </w:rPr>
        <w:t>Payment Method: Determine the preferred payment method for churned users.</w:t>
      </w:r>
    </w:p>
    <w:p w14:paraId="0000000C" w14:textId="7DF11C93" w:rsidR="00CF20A0" w:rsidRDefault="00515E0D" w:rsidP="00515E0D">
      <w:pPr>
        <w:pStyle w:val="Heading3"/>
        <w:keepNext w:val="0"/>
        <w:keepLines w:val="0"/>
        <w:numPr>
          <w:ilvl w:val="0"/>
          <w:numId w:val="4"/>
        </w:numPr>
        <w:spacing w:before="280"/>
        <w:rPr>
          <w:b/>
          <w:color w:val="000000"/>
          <w:sz w:val="26"/>
          <w:szCs w:val="26"/>
        </w:rPr>
      </w:pPr>
      <w:r w:rsidRPr="00515E0D">
        <w:rPr>
          <w:color w:val="666666"/>
          <w:sz w:val="22"/>
          <w:szCs w:val="22"/>
        </w:rPr>
        <w:t xml:space="preserve">Churn Offers: </w:t>
      </w:r>
      <w:proofErr w:type="spellStart"/>
      <w:r w:rsidRPr="00515E0D">
        <w:rPr>
          <w:color w:val="666666"/>
          <w:sz w:val="22"/>
          <w:szCs w:val="22"/>
        </w:rPr>
        <w:t>Analyze</w:t>
      </w:r>
      <w:proofErr w:type="spellEnd"/>
      <w:r w:rsidRPr="00515E0D">
        <w:rPr>
          <w:color w:val="666666"/>
          <w:sz w:val="22"/>
          <w:szCs w:val="22"/>
        </w:rPr>
        <w:t xml:space="preserve"> the preference for churn offers among customers.</w:t>
      </w:r>
    </w:p>
    <w:p w14:paraId="4A9BA545" w14:textId="77777777" w:rsidR="00515E0D" w:rsidRDefault="00515E0D">
      <w:pPr>
        <w:pStyle w:val="Heading3"/>
        <w:keepNext w:val="0"/>
        <w:keepLines w:val="0"/>
        <w:spacing w:before="280"/>
        <w:rPr>
          <w:b/>
          <w:color w:val="000000"/>
          <w:sz w:val="42"/>
          <w:szCs w:val="42"/>
        </w:rPr>
      </w:pPr>
      <w:bookmarkStart w:id="6" w:name="_zan7gbeffm6k" w:colFirst="0" w:colLast="0"/>
      <w:bookmarkEnd w:id="6"/>
    </w:p>
    <w:p w14:paraId="7C964961" w14:textId="77777777" w:rsidR="00515E0D" w:rsidRDefault="00515E0D">
      <w:pPr>
        <w:pStyle w:val="Heading3"/>
        <w:keepNext w:val="0"/>
        <w:keepLines w:val="0"/>
        <w:spacing w:before="280"/>
        <w:rPr>
          <w:b/>
          <w:color w:val="000000"/>
          <w:sz w:val="42"/>
          <w:szCs w:val="42"/>
        </w:rPr>
      </w:pPr>
    </w:p>
    <w:p w14:paraId="0000000D" w14:textId="50202773" w:rsidR="00CF20A0" w:rsidRDefault="00000000">
      <w:pPr>
        <w:pStyle w:val="Heading3"/>
        <w:keepNext w:val="0"/>
        <w:keepLines w:val="0"/>
        <w:spacing w:before="280"/>
        <w:rPr>
          <w:b/>
          <w:color w:val="000000"/>
          <w:sz w:val="42"/>
          <w:szCs w:val="42"/>
        </w:rPr>
      </w:pPr>
      <w:r>
        <w:rPr>
          <w:b/>
          <w:color w:val="000000"/>
          <w:sz w:val="42"/>
          <w:szCs w:val="42"/>
        </w:rPr>
        <w:lastRenderedPageBreak/>
        <w:t>Goals &amp; KPIs</w:t>
      </w:r>
    </w:p>
    <w:p w14:paraId="26C5420E" w14:textId="77777777" w:rsidR="00515E0D" w:rsidRPr="00515E0D" w:rsidRDefault="00515E0D" w:rsidP="00515E0D">
      <w:pPr>
        <w:pStyle w:val="Heading3"/>
        <w:numPr>
          <w:ilvl w:val="0"/>
          <w:numId w:val="5"/>
        </w:numPr>
        <w:spacing w:before="280"/>
        <w:rPr>
          <w:b/>
          <w:color w:val="666666"/>
          <w:sz w:val="22"/>
          <w:szCs w:val="22"/>
        </w:rPr>
      </w:pPr>
      <w:r w:rsidRPr="00515E0D">
        <w:rPr>
          <w:b/>
          <w:color w:val="666666"/>
          <w:sz w:val="22"/>
          <w:szCs w:val="22"/>
        </w:rPr>
        <w:t>Goal 1: Understand the customer profile for churned, joined, and stayed customers.</w:t>
      </w:r>
    </w:p>
    <w:p w14:paraId="7883DADD" w14:textId="77777777" w:rsidR="00515E0D" w:rsidRPr="00515E0D" w:rsidRDefault="00515E0D" w:rsidP="00515E0D">
      <w:pPr>
        <w:pStyle w:val="Heading3"/>
        <w:numPr>
          <w:ilvl w:val="0"/>
          <w:numId w:val="5"/>
        </w:numPr>
        <w:spacing w:before="280"/>
        <w:rPr>
          <w:b/>
          <w:color w:val="666666"/>
          <w:sz w:val="22"/>
          <w:szCs w:val="22"/>
        </w:rPr>
      </w:pPr>
      <w:r w:rsidRPr="00515E0D">
        <w:rPr>
          <w:b/>
          <w:color w:val="666666"/>
          <w:sz w:val="22"/>
          <w:szCs w:val="22"/>
        </w:rPr>
        <w:t>KPIs: Percentage and number of customers by gender, age group, cities, and internet service.</w:t>
      </w:r>
    </w:p>
    <w:p w14:paraId="757050EF" w14:textId="77777777" w:rsidR="00515E0D" w:rsidRPr="00515E0D" w:rsidRDefault="00515E0D" w:rsidP="00515E0D">
      <w:pPr>
        <w:pStyle w:val="Heading3"/>
        <w:spacing w:before="280"/>
        <w:rPr>
          <w:b/>
          <w:color w:val="666666"/>
          <w:sz w:val="22"/>
          <w:szCs w:val="22"/>
        </w:rPr>
      </w:pPr>
    </w:p>
    <w:p w14:paraId="70DDDC61" w14:textId="77777777" w:rsidR="00515E0D" w:rsidRPr="00515E0D" w:rsidRDefault="00515E0D" w:rsidP="00515E0D">
      <w:pPr>
        <w:pStyle w:val="Heading3"/>
        <w:numPr>
          <w:ilvl w:val="0"/>
          <w:numId w:val="5"/>
        </w:numPr>
        <w:spacing w:before="280"/>
        <w:rPr>
          <w:b/>
          <w:color w:val="666666"/>
          <w:sz w:val="22"/>
          <w:szCs w:val="22"/>
        </w:rPr>
      </w:pPr>
      <w:r w:rsidRPr="00515E0D">
        <w:rPr>
          <w:b/>
          <w:color w:val="666666"/>
          <w:sz w:val="22"/>
          <w:szCs w:val="22"/>
        </w:rPr>
        <w:t>Goal 2: Identify the key drivers of customer churn.</w:t>
      </w:r>
    </w:p>
    <w:p w14:paraId="0A5C6350" w14:textId="77777777" w:rsidR="00515E0D" w:rsidRPr="00515E0D" w:rsidRDefault="00515E0D" w:rsidP="00515E0D">
      <w:pPr>
        <w:pStyle w:val="Heading3"/>
        <w:numPr>
          <w:ilvl w:val="0"/>
          <w:numId w:val="5"/>
        </w:numPr>
        <w:spacing w:before="280"/>
        <w:rPr>
          <w:b/>
          <w:color w:val="666666"/>
          <w:sz w:val="22"/>
          <w:szCs w:val="22"/>
        </w:rPr>
      </w:pPr>
      <w:r w:rsidRPr="00515E0D">
        <w:rPr>
          <w:b/>
          <w:color w:val="666666"/>
          <w:sz w:val="22"/>
          <w:szCs w:val="22"/>
        </w:rPr>
        <w:t>KPIs: Count of churn reasons, average revenue, average GB consumed, and usage of unlimited data and streaming services.</w:t>
      </w:r>
    </w:p>
    <w:p w14:paraId="155AA119" w14:textId="77777777" w:rsidR="00515E0D" w:rsidRPr="00515E0D" w:rsidRDefault="00515E0D" w:rsidP="00515E0D">
      <w:pPr>
        <w:pStyle w:val="Heading3"/>
        <w:spacing w:before="280"/>
        <w:rPr>
          <w:b/>
          <w:color w:val="666666"/>
          <w:sz w:val="22"/>
          <w:szCs w:val="22"/>
        </w:rPr>
      </w:pPr>
    </w:p>
    <w:p w14:paraId="50E2F5ED" w14:textId="77777777" w:rsidR="00515E0D" w:rsidRPr="00515E0D" w:rsidRDefault="00515E0D" w:rsidP="00515E0D">
      <w:pPr>
        <w:pStyle w:val="Heading3"/>
        <w:numPr>
          <w:ilvl w:val="0"/>
          <w:numId w:val="5"/>
        </w:numPr>
        <w:spacing w:before="280"/>
        <w:rPr>
          <w:b/>
          <w:color w:val="666666"/>
          <w:sz w:val="22"/>
          <w:szCs w:val="22"/>
        </w:rPr>
      </w:pPr>
      <w:r w:rsidRPr="00515E0D">
        <w:rPr>
          <w:b/>
          <w:color w:val="666666"/>
          <w:sz w:val="22"/>
          <w:szCs w:val="22"/>
        </w:rPr>
        <w:t>Goal 3: Evaluate the impact of churn offers and payment methods.</w:t>
      </w:r>
    </w:p>
    <w:p w14:paraId="00000012" w14:textId="2E0167A1" w:rsidR="00CF20A0" w:rsidRDefault="00515E0D" w:rsidP="00515E0D">
      <w:pPr>
        <w:pStyle w:val="Heading3"/>
        <w:keepNext w:val="0"/>
        <w:keepLines w:val="0"/>
        <w:numPr>
          <w:ilvl w:val="0"/>
          <w:numId w:val="5"/>
        </w:numPr>
        <w:spacing w:before="280"/>
        <w:rPr>
          <w:b/>
          <w:color w:val="000000"/>
          <w:sz w:val="26"/>
          <w:szCs w:val="26"/>
        </w:rPr>
      </w:pPr>
      <w:r w:rsidRPr="00515E0D">
        <w:rPr>
          <w:b/>
          <w:color w:val="666666"/>
          <w:sz w:val="22"/>
          <w:szCs w:val="22"/>
        </w:rPr>
        <w:t xml:space="preserve">KPIs: Count of churn </w:t>
      </w:r>
      <w:proofErr w:type="gramStart"/>
      <w:r w:rsidRPr="00515E0D">
        <w:rPr>
          <w:b/>
          <w:color w:val="666666"/>
          <w:sz w:val="22"/>
          <w:szCs w:val="22"/>
        </w:rPr>
        <w:t>offers</w:t>
      </w:r>
      <w:proofErr w:type="gramEnd"/>
      <w:r w:rsidRPr="00515E0D">
        <w:rPr>
          <w:b/>
          <w:color w:val="666666"/>
          <w:sz w:val="22"/>
          <w:szCs w:val="22"/>
        </w:rPr>
        <w:t xml:space="preserve"> and payment methods preferred by churned users.</w:t>
      </w:r>
    </w:p>
    <w:p w14:paraId="00000013" w14:textId="77777777" w:rsidR="00CF20A0" w:rsidRDefault="00CF20A0">
      <w:pPr>
        <w:pStyle w:val="Heading3"/>
        <w:keepNext w:val="0"/>
        <w:keepLines w:val="0"/>
        <w:spacing w:before="280"/>
        <w:rPr>
          <w:b/>
          <w:color w:val="000000"/>
          <w:sz w:val="26"/>
          <w:szCs w:val="26"/>
        </w:rPr>
      </w:pPr>
      <w:bookmarkStart w:id="7" w:name="_ydnzcs4il2ar" w:colFirst="0" w:colLast="0"/>
      <w:bookmarkEnd w:id="7"/>
    </w:p>
    <w:p w14:paraId="00000014" w14:textId="77777777" w:rsidR="00CF20A0" w:rsidRDefault="00000000">
      <w:pPr>
        <w:pStyle w:val="Heading3"/>
        <w:keepNext w:val="0"/>
        <w:keepLines w:val="0"/>
        <w:spacing w:before="280"/>
        <w:rPr>
          <w:b/>
          <w:color w:val="000000"/>
          <w:sz w:val="42"/>
          <w:szCs w:val="42"/>
        </w:rPr>
      </w:pPr>
      <w:bookmarkStart w:id="8" w:name="_agxqlidyq80w" w:colFirst="0" w:colLast="0"/>
      <w:bookmarkEnd w:id="8"/>
      <w:r>
        <w:rPr>
          <w:b/>
          <w:color w:val="000000"/>
          <w:sz w:val="42"/>
          <w:szCs w:val="42"/>
        </w:rPr>
        <w:t>Concepts Used</w:t>
      </w:r>
    </w:p>
    <w:p w14:paraId="327C31CE" w14:textId="77777777" w:rsidR="00515E0D" w:rsidRPr="00515E0D" w:rsidRDefault="00515E0D" w:rsidP="00515E0D">
      <w:pPr>
        <w:pStyle w:val="Heading3"/>
        <w:numPr>
          <w:ilvl w:val="0"/>
          <w:numId w:val="6"/>
        </w:numPr>
        <w:spacing w:before="280"/>
        <w:rPr>
          <w:color w:val="666666"/>
          <w:sz w:val="22"/>
          <w:szCs w:val="22"/>
        </w:rPr>
      </w:pPr>
      <w:r w:rsidRPr="00515E0D">
        <w:rPr>
          <w:color w:val="666666"/>
          <w:sz w:val="22"/>
          <w:szCs w:val="22"/>
        </w:rPr>
        <w:t>Data cleaning and handling missing values.</w:t>
      </w:r>
    </w:p>
    <w:p w14:paraId="618F7A49" w14:textId="77777777" w:rsidR="00515E0D" w:rsidRPr="00515E0D" w:rsidRDefault="00515E0D" w:rsidP="00515E0D">
      <w:pPr>
        <w:pStyle w:val="Heading3"/>
        <w:numPr>
          <w:ilvl w:val="0"/>
          <w:numId w:val="6"/>
        </w:numPr>
        <w:spacing w:before="280"/>
        <w:rPr>
          <w:color w:val="666666"/>
          <w:sz w:val="22"/>
          <w:szCs w:val="22"/>
        </w:rPr>
      </w:pPr>
      <w:r w:rsidRPr="00515E0D">
        <w:rPr>
          <w:color w:val="666666"/>
          <w:sz w:val="22"/>
          <w:szCs w:val="22"/>
        </w:rPr>
        <w:t>Descriptive statistics and data categorization.</w:t>
      </w:r>
    </w:p>
    <w:p w14:paraId="5853232D" w14:textId="77777777" w:rsidR="00515E0D" w:rsidRPr="00515E0D" w:rsidRDefault="00515E0D" w:rsidP="00515E0D">
      <w:pPr>
        <w:pStyle w:val="Heading3"/>
        <w:numPr>
          <w:ilvl w:val="0"/>
          <w:numId w:val="6"/>
        </w:numPr>
        <w:spacing w:before="280"/>
        <w:rPr>
          <w:color w:val="666666"/>
          <w:sz w:val="22"/>
          <w:szCs w:val="22"/>
        </w:rPr>
      </w:pPr>
      <w:r w:rsidRPr="00515E0D">
        <w:rPr>
          <w:color w:val="666666"/>
          <w:sz w:val="22"/>
          <w:szCs w:val="22"/>
        </w:rPr>
        <w:t>Data analysis and visualization techniques.</w:t>
      </w:r>
    </w:p>
    <w:p w14:paraId="00000019" w14:textId="77777777" w:rsidR="00CF20A0" w:rsidRDefault="00CF20A0">
      <w:pPr>
        <w:pStyle w:val="Heading3"/>
        <w:keepNext w:val="0"/>
        <w:keepLines w:val="0"/>
        <w:spacing w:before="280"/>
        <w:rPr>
          <w:b/>
          <w:color w:val="000000"/>
          <w:sz w:val="26"/>
          <w:szCs w:val="26"/>
        </w:rPr>
      </w:pPr>
    </w:p>
    <w:p w14:paraId="0000001A" w14:textId="77777777" w:rsidR="00CF20A0" w:rsidRDefault="00000000">
      <w:pPr>
        <w:pStyle w:val="Heading3"/>
        <w:keepNext w:val="0"/>
        <w:keepLines w:val="0"/>
        <w:spacing w:before="280"/>
        <w:rPr>
          <w:b/>
          <w:color w:val="000000"/>
          <w:sz w:val="42"/>
          <w:szCs w:val="42"/>
        </w:rPr>
      </w:pPr>
      <w:bookmarkStart w:id="9" w:name="_hxh21u7c44eg" w:colFirst="0" w:colLast="0"/>
      <w:bookmarkEnd w:id="9"/>
      <w:r>
        <w:rPr>
          <w:b/>
          <w:color w:val="000000"/>
          <w:sz w:val="42"/>
          <w:szCs w:val="42"/>
        </w:rPr>
        <w:t>Conclusion</w:t>
      </w:r>
    </w:p>
    <w:p w14:paraId="0000001D" w14:textId="6715B55D" w:rsidR="00CF20A0" w:rsidRDefault="00515E0D">
      <w:pPr>
        <w:pStyle w:val="Heading3"/>
        <w:keepNext w:val="0"/>
        <w:keepLines w:val="0"/>
        <w:spacing w:before="280"/>
        <w:rPr>
          <w:b/>
          <w:color w:val="000000"/>
          <w:sz w:val="26"/>
          <w:szCs w:val="26"/>
        </w:rPr>
      </w:pPr>
      <w:r w:rsidRPr="00515E0D">
        <w:rPr>
          <w:color w:val="666666"/>
          <w:sz w:val="22"/>
          <w:szCs w:val="22"/>
        </w:rPr>
        <w:t xml:space="preserve">By </w:t>
      </w:r>
      <w:proofErr w:type="spellStart"/>
      <w:r w:rsidRPr="00515E0D">
        <w:rPr>
          <w:color w:val="666666"/>
          <w:sz w:val="22"/>
          <w:szCs w:val="22"/>
        </w:rPr>
        <w:t>analyzing</w:t>
      </w:r>
      <w:proofErr w:type="spellEnd"/>
      <w:r w:rsidRPr="00515E0D">
        <w:rPr>
          <w:color w:val="666666"/>
          <w:sz w:val="22"/>
          <w:szCs w:val="22"/>
        </w:rPr>
        <w:t xml:space="preserve"> the telecom customer churn data, we were able to gain insights into customer </w:t>
      </w:r>
      <w:proofErr w:type="spellStart"/>
      <w:r w:rsidRPr="00515E0D">
        <w:rPr>
          <w:color w:val="666666"/>
          <w:sz w:val="22"/>
          <w:szCs w:val="22"/>
        </w:rPr>
        <w:t>behavior</w:t>
      </w:r>
      <w:proofErr w:type="spellEnd"/>
      <w:r w:rsidRPr="00515E0D">
        <w:rPr>
          <w:color w:val="666666"/>
          <w:sz w:val="22"/>
          <w:szCs w:val="22"/>
        </w:rPr>
        <w:t xml:space="preserve"> and preferences. The project revealed key findings related to customer demographics, internet service usage, revenue, consumption patterns, unlimited data, streaming services, churn reasons, payment methods, and churn offers. These insights can guide the telecom company in developing strategies to retain high-value customers, improve customer satisfaction, and reduce churn. The project has provided a solid foundation for further analysis and decision-making in the context of customer churn.</w:t>
      </w:r>
    </w:p>
    <w:p w14:paraId="0000001E" w14:textId="77777777" w:rsidR="00CF20A0" w:rsidRDefault="00000000">
      <w:pPr>
        <w:pStyle w:val="Heading3"/>
        <w:keepNext w:val="0"/>
        <w:keepLines w:val="0"/>
        <w:spacing w:before="280"/>
        <w:rPr>
          <w:b/>
          <w:color w:val="000000"/>
          <w:sz w:val="42"/>
          <w:szCs w:val="42"/>
        </w:rPr>
      </w:pPr>
      <w:bookmarkStart w:id="10" w:name="_omvyibgaf4ns" w:colFirst="0" w:colLast="0"/>
      <w:bookmarkEnd w:id="10"/>
      <w:r>
        <w:rPr>
          <w:b/>
          <w:color w:val="000000"/>
          <w:sz w:val="42"/>
          <w:szCs w:val="42"/>
        </w:rPr>
        <w:t>Project owner</w:t>
      </w:r>
    </w:p>
    <w:p w14:paraId="0000001F" w14:textId="27C6F576" w:rsidR="00CF20A0" w:rsidRDefault="00000000">
      <w:pPr>
        <w:spacing w:before="240" w:after="240"/>
        <w:rPr>
          <w:color w:val="666666"/>
        </w:rPr>
      </w:pPr>
      <w:r>
        <w:rPr>
          <w:color w:val="666666"/>
        </w:rPr>
        <w:t xml:space="preserve">Name: </w:t>
      </w:r>
      <w:r w:rsidR="00515E0D">
        <w:rPr>
          <w:color w:val="666666"/>
        </w:rPr>
        <w:t>Suraj Dattaram Beloshe</w:t>
      </w:r>
    </w:p>
    <w:p w14:paraId="00000020" w14:textId="5D1C67A7" w:rsidR="00CF20A0" w:rsidRDefault="00000000">
      <w:pPr>
        <w:spacing w:before="240" w:after="240"/>
        <w:rPr>
          <w:color w:val="666666"/>
        </w:rPr>
      </w:pPr>
      <w:r>
        <w:rPr>
          <w:color w:val="666666"/>
        </w:rPr>
        <w:t>Date: Jan 2</w:t>
      </w:r>
      <w:r w:rsidR="00515E0D">
        <w:rPr>
          <w:color w:val="666666"/>
        </w:rPr>
        <w:t>8</w:t>
      </w:r>
      <w:r w:rsidR="00515E0D" w:rsidRPr="00515E0D">
        <w:rPr>
          <w:color w:val="666666"/>
          <w:vertAlign w:val="superscript"/>
        </w:rPr>
        <w:t>th</w:t>
      </w:r>
      <w:r>
        <w:rPr>
          <w:color w:val="666666"/>
        </w:rPr>
        <w:t>, 202</w:t>
      </w:r>
      <w:r w:rsidR="00515E0D">
        <w:rPr>
          <w:color w:val="666666"/>
        </w:rPr>
        <w:t>3</w:t>
      </w:r>
    </w:p>
    <w:p w14:paraId="00000021" w14:textId="77777777" w:rsidR="00CF20A0" w:rsidRDefault="00CF20A0">
      <w:pPr>
        <w:pStyle w:val="Heading3"/>
        <w:keepNext w:val="0"/>
        <w:keepLines w:val="0"/>
        <w:spacing w:before="280"/>
        <w:rPr>
          <w:b/>
          <w:color w:val="000000"/>
          <w:sz w:val="26"/>
          <w:szCs w:val="26"/>
        </w:rPr>
      </w:pPr>
      <w:bookmarkStart w:id="11" w:name="_rmg26py6o3af" w:colFirst="0" w:colLast="0"/>
      <w:bookmarkEnd w:id="11"/>
    </w:p>
    <w:p w14:paraId="00000022" w14:textId="77777777" w:rsidR="00CF20A0" w:rsidRDefault="00CF20A0"/>
    <w:sectPr w:rsidR="00CF20A0">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F3"/>
    <w:multiLevelType w:val="hybridMultilevel"/>
    <w:tmpl w:val="BD5E4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63378"/>
    <w:multiLevelType w:val="hybridMultilevel"/>
    <w:tmpl w:val="61546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95DF7"/>
    <w:multiLevelType w:val="multilevel"/>
    <w:tmpl w:val="30DE2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9D7AA4"/>
    <w:multiLevelType w:val="multilevel"/>
    <w:tmpl w:val="88BE8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8617AD"/>
    <w:multiLevelType w:val="multilevel"/>
    <w:tmpl w:val="040A4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E43E9A"/>
    <w:multiLevelType w:val="hybridMultilevel"/>
    <w:tmpl w:val="9FDC2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0933895">
    <w:abstractNumId w:val="3"/>
  </w:num>
  <w:num w:numId="2" w16cid:durableId="561402289">
    <w:abstractNumId w:val="2"/>
  </w:num>
  <w:num w:numId="3" w16cid:durableId="753940580">
    <w:abstractNumId w:val="4"/>
  </w:num>
  <w:num w:numId="4" w16cid:durableId="1752779025">
    <w:abstractNumId w:val="5"/>
  </w:num>
  <w:num w:numId="5" w16cid:durableId="410930080">
    <w:abstractNumId w:val="1"/>
  </w:num>
  <w:num w:numId="6" w16cid:durableId="98867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0A0"/>
    <w:rsid w:val="0026276C"/>
    <w:rsid w:val="00515E0D"/>
    <w:rsid w:val="00CF2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D5BF"/>
  <w15:docId w15:val="{28462BF7-700B-46C0-A971-250D7483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41625">
      <w:bodyDiv w:val="1"/>
      <w:marLeft w:val="0"/>
      <w:marRight w:val="0"/>
      <w:marTop w:val="0"/>
      <w:marBottom w:val="0"/>
      <w:divBdr>
        <w:top w:val="none" w:sz="0" w:space="0" w:color="auto"/>
        <w:left w:val="none" w:sz="0" w:space="0" w:color="auto"/>
        <w:bottom w:val="none" w:sz="0" w:space="0" w:color="auto"/>
        <w:right w:val="none" w:sz="0" w:space="0" w:color="auto"/>
      </w:divBdr>
    </w:div>
    <w:div w:id="1129930842">
      <w:bodyDiv w:val="1"/>
      <w:marLeft w:val="0"/>
      <w:marRight w:val="0"/>
      <w:marTop w:val="0"/>
      <w:marBottom w:val="0"/>
      <w:divBdr>
        <w:top w:val="none" w:sz="0" w:space="0" w:color="auto"/>
        <w:left w:val="none" w:sz="0" w:space="0" w:color="auto"/>
        <w:bottom w:val="none" w:sz="0" w:space="0" w:color="auto"/>
        <w:right w:val="none" w:sz="0" w:space="0" w:color="auto"/>
      </w:divBdr>
    </w:div>
    <w:div w:id="1926303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Beloshe</cp:lastModifiedBy>
  <cp:revision>2</cp:revision>
  <dcterms:created xsi:type="dcterms:W3CDTF">2023-06-28T10:28:00Z</dcterms:created>
  <dcterms:modified xsi:type="dcterms:W3CDTF">2023-06-28T11:00:00Z</dcterms:modified>
</cp:coreProperties>
</file>