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SmartBatch360</w:t>
      </w:r>
    </w:p>
    <w:p>
      <w:pPr>
        <w:jc w:val="center"/>
      </w:pPr>
      <w:r>
        <w:rPr>
          <w:b/>
          <w:sz w:val="32"/>
        </w:rPr>
        <w:t>Industrial Batching Plant Management System</w:t>
      </w:r>
    </w:p>
    <w:p>
      <w:pPr>
        <w:jc w:val="center"/>
      </w:pPr>
      <w:r>
        <w:rPr>
          <w:i/>
        </w:rPr>
        <w:t>Project Overview • Module Structure • UI Preview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9326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screenshot_mockup_of_a_multi_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32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UI preview: </w:t>
      </w:r>
      <w:r>
        <w:t>The screenshots in this document are conceptual presentation mockups generated from the agreed SmartBatch360 module structure. They illustrate intended content and layout; they are not exact screenshots of the current running application.</w:t>
      </w:r>
    </w:p>
    <w:p>
      <w:r>
        <w:br w:type="page"/>
      </w:r>
    </w:p>
    <w:p>
      <w:pPr>
        <w:pStyle w:val="Heading1"/>
      </w:pPr>
      <w:r>
        <w:t>1.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4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Give operators and supervisors an immediate view of plant performance.</w:t>
      </w:r>
    </w:p>
    <w:p>
      <w:pPr>
        <w:pStyle w:val="ListBullet"/>
      </w:pPr>
      <w:r>
        <w:t>KPI cards: total batches, today's production, vehicles, recipes, customers and revenue.</w:t>
      </w:r>
    </w:p>
    <w:p>
      <w:pPr>
        <w:pStyle w:val="ListBullet"/>
      </w:pPr>
      <w:r>
        <w:t>Production trend and recent batch activity.</w:t>
      </w:r>
    </w:p>
    <w:p>
      <w:pPr>
        <w:pStyle w:val="ListBullet"/>
      </w:pPr>
      <w:r>
        <w:t>Backend, database, API and PLC status.</w:t>
      </w:r>
    </w:p>
    <w:p>
      <w:pPr>
        <w:pStyle w:val="ListBullet"/>
      </w:pPr>
      <w:r>
        <w:t>Active recipe, last batch and average batch time.</w:t>
      </w:r>
    </w:p>
    <w:p>
      <w:pPr>
        <w:pStyle w:val="ListBullet"/>
      </w:pPr>
      <w:r>
        <w:t>Automatic refresh every 5 seconds in the current implementation.</w:t>
      </w:r>
    </w:p>
    <w:p>
      <w:r>
        <w:rPr>
          <w:b/>
        </w:rPr>
        <w:t xml:space="preserve">UI preview: </w:t>
      </w:r>
      <w:r>
        <w:t>Conceptual dashboard layout showing the intended information hierarchy.</w:t>
      </w:r>
    </w:p>
    <w:p>
      <w:r>
        <w:br w:type="page"/>
      </w:r>
    </w:p>
    <w:p>
      <w:pPr>
        <w:pStyle w:val="Heading1"/>
      </w:pPr>
      <w:r>
        <w:t>2. Production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32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Operate and monitor the current batch.</w:t>
      </w:r>
    </w:p>
    <w:p>
      <w:pPr>
        <w:pStyle w:val="ListBullet"/>
      </w:pPr>
      <w:r>
        <w:t>Batch details: batch number, recipe, customer, site, vehicle and driver.</w:t>
      </w:r>
    </w:p>
    <w:p>
      <w:pPr>
        <w:pStyle w:val="ListBullet"/>
      </w:pPr>
      <w:r>
        <w:t>Current batch target, produced and remaining quantity.</w:t>
      </w:r>
    </w:p>
    <w:p>
      <w:pPr>
        <w:pStyle w:val="ListBullet"/>
      </w:pPr>
      <w:r>
        <w:t>Large production progress indicator.</w:t>
      </w:r>
    </w:p>
    <w:p>
      <w:pPr>
        <w:pStyle w:val="ListBullet"/>
      </w:pPr>
      <w:r>
        <w:t>Live equipment status: mixer, conveyor, water valve, cement screw and compressor.</w:t>
      </w:r>
    </w:p>
    <w:p>
      <w:pPr>
        <w:pStyle w:val="ListBullet"/>
      </w:pPr>
      <w:r>
        <w:t>Material target/setpoint/achieved values.</w:t>
      </w:r>
    </w:p>
    <w:p>
      <w:pPr>
        <w:pStyle w:val="ListBullet"/>
      </w:pPr>
      <w:r>
        <w:t>Future batch controls: Start, Pause, Resume, Stop and Emergency Stop.</w:t>
      </w:r>
    </w:p>
    <w:p>
      <w:r>
        <w:rPr>
          <w:b/>
        </w:rPr>
        <w:t xml:space="preserve">UI preview: </w:t>
      </w:r>
      <w:r>
        <w:t>The Production UI already exists in the project. Its current service uses sample data; the next step is connecting it to the existing backend.</w:t>
      </w:r>
    </w:p>
    <w:p>
      <w:r>
        <w:br w:type="page"/>
      </w:r>
    </w:p>
    <w:p>
      <w:pPr>
        <w:pStyle w:val="Heading1"/>
      </w:pPr>
      <w:r>
        <w:t>3. Batch Reports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343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Search, filter, review and export historical production.</w:t>
      </w:r>
    </w:p>
    <w:p>
      <w:pPr>
        <w:pStyle w:val="ListBullet"/>
      </w:pPr>
      <w:r>
        <w:t>Batch number and batch-range filtering.</w:t>
      </w:r>
    </w:p>
    <w:p>
      <w:pPr>
        <w:pStyle w:val="ListBullet"/>
      </w:pPr>
      <w:r>
        <w:t>Date range, customer, site, vehicle, driver and recipe filters.</w:t>
      </w:r>
    </w:p>
    <w:p>
      <w:pPr>
        <w:pStyle w:val="ListBullet"/>
      </w:pPr>
      <w:r>
        <w:t>Pagination and sorting.</w:t>
      </w:r>
    </w:p>
    <w:p>
      <w:pPr>
        <w:pStyle w:val="ListBullet"/>
      </w:pPr>
      <w:r>
        <w:t>Batch detail viewing.</w:t>
      </w:r>
    </w:p>
    <w:p>
      <w:pPr>
        <w:pStyle w:val="ListBullet"/>
      </w:pPr>
      <w:r>
        <w:t>PDF, Excel and print actions as the reporting module is completed.</w:t>
      </w:r>
    </w:p>
    <w:p>
      <w:r>
        <w:rPr>
          <w:b/>
        </w:rPr>
        <w:t xml:space="preserve">UI preview: </w:t>
      </w:r>
      <w:r>
        <w:t>The backend filtering foundation is already established around BatchData.</w:t>
      </w:r>
    </w:p>
    <w:p>
      <w:r>
        <w:br w:type="page"/>
      </w:r>
    </w:p>
    <w:p>
      <w:pPr>
        <w:pStyle w:val="Heading1"/>
      </w:pPr>
      <w:r>
        <w:t>4. Material Consumption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450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p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5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Compare planned material usage with actual consumption.</w:t>
      </w:r>
    </w:p>
    <w:p>
      <w:pPr>
        <w:pStyle w:val="ListBullet"/>
      </w:pPr>
      <w:r>
        <w:t>Daily, weekly and monthly consumption.</w:t>
      </w:r>
    </w:p>
    <w:p>
      <w:pPr>
        <w:pStyle w:val="ListBullet"/>
      </w:pPr>
      <w:r>
        <w:t>Material-wise target versus actual.</w:t>
      </w:r>
    </w:p>
    <w:p>
      <w:pPr>
        <w:pStyle w:val="ListBullet"/>
      </w:pPr>
      <w:r>
        <w:t>Variance and wastage analysis.</w:t>
      </w:r>
    </w:p>
    <w:p>
      <w:pPr>
        <w:pStyle w:val="ListBullet"/>
      </w:pPr>
      <w:r>
        <w:t>Charts for cement, aggregates, sand, water and admixtures.</w:t>
      </w:r>
    </w:p>
    <w:p>
      <w:pPr>
        <w:pStyle w:val="ListBullet"/>
      </w:pPr>
      <w:r>
        <w:t>Data sourced from the MAT1–MAT20 target/setpoint/achieved fields.</w:t>
      </w:r>
    </w:p>
    <w:p>
      <w:r>
        <w:br w:type="page"/>
      </w:r>
    </w:p>
    <w:p>
      <w:pPr>
        <w:pStyle w:val="Heading1"/>
      </w:pPr>
      <w:r>
        <w:t>5. Recipe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4154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ip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1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Purpose: Manage concrete mix recipes and material proportions.</w:t>
      </w:r>
    </w:p>
    <w:p>
      <w:pPr>
        <w:pStyle w:val="ListBullet"/>
      </w:pPr>
      <w:r>
        <w:t>Recipe list and recipe details.</w:t>
      </w:r>
    </w:p>
    <w:p>
      <w:pPr>
        <w:pStyle w:val="ListBullet"/>
      </w:pPr>
      <w:r>
        <w:t>Recipe ID, batch size and grade/description.</w:t>
      </w:r>
    </w:p>
    <w:p>
      <w:pPr>
        <w:pStyle w:val="ListBullet"/>
      </w:pPr>
      <w:r>
        <w:t>Material proportions with quantities and units.</w:t>
      </w:r>
    </w:p>
    <w:p>
      <w:pPr>
        <w:pStyle w:val="ListBullet"/>
      </w:pPr>
      <w:r>
        <w:t>Create, edit, copy and delete actions.</w:t>
      </w:r>
    </w:p>
    <w:p>
      <w:pPr>
        <w:pStyle w:val="ListBullet"/>
      </w:pPr>
      <w:r>
        <w:t>Future recipe versioning and approval history.</w:t>
      </w:r>
    </w:p>
    <w:p>
      <w:r>
        <w:rPr>
          <w:b/>
        </w:rPr>
        <w:t xml:space="preserve">UI preview: </w:t>
      </w:r>
      <w:r>
        <w:t>You already have a Recipe module; the presentation image shows the intended role of the module rather than replacing the existing implementation.</w:t>
      </w:r>
    </w:p>
    <w:p>
      <w:r>
        <w:br w:type="page"/>
      </w:r>
    </w:p>
    <w:p>
      <w:pPr>
        <w:pStyle w:val="Heading1"/>
      </w:pPr>
      <w:r>
        <w:t>6. Master Data Modules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322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da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32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Customer, Site, Vehicle and Driver modules provide the master data used throughout production and reporting.</w:t>
      </w:r>
    </w:p>
    <w:p>
      <w:pPr>
        <w:pStyle w:val="ListBullet"/>
      </w:pPr>
      <w:r>
        <w:t>Customers: customer details, projects and production history.</w:t>
      </w:r>
    </w:p>
    <w:p>
      <w:pPr>
        <w:pStyle w:val="ListBullet"/>
      </w:pPr>
      <w:r>
        <w:t>Sites: project locations, customer relationship and site production.</w:t>
      </w:r>
    </w:p>
    <w:p>
      <w:pPr>
        <w:pStyle w:val="ListBullet"/>
      </w:pPr>
      <w:r>
        <w:t>Vehicles: registration, capacity, driver assignment, status and history.</w:t>
      </w:r>
    </w:p>
    <w:p>
      <w:pPr>
        <w:pStyle w:val="ListBullet"/>
      </w:pPr>
      <w:r>
        <w:t>Drivers: driver details, licence information, assignments and performance.</w:t>
      </w:r>
    </w:p>
    <w:p>
      <w:r>
        <w:br w:type="page"/>
      </w:r>
    </w:p>
    <w:p>
      <w:pPr>
        <w:pStyle w:val="Heading1"/>
      </w:pPr>
      <w:r>
        <w:t>7. Analytics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929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_pl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92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Analytics is intended for management-level production and efficiency analysis.</w:t>
      </w:r>
    </w:p>
    <w:p>
      <w:pPr>
        <w:pStyle w:val="ListBullet"/>
      </w:pPr>
      <w:r>
        <w:t>Total production and batch count.</w:t>
      </w:r>
    </w:p>
    <w:p>
      <w:pPr>
        <w:pStyle w:val="ListBullet"/>
      </w:pPr>
      <w:r>
        <w:t>Average batch size and cycle time.</w:t>
      </w:r>
    </w:p>
    <w:p>
      <w:pPr>
        <w:pStyle w:val="ListBullet"/>
      </w:pPr>
      <w:r>
        <w:t>Production trends.</w:t>
      </w:r>
    </w:p>
    <w:p>
      <w:pPr>
        <w:pStyle w:val="ListBullet"/>
      </w:pPr>
      <w:r>
        <w:t>Recipe-wise production.</w:t>
      </w:r>
    </w:p>
    <w:p>
      <w:pPr>
        <w:pStyle w:val="ListBullet"/>
      </w:pPr>
      <w:r>
        <w:t>Customer-wise production.</w:t>
      </w:r>
    </w:p>
    <w:p>
      <w:pPr>
        <w:pStyle w:val="ListBullet"/>
      </w:pPr>
      <w:r>
        <w:t>Plant efficiency and target-versus-actual analysis.</w:t>
      </w:r>
    </w:p>
    <w:p>
      <w:pPr>
        <w:pStyle w:val="Heading1"/>
      </w:pPr>
      <w:r>
        <w:t>8. Plant / PLC Monitoring</w:t>
      </w:r>
    </w:p>
    <w:p>
      <w:pPr>
        <w:pStyle w:val="ListBullet"/>
      </w:pPr>
      <w:r>
        <w:t>PLC connection status and diagnostics.</w:t>
      </w:r>
    </w:p>
    <w:p>
      <w:pPr>
        <w:pStyle w:val="ListBullet"/>
      </w:pPr>
      <w:r>
        <w:t>Siemens S7-1200/S7-1500 and other communication methods as required.</w:t>
      </w:r>
    </w:p>
    <w:p>
      <w:pPr>
        <w:pStyle w:val="ListBullet"/>
      </w:pPr>
      <w:r>
        <w:t>Mixer, conveyor, cement screw, aggregate gates, water valve and compressor status.</w:t>
      </w:r>
    </w:p>
    <w:p>
      <w:pPr>
        <w:pStyle w:val="ListBullet"/>
      </w:pPr>
      <w:r>
        <w:t>Digital input/output and communication diagnostics.</w:t>
      </w:r>
    </w:p>
    <w:p>
      <w:pPr>
        <w:pStyle w:val="ListBullet"/>
      </w:pPr>
      <w:r>
        <w:t>Live values will be connected after the software modules are stable.</w:t>
      </w:r>
    </w:p>
    <w:p>
      <w:r>
        <w:br w:type="page"/>
      </w:r>
    </w:p>
    <w:p>
      <w:pPr>
        <w:pStyle w:val="Heading1"/>
      </w:pPr>
      <w:r>
        <w:t>9. Settings</w:t>
      </w:r>
    </w:p>
    <w:p>
      <w:r>
        <w:t>Settings will centralize application and plant configuration.</w:t>
      </w:r>
    </w:p>
    <w:p>
      <w:pPr>
        <w:pStyle w:val="ListBullet"/>
      </w:pPr>
      <w:r>
        <w:t>Plant information and capacity.</w:t>
      </w:r>
    </w:p>
    <w:p>
      <w:pPr>
        <w:pStyle w:val="ListBullet"/>
      </w:pPr>
      <w:r>
        <w:t>PLC communication settings.</w:t>
      </w:r>
    </w:p>
    <w:p>
      <w:pPr>
        <w:pStyle w:val="ListBullet"/>
      </w:pPr>
      <w:r>
        <w:t>Database and backup/restore settings.</w:t>
      </w:r>
    </w:p>
    <w:p>
      <w:pPr>
        <w:pStyle w:val="ListBullet"/>
      </w:pPr>
      <w:r>
        <w:t>Application preferences and units.</w:t>
      </w:r>
    </w:p>
    <w:p>
      <w:pPr>
        <w:pStyle w:val="ListBullet"/>
      </w:pPr>
      <w:r>
        <w:t>User management, roles and permissions.</w:t>
      </w:r>
    </w:p>
    <w:p>
      <w:pPr>
        <w:pStyle w:val="Heading1"/>
      </w:pPr>
      <w:r>
        <w:t>10. Alarm / Event History</w:t>
      </w:r>
    </w:p>
    <w:p>
      <w:r>
        <w:t>A dedicated operational history will record important plant events.</w:t>
      </w:r>
    </w:p>
    <w:p>
      <w:pPr>
        <w:pStyle w:val="ListBullet"/>
      </w:pPr>
      <w:r>
        <w:t>Critical, warning and information events.</w:t>
      </w:r>
    </w:p>
    <w:p>
      <w:pPr>
        <w:pStyle w:val="ListBullet"/>
      </w:pPr>
      <w:r>
        <w:t>Active and cleared status.</w:t>
      </w:r>
    </w:p>
    <w:p>
      <w:pPr>
        <w:pStyle w:val="ListBullet"/>
      </w:pPr>
      <w:r>
        <w:t>Timestamped event history.</w:t>
      </w:r>
    </w:p>
    <w:p>
      <w:pPr>
        <w:pStyle w:val="ListBullet"/>
      </w:pPr>
      <w:r>
        <w:t>Filtering by date, severity and event type.</w:t>
      </w:r>
    </w:p>
    <w:p>
      <w:pPr>
        <w:pStyle w:val="ListBullet"/>
      </w:pPr>
      <w:r>
        <w:t>PLC and equipment alarms after PLC integration.</w:t>
      </w:r>
    </w:p>
    <w:p>
      <w:r>
        <w:br w:type="page"/>
      </w:r>
    </w:p>
    <w:p>
      <w:pPr>
        <w:pStyle w:val="Heading1"/>
      </w:pPr>
      <w:r>
        <w:t>11. Architecture &amp; Technology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6132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1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Core architecture:</w:t>
      </w:r>
    </w:p>
    <w:p>
      <w:r>
        <w:t>JavaFX Desktop → ApiClient / REST → Spring Boot → Spring Data JPA → MySQL</w:t>
      </w:r>
    </w:p>
    <w:p>
      <w:r>
        <w:t>Future production integration:</w:t>
      </w:r>
    </w:p>
    <w:p>
      <w:r>
        <w:t>PLC / Plant Equipment → Production/Backend layer → MySQL → REST API → JavaFX</w:t>
      </w:r>
    </w:p>
    <w:p>
      <w:pPr>
        <w:pStyle w:val="Heading1"/>
      </w:pPr>
      <w:r>
        <w:t>12. Current Status &amp; Next Steps</w:t>
      </w:r>
    </w:p>
    <w:p>
      <w:pPr>
        <w:pStyle w:val="ListBullet"/>
      </w:pPr>
      <w:r>
        <w:t>Dashboard API connection: working.</w:t>
      </w:r>
    </w:p>
    <w:p>
      <w:pPr>
        <w:pStyle w:val="ListBullet"/>
      </w:pPr>
      <w:r>
        <w:t>Dashboard JSON mapping: fixed.</w:t>
      </w:r>
    </w:p>
    <w:p>
      <w:pPr>
        <w:pStyle w:val="ListBullet"/>
      </w:pPr>
      <w:r>
        <w:t>Dashboard live refresh: working at 5-second intervals.</w:t>
      </w:r>
    </w:p>
    <w:p>
      <w:pPr>
        <w:pStyle w:val="ListBullet"/>
      </w:pPr>
      <w:r>
        <w:t>Batch Data / Reports backend: established.</w:t>
      </w:r>
    </w:p>
    <w:p>
      <w:pPr>
        <w:pStyle w:val="ListBullet"/>
      </w:pPr>
      <w:r>
        <w:t>Production UI: built.</w:t>
      </w:r>
    </w:p>
    <w:p>
      <w:pPr>
        <w:pStyle w:val="ListBullet"/>
      </w:pPr>
      <w:r>
        <w:t>Production backend connection: next major task.</w:t>
      </w:r>
    </w:p>
    <w:p>
      <w:pPr>
        <w:pStyle w:val="ListBullet"/>
      </w:pPr>
      <w:r>
        <w:t>PLC integration: intentionally postponed until the software modules are stable.</w:t>
      </w:r>
    </w:p>
    <w:p/>
    <w:p>
      <w:pPr>
        <w:jc w:val="center"/>
      </w:pPr>
      <w:r>
        <w:rPr>
          <w:b/>
        </w:rPr>
        <w:t>SmartBatch360 — Project Overview</w:t>
      </w:r>
    </w:p>
    <w:sectPr w:rsidR="00FC693F" w:rsidRPr="0006063C" w:rsidSect="00034616">
      <w:footerReference w:type="default" r:id="rId1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SmartBatch360 • Project Overview &amp; UI Preview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