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F6840" w14:textId="34FD239A" w:rsidR="00931779" w:rsidRDefault="0081518F">
      <w:r>
        <w:rPr>
          <w:rFonts w:ascii="Open Sans" w:hAnsi="Open Sans" w:cs="Open Sans"/>
          <w:b/>
          <w:bCs/>
          <w:color w:val="3A3A3A"/>
          <w:shd w:val="clear" w:color="auto" w:fill="FFFFFF"/>
        </w:rPr>
        <w:t>Scenario:</w:t>
      </w:r>
      <w:r>
        <w:rPr>
          <w:rFonts w:ascii="Open Sans" w:hAnsi="Open Sans" w:cs="Open Sans"/>
          <w:b/>
          <w:bCs/>
          <w:color w:val="3A3A3A"/>
        </w:rPr>
        <w:br/>
      </w:r>
      <w:r>
        <w:rPr>
          <w:rFonts w:ascii="Open Sans" w:hAnsi="Open Sans" w:cs="Open Sans"/>
          <w:b/>
          <w:bCs/>
          <w:color w:val="3A3A3A"/>
        </w:rPr>
        <w:br/>
      </w:r>
      <w:r>
        <w:rPr>
          <w:rFonts w:ascii="Open Sans" w:hAnsi="Open Sans" w:cs="Open Sans"/>
          <w:b/>
          <w:bCs/>
          <w:color w:val="3A3A3A"/>
          <w:shd w:val="clear" w:color="auto" w:fill="FFFFFF"/>
        </w:rPr>
        <w:t xml:space="preserve">Your organization is aiming at automating the </w:t>
      </w:r>
      <w:proofErr w:type="gramStart"/>
      <w:r>
        <w:rPr>
          <w:rFonts w:ascii="Open Sans" w:hAnsi="Open Sans" w:cs="Open Sans"/>
          <w:b/>
          <w:bCs/>
          <w:color w:val="3A3A3A"/>
          <w:shd w:val="clear" w:color="auto" w:fill="FFFFFF"/>
        </w:rPr>
        <w:t>Infrastructure</w:t>
      </w:r>
      <w:proofErr w:type="gramEnd"/>
      <w:r>
        <w:rPr>
          <w:rFonts w:ascii="Open Sans" w:hAnsi="Open Sans" w:cs="Open Sans"/>
          <w:b/>
          <w:bCs/>
          <w:color w:val="3A3A3A"/>
          <w:shd w:val="clear" w:color="auto" w:fill="FFFFFF"/>
        </w:rPr>
        <w:t xml:space="preserve"> creation and the deployment procedure. You are tasked with setting up and configuring the AWS environment to meet specific requirements.</w:t>
      </w:r>
      <w:r>
        <w:rPr>
          <w:rFonts w:ascii="Open Sans" w:hAnsi="Open Sans" w:cs="Open Sans"/>
          <w:b/>
          <w:bCs/>
          <w:color w:val="3A3A3A"/>
        </w:rPr>
        <w:br/>
      </w:r>
      <w:r>
        <w:rPr>
          <w:rFonts w:ascii="Open Sans" w:hAnsi="Open Sans" w:cs="Open Sans"/>
          <w:b/>
          <w:bCs/>
          <w:color w:val="3A3A3A"/>
        </w:rPr>
        <w:br/>
      </w:r>
      <w:r>
        <w:rPr>
          <w:rFonts w:ascii="Open Sans" w:hAnsi="Open Sans" w:cs="Open Sans"/>
          <w:b/>
          <w:bCs/>
          <w:color w:val="3A3A3A"/>
          <w:shd w:val="clear" w:color="auto" w:fill="FFFFFF"/>
        </w:rPr>
        <w:t>Tasks:</w:t>
      </w:r>
      <w:r>
        <w:rPr>
          <w:rFonts w:ascii="Open Sans" w:hAnsi="Open Sans" w:cs="Open Sans"/>
          <w:b/>
          <w:bCs/>
          <w:color w:val="3A3A3A"/>
        </w:rPr>
        <w:br/>
      </w:r>
      <w:r>
        <w:rPr>
          <w:rFonts w:ascii="Open Sans" w:hAnsi="Open Sans" w:cs="Open Sans"/>
          <w:b/>
          <w:bCs/>
          <w:color w:val="3A3A3A"/>
        </w:rPr>
        <w:br/>
      </w:r>
      <w:r>
        <w:rPr>
          <w:rFonts w:ascii="Open Sans" w:hAnsi="Open Sans" w:cs="Open Sans"/>
          <w:b/>
          <w:bCs/>
          <w:color w:val="3A3A3A"/>
          <w:shd w:val="clear" w:color="auto" w:fill="FFFFFF"/>
        </w:rPr>
        <w:t>1. Create an Instance in AWS manually which will be acting as the Terraform Master machine using which you have to create a VPC and a Public Subnet in that VPC, you will then have to create 3 more Instances in that Subnet. You will be required to create all the prerequisites for the VPC and Instance manually as well including the Security Group, the Internet Gateway, Route Table etc.</w:t>
      </w:r>
      <w:r>
        <w:rPr>
          <w:rFonts w:ascii="Open Sans" w:hAnsi="Open Sans" w:cs="Open Sans"/>
          <w:b/>
          <w:bCs/>
          <w:color w:val="3A3A3A"/>
        </w:rPr>
        <w:br/>
      </w:r>
      <w:r>
        <w:rPr>
          <w:rFonts w:ascii="Open Sans" w:hAnsi="Open Sans" w:cs="Open Sans"/>
          <w:b/>
          <w:bCs/>
          <w:color w:val="3A3A3A"/>
        </w:rPr>
        <w:br/>
      </w:r>
      <w:r>
        <w:rPr>
          <w:rFonts w:ascii="Open Sans" w:hAnsi="Open Sans" w:cs="Open Sans"/>
          <w:b/>
          <w:bCs/>
          <w:color w:val="3A3A3A"/>
          <w:shd w:val="clear" w:color="auto" w:fill="FFFFFF"/>
        </w:rPr>
        <w:t>2. Any configurations needed to be made has to be achieved using Ansible, i.e. Jenkins and Kubernetes installations in the required Machines.</w:t>
      </w:r>
      <w:r>
        <w:rPr>
          <w:rFonts w:ascii="Open Sans" w:hAnsi="Open Sans" w:cs="Open Sans"/>
          <w:b/>
          <w:bCs/>
          <w:color w:val="3A3A3A"/>
        </w:rPr>
        <w:br/>
      </w:r>
      <w:r>
        <w:rPr>
          <w:rFonts w:ascii="Open Sans" w:hAnsi="Open Sans" w:cs="Open Sans"/>
          <w:b/>
          <w:bCs/>
          <w:color w:val="3A3A3A"/>
        </w:rPr>
        <w:br/>
      </w:r>
      <w:r>
        <w:rPr>
          <w:rFonts w:ascii="Open Sans" w:hAnsi="Open Sans" w:cs="Open Sans"/>
          <w:b/>
          <w:bCs/>
          <w:color w:val="3A3A3A"/>
          <w:shd w:val="clear" w:color="auto" w:fill="FFFFFF"/>
        </w:rPr>
        <w:t>3. One of the 3 machines created using Terraform will be behaving as the Master for Jenkins and the other will be the Kubernetes Master machine which will be required to be added as a Kubernetes Agent in the Jenkins Dashboard. The third machine will be fulfilling the role of your Kubernetes Slave node which does not need to be added as a Jenkins Agent.</w:t>
      </w:r>
      <w:r>
        <w:rPr>
          <w:rFonts w:ascii="Open Sans" w:hAnsi="Open Sans" w:cs="Open Sans"/>
          <w:b/>
          <w:bCs/>
          <w:color w:val="3A3A3A"/>
        </w:rPr>
        <w:br/>
      </w:r>
      <w:r>
        <w:rPr>
          <w:rFonts w:ascii="Open Sans" w:hAnsi="Open Sans" w:cs="Open Sans"/>
          <w:b/>
          <w:bCs/>
          <w:color w:val="3A3A3A"/>
        </w:rPr>
        <w:br/>
      </w:r>
      <w:r>
        <w:rPr>
          <w:rFonts w:ascii="Open Sans" w:hAnsi="Open Sans" w:cs="Open Sans"/>
          <w:b/>
          <w:bCs/>
          <w:color w:val="3A3A3A"/>
          <w:shd w:val="clear" w:color="auto" w:fill="FFFFFF"/>
        </w:rPr>
        <w:t xml:space="preserve">4. A </w:t>
      </w:r>
      <w:proofErr w:type="spellStart"/>
      <w:r>
        <w:rPr>
          <w:rFonts w:ascii="Open Sans" w:hAnsi="Open Sans" w:cs="Open Sans"/>
          <w:b/>
          <w:bCs/>
          <w:color w:val="3A3A3A"/>
          <w:shd w:val="clear" w:color="auto" w:fill="FFFFFF"/>
        </w:rPr>
        <w:t>Dockerfile</w:t>
      </w:r>
      <w:proofErr w:type="spellEnd"/>
      <w:r>
        <w:rPr>
          <w:rFonts w:ascii="Open Sans" w:hAnsi="Open Sans" w:cs="Open Sans"/>
          <w:b/>
          <w:bCs/>
          <w:color w:val="3A3A3A"/>
          <w:shd w:val="clear" w:color="auto" w:fill="FFFFFF"/>
        </w:rPr>
        <w:t xml:space="preserve"> also needs to be created to containerize the website that has been mentioned in the GitHub link provided below. The same is to be achieved by forking the repository on your GitHub account.</w:t>
      </w:r>
      <w:r>
        <w:rPr>
          <w:rFonts w:ascii="Open Sans" w:hAnsi="Open Sans" w:cs="Open Sans"/>
          <w:b/>
          <w:bCs/>
          <w:color w:val="3A3A3A"/>
        </w:rPr>
        <w:br/>
      </w:r>
      <w:r>
        <w:rPr>
          <w:rFonts w:ascii="Open Sans" w:hAnsi="Open Sans" w:cs="Open Sans"/>
          <w:b/>
          <w:bCs/>
          <w:color w:val="3A3A3A"/>
          <w:shd w:val="clear" w:color="auto" w:fill="FFFFFF"/>
        </w:rPr>
        <w:t>GitHub URL: https://github.com/Sameer-8080/Website-PRT-ORG</w:t>
      </w:r>
      <w:r>
        <w:rPr>
          <w:rFonts w:ascii="Open Sans" w:hAnsi="Open Sans" w:cs="Open Sans"/>
          <w:b/>
          <w:bCs/>
          <w:color w:val="3A3A3A"/>
        </w:rPr>
        <w:br/>
      </w:r>
      <w:r>
        <w:rPr>
          <w:rFonts w:ascii="Open Sans" w:hAnsi="Open Sans" w:cs="Open Sans"/>
          <w:b/>
          <w:bCs/>
          <w:color w:val="3A3A3A"/>
        </w:rPr>
        <w:br/>
      </w:r>
      <w:r>
        <w:rPr>
          <w:rFonts w:ascii="Open Sans" w:hAnsi="Open Sans" w:cs="Open Sans"/>
          <w:b/>
          <w:bCs/>
          <w:color w:val="3A3A3A"/>
          <w:shd w:val="clear" w:color="auto" w:fill="FFFFFF"/>
        </w:rPr>
        <w:t xml:space="preserve">5. A </w:t>
      </w:r>
      <w:proofErr w:type="spellStart"/>
      <w:r>
        <w:rPr>
          <w:rFonts w:ascii="Open Sans" w:hAnsi="Open Sans" w:cs="Open Sans"/>
          <w:b/>
          <w:bCs/>
          <w:color w:val="3A3A3A"/>
          <w:shd w:val="clear" w:color="auto" w:fill="FFFFFF"/>
        </w:rPr>
        <w:t>Jenkinsfile</w:t>
      </w:r>
      <w:proofErr w:type="spellEnd"/>
      <w:r>
        <w:rPr>
          <w:rFonts w:ascii="Open Sans" w:hAnsi="Open Sans" w:cs="Open Sans"/>
          <w:b/>
          <w:bCs/>
          <w:color w:val="3A3A3A"/>
          <w:shd w:val="clear" w:color="auto" w:fill="FFFFFF"/>
        </w:rPr>
        <w:t xml:space="preserve"> has to be created that will be included in the forked repository as well which will also contain the manifest files required. More information on the manifest files required is mentioned in the next point. The </w:t>
      </w:r>
      <w:proofErr w:type="spellStart"/>
      <w:r>
        <w:rPr>
          <w:rFonts w:ascii="Open Sans" w:hAnsi="Open Sans" w:cs="Open Sans"/>
          <w:b/>
          <w:bCs/>
          <w:color w:val="3A3A3A"/>
          <w:shd w:val="clear" w:color="auto" w:fill="FFFFFF"/>
        </w:rPr>
        <w:t>Jenkinsfile</w:t>
      </w:r>
      <w:proofErr w:type="spellEnd"/>
      <w:r>
        <w:rPr>
          <w:rFonts w:ascii="Open Sans" w:hAnsi="Open Sans" w:cs="Open Sans"/>
          <w:b/>
          <w:bCs/>
          <w:color w:val="3A3A3A"/>
          <w:shd w:val="clear" w:color="auto" w:fill="FFFFFF"/>
        </w:rPr>
        <w:t xml:space="preserve"> should build a new image upon changes to the repository to ensure that the latest website is displayed at all times.</w:t>
      </w:r>
      <w:r>
        <w:rPr>
          <w:rFonts w:ascii="Open Sans" w:hAnsi="Open Sans" w:cs="Open Sans"/>
          <w:b/>
          <w:bCs/>
          <w:color w:val="3A3A3A"/>
        </w:rPr>
        <w:br/>
      </w:r>
      <w:r>
        <w:rPr>
          <w:rFonts w:ascii="Open Sans" w:hAnsi="Open Sans" w:cs="Open Sans"/>
          <w:b/>
          <w:bCs/>
          <w:color w:val="3A3A3A"/>
          <w:shd w:val="clear" w:color="auto" w:fill="FFFFFF"/>
        </w:rPr>
        <w:t xml:space="preserve">Note: </w:t>
      </w:r>
      <w:proofErr w:type="spellStart"/>
      <w:r>
        <w:rPr>
          <w:rFonts w:ascii="Open Sans" w:hAnsi="Open Sans" w:cs="Open Sans"/>
          <w:b/>
          <w:bCs/>
          <w:color w:val="3A3A3A"/>
          <w:shd w:val="clear" w:color="auto" w:fill="FFFFFF"/>
        </w:rPr>
        <w:t>FreeStyle</w:t>
      </w:r>
      <w:proofErr w:type="spellEnd"/>
      <w:r>
        <w:rPr>
          <w:rFonts w:ascii="Open Sans" w:hAnsi="Open Sans" w:cs="Open Sans"/>
          <w:b/>
          <w:bCs/>
          <w:color w:val="3A3A3A"/>
          <w:shd w:val="clear" w:color="auto" w:fill="FFFFFF"/>
        </w:rPr>
        <w:t xml:space="preserve"> Jobs will not be accepted for this PRT, a Pipeline Job has to be created and creation of </w:t>
      </w:r>
      <w:proofErr w:type="spellStart"/>
      <w:r>
        <w:rPr>
          <w:rFonts w:ascii="Open Sans" w:hAnsi="Open Sans" w:cs="Open Sans"/>
          <w:b/>
          <w:bCs/>
          <w:color w:val="3A3A3A"/>
          <w:shd w:val="clear" w:color="auto" w:fill="FFFFFF"/>
        </w:rPr>
        <w:t>FreeStyle</w:t>
      </w:r>
      <w:proofErr w:type="spellEnd"/>
      <w:r>
        <w:rPr>
          <w:rFonts w:ascii="Open Sans" w:hAnsi="Open Sans" w:cs="Open Sans"/>
          <w:b/>
          <w:bCs/>
          <w:color w:val="3A3A3A"/>
          <w:shd w:val="clear" w:color="auto" w:fill="FFFFFF"/>
        </w:rPr>
        <w:t xml:space="preserve"> Jobs instead will heavily impact the marking negatively.</w:t>
      </w:r>
      <w:r>
        <w:rPr>
          <w:rFonts w:ascii="Open Sans" w:hAnsi="Open Sans" w:cs="Open Sans"/>
          <w:b/>
          <w:bCs/>
          <w:color w:val="3A3A3A"/>
        </w:rPr>
        <w:br/>
      </w:r>
      <w:r>
        <w:rPr>
          <w:rFonts w:ascii="Open Sans" w:hAnsi="Open Sans" w:cs="Open Sans"/>
          <w:b/>
          <w:bCs/>
          <w:color w:val="3A3A3A"/>
        </w:rPr>
        <w:br/>
      </w:r>
      <w:r>
        <w:rPr>
          <w:rFonts w:ascii="Open Sans" w:hAnsi="Open Sans" w:cs="Open Sans"/>
          <w:b/>
          <w:bCs/>
          <w:color w:val="3A3A3A"/>
          <w:shd w:val="clear" w:color="auto" w:fill="FFFFFF"/>
        </w:rPr>
        <w:t>6. The manifest file required are:</w:t>
      </w:r>
      <w:r>
        <w:rPr>
          <w:rFonts w:ascii="Open Sans" w:hAnsi="Open Sans" w:cs="Open Sans"/>
          <w:b/>
          <w:bCs/>
          <w:color w:val="3A3A3A"/>
        </w:rPr>
        <w:br/>
      </w:r>
      <w:r>
        <w:rPr>
          <w:rFonts w:ascii="Open Sans" w:hAnsi="Open Sans" w:cs="Open Sans"/>
          <w:b/>
          <w:bCs/>
          <w:color w:val="3A3A3A"/>
          <w:shd w:val="clear" w:color="auto" w:fill="FFFFFF"/>
        </w:rPr>
        <w:t xml:space="preserve">a). A deployment file that will create the required deployment from the image which will be created from the </w:t>
      </w:r>
      <w:proofErr w:type="spellStart"/>
      <w:r>
        <w:rPr>
          <w:rFonts w:ascii="Open Sans" w:hAnsi="Open Sans" w:cs="Open Sans"/>
          <w:b/>
          <w:bCs/>
          <w:color w:val="3A3A3A"/>
          <w:shd w:val="clear" w:color="auto" w:fill="FFFFFF"/>
        </w:rPr>
        <w:t>Dockerfile</w:t>
      </w:r>
      <w:proofErr w:type="spellEnd"/>
      <w:r>
        <w:rPr>
          <w:rFonts w:ascii="Open Sans" w:hAnsi="Open Sans" w:cs="Open Sans"/>
          <w:b/>
          <w:bCs/>
          <w:color w:val="3A3A3A"/>
          <w:shd w:val="clear" w:color="auto" w:fill="FFFFFF"/>
        </w:rPr>
        <w:t xml:space="preserve"> and uploaded to </w:t>
      </w:r>
      <w:proofErr w:type="spellStart"/>
      <w:r>
        <w:rPr>
          <w:rFonts w:ascii="Open Sans" w:hAnsi="Open Sans" w:cs="Open Sans"/>
          <w:b/>
          <w:bCs/>
          <w:color w:val="3A3A3A"/>
          <w:shd w:val="clear" w:color="auto" w:fill="FFFFFF"/>
        </w:rPr>
        <w:t>DockerHub</w:t>
      </w:r>
      <w:proofErr w:type="spellEnd"/>
      <w:r>
        <w:rPr>
          <w:rFonts w:ascii="Open Sans" w:hAnsi="Open Sans" w:cs="Open Sans"/>
          <w:b/>
          <w:bCs/>
          <w:color w:val="3A3A3A"/>
          <w:shd w:val="clear" w:color="auto" w:fill="FFFFFF"/>
        </w:rPr>
        <w:t>. The deployment will have a total of 5 replicas.</w:t>
      </w:r>
      <w:r>
        <w:rPr>
          <w:rFonts w:ascii="Open Sans" w:hAnsi="Open Sans" w:cs="Open Sans"/>
          <w:b/>
          <w:bCs/>
          <w:color w:val="3A3A3A"/>
        </w:rPr>
        <w:br/>
      </w:r>
      <w:r>
        <w:rPr>
          <w:rFonts w:ascii="Open Sans" w:hAnsi="Open Sans" w:cs="Open Sans"/>
          <w:b/>
          <w:bCs/>
          <w:color w:val="3A3A3A"/>
          <w:shd w:val="clear" w:color="auto" w:fill="FFFFFF"/>
        </w:rPr>
        <w:t xml:space="preserve">b). A service file which will be of type </w:t>
      </w:r>
      <w:proofErr w:type="spellStart"/>
      <w:r>
        <w:rPr>
          <w:rFonts w:ascii="Open Sans" w:hAnsi="Open Sans" w:cs="Open Sans"/>
          <w:b/>
          <w:bCs/>
          <w:color w:val="3A3A3A"/>
          <w:shd w:val="clear" w:color="auto" w:fill="FFFFFF"/>
        </w:rPr>
        <w:t>NodePort</w:t>
      </w:r>
      <w:proofErr w:type="spellEnd"/>
      <w:r>
        <w:rPr>
          <w:rFonts w:ascii="Open Sans" w:hAnsi="Open Sans" w:cs="Open Sans"/>
          <w:b/>
          <w:bCs/>
          <w:color w:val="3A3A3A"/>
          <w:shd w:val="clear" w:color="auto" w:fill="FFFFFF"/>
        </w:rPr>
        <w:t xml:space="preserve"> which will expose the </w:t>
      </w:r>
      <w:proofErr w:type="gramStart"/>
      <w:r>
        <w:rPr>
          <w:rFonts w:ascii="Open Sans" w:hAnsi="Open Sans" w:cs="Open Sans"/>
          <w:b/>
          <w:bCs/>
          <w:color w:val="3A3A3A"/>
          <w:shd w:val="clear" w:color="auto" w:fill="FFFFFF"/>
        </w:rPr>
        <w:t>above mentioned</w:t>
      </w:r>
      <w:proofErr w:type="gramEnd"/>
      <w:r>
        <w:rPr>
          <w:rFonts w:ascii="Open Sans" w:hAnsi="Open Sans" w:cs="Open Sans"/>
          <w:b/>
          <w:bCs/>
          <w:color w:val="3A3A3A"/>
          <w:shd w:val="clear" w:color="auto" w:fill="FFFFFF"/>
        </w:rPr>
        <w:t xml:space="preserve"> deployment on port 30010.</w:t>
      </w:r>
      <w:r>
        <w:rPr>
          <w:rFonts w:ascii="Open Sans" w:hAnsi="Open Sans" w:cs="Open Sans"/>
          <w:b/>
          <w:bCs/>
          <w:color w:val="3A3A3A"/>
        </w:rPr>
        <w:br/>
      </w:r>
      <w:r>
        <w:rPr>
          <w:rFonts w:ascii="Open Sans" w:hAnsi="Open Sans" w:cs="Open Sans"/>
          <w:b/>
          <w:bCs/>
          <w:color w:val="3A3A3A"/>
        </w:rPr>
        <w:lastRenderedPageBreak/>
        <w:br/>
      </w:r>
      <w:r>
        <w:rPr>
          <w:rFonts w:ascii="Open Sans" w:hAnsi="Open Sans" w:cs="Open Sans"/>
          <w:b/>
          <w:bCs/>
          <w:color w:val="3A3A3A"/>
          <w:shd w:val="clear" w:color="auto" w:fill="FFFFFF"/>
        </w:rPr>
        <w:t>7. The Jenkins pipeline which will be created should be automatically triggered once changes are made to the forked repository.</w:t>
      </w:r>
    </w:p>
    <w:sectPr w:rsidR="009317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18F"/>
    <w:rsid w:val="003E211B"/>
    <w:rsid w:val="0081518F"/>
    <w:rsid w:val="009317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5FDDE"/>
  <w15:chartTrackingRefBased/>
  <w15:docId w15:val="{8CA66F45-0F8D-4550-AC46-46BD1A5B7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354</Words>
  <Characters>2018</Characters>
  <Application>Microsoft Office Word</Application>
  <DocSecurity>0</DocSecurity>
  <Lines>16</Lines>
  <Paragraphs>4</Paragraphs>
  <ScaleCrop>false</ScaleCrop>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dc:creator>
  <cp:keywords/>
  <dc:description/>
  <cp:lastModifiedBy>Kishan</cp:lastModifiedBy>
  <cp:revision>1</cp:revision>
  <dcterms:created xsi:type="dcterms:W3CDTF">2023-12-21T06:36:00Z</dcterms:created>
  <dcterms:modified xsi:type="dcterms:W3CDTF">2023-12-21T06:42:00Z</dcterms:modified>
</cp:coreProperties>
</file>