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3A2" w:rsidRDefault="001A63A2" w:rsidP="001A63A2">
      <w:pPr>
        <w:pStyle w:val="Title"/>
        <w:jc w:val="center"/>
        <w:rPr>
          <w:rFonts w:ascii="Times New Roman" w:hAnsi="Times New Roman" w:cs="Times New Roman"/>
          <w:sz w:val="32"/>
          <w:szCs w:val="32"/>
        </w:rPr>
      </w:pPr>
      <w:r w:rsidRPr="001A63A2">
        <w:rPr>
          <w:rFonts w:ascii="Times New Roman" w:hAnsi="Times New Roman" w:cs="Times New Roman"/>
          <w:sz w:val="32"/>
          <w:szCs w:val="32"/>
        </w:rPr>
        <w:t xml:space="preserve">Impact of Company's Mission and Statement on the </w:t>
      </w:r>
    </w:p>
    <w:p w:rsidR="001A63A2" w:rsidRDefault="001A63A2" w:rsidP="001A63A2">
      <w:pPr>
        <w:pStyle w:val="Title"/>
        <w:jc w:val="center"/>
        <w:rPr>
          <w:rFonts w:ascii="Times New Roman" w:hAnsi="Times New Roman" w:cs="Times New Roman"/>
          <w:sz w:val="32"/>
          <w:szCs w:val="32"/>
        </w:rPr>
      </w:pPr>
      <w:r w:rsidRPr="001A63A2">
        <w:rPr>
          <w:rFonts w:ascii="Times New Roman" w:hAnsi="Times New Roman" w:cs="Times New Roman"/>
          <w:sz w:val="32"/>
          <w:szCs w:val="32"/>
        </w:rPr>
        <w:t>Strategic Management Process</w:t>
      </w:r>
    </w:p>
    <w:p w:rsidR="001A63A2" w:rsidRPr="001A63A2" w:rsidRDefault="001A63A2" w:rsidP="001A63A2">
      <w:pPr>
        <w:pStyle w:val="Subtitle"/>
        <w:spacing w:before="240" w:after="0"/>
        <w:rPr>
          <w:rFonts w:ascii="Times New Roman" w:hAnsi="Times New Roman" w:cs="Times New Roman"/>
          <w:sz w:val="24"/>
          <w:szCs w:val="22"/>
        </w:rPr>
      </w:pPr>
      <w:r w:rsidRPr="001A63A2">
        <w:rPr>
          <w:rFonts w:ascii="Times New Roman" w:hAnsi="Times New Roman" w:cs="Times New Roman"/>
          <w:sz w:val="24"/>
          <w:szCs w:val="22"/>
        </w:rPr>
        <w:t>Management Research Brief</w:t>
      </w:r>
    </w:p>
    <w:p w:rsidR="001A63A2" w:rsidRPr="001A63A2" w:rsidRDefault="001A63A2" w:rsidP="001A63A2">
      <w:pPr>
        <w:pStyle w:val="Subtitle"/>
        <w:rPr>
          <w:rFonts w:ascii="Times New Roman" w:hAnsi="Times New Roman" w:cs="Times New Roman"/>
          <w:sz w:val="24"/>
          <w:szCs w:val="22"/>
        </w:rPr>
      </w:pPr>
      <w:r w:rsidRPr="001A63A2">
        <w:rPr>
          <w:rFonts w:ascii="Times New Roman" w:hAnsi="Times New Roman" w:cs="Times New Roman"/>
          <w:sz w:val="24"/>
          <w:szCs w:val="22"/>
        </w:rPr>
        <w:t>University of Sunshine Coast, AUS</w:t>
      </w:r>
      <w:r w:rsidRPr="001A63A2">
        <w:rPr>
          <w:rFonts w:ascii="Times New Roman" w:hAnsi="Times New Roman" w:cs="Times New Roman"/>
          <w:sz w:val="24"/>
          <w:szCs w:val="22"/>
        </w:rPr>
        <w:br/>
        <w:t>Prepared: March 28,2024</w:t>
      </w:r>
    </w:p>
    <w:p w:rsidR="001A63A2" w:rsidRPr="001A63A2" w:rsidRDefault="001A63A2" w:rsidP="001A63A2">
      <w:pPr>
        <w:pStyle w:val="Heading1"/>
        <w:spacing w:after="240"/>
        <w:rPr>
          <w:rFonts w:ascii="Times New Roman" w:hAnsi="Times New Roman" w:cs="Times New Roman"/>
          <w:color w:val="auto"/>
          <w:sz w:val="28"/>
          <w:szCs w:val="28"/>
        </w:rPr>
      </w:pPr>
      <w:r w:rsidRPr="001A63A2">
        <w:rPr>
          <w:rFonts w:ascii="Times New Roman" w:hAnsi="Times New Roman" w:cs="Times New Roman"/>
          <w:color w:val="auto"/>
          <w:sz w:val="28"/>
          <w:szCs w:val="28"/>
        </w:rPr>
        <w:t>Literature Review</w:t>
      </w:r>
    </w:p>
    <w:p w:rsidR="00B71E02" w:rsidRPr="001A63A2" w:rsidRDefault="00297B28" w:rsidP="00D80182">
      <w:pPr>
        <w:jc w:val="both"/>
        <w:rPr>
          <w:rFonts w:ascii="Times New Roman" w:hAnsi="Times New Roman" w:cs="Times New Roman"/>
          <w:sz w:val="24"/>
          <w:szCs w:val="24"/>
        </w:rPr>
      </w:pPr>
      <w:r w:rsidRPr="001A63A2">
        <w:rPr>
          <w:rFonts w:ascii="Times New Roman" w:hAnsi="Times New Roman" w:cs="Times New Roman"/>
          <w:sz w:val="24"/>
          <w:szCs w:val="24"/>
        </w:rPr>
        <w:t xml:space="preserve">In a company, the mission and vision are the statements which serves as the basic building blocks for the strategic management process. Bart, </w:t>
      </w:r>
      <w:proofErr w:type="spellStart"/>
      <w:r w:rsidRPr="001A63A2">
        <w:rPr>
          <w:rFonts w:ascii="Times New Roman" w:hAnsi="Times New Roman" w:cs="Times New Roman"/>
          <w:sz w:val="24"/>
          <w:szCs w:val="24"/>
        </w:rPr>
        <w:t>Bontis</w:t>
      </w:r>
      <w:proofErr w:type="spellEnd"/>
      <w:r w:rsidRPr="001A63A2">
        <w:rPr>
          <w:rFonts w:ascii="Times New Roman" w:hAnsi="Times New Roman" w:cs="Times New Roman"/>
          <w:sz w:val="24"/>
          <w:szCs w:val="24"/>
        </w:rPr>
        <w:t xml:space="preserve"> &amp; </w:t>
      </w:r>
      <w:proofErr w:type="spellStart"/>
      <w:r w:rsidRPr="001A63A2">
        <w:rPr>
          <w:rFonts w:ascii="Times New Roman" w:hAnsi="Times New Roman" w:cs="Times New Roman"/>
          <w:sz w:val="24"/>
          <w:szCs w:val="24"/>
        </w:rPr>
        <w:t>Taggar</w:t>
      </w:r>
      <w:proofErr w:type="spellEnd"/>
      <w:r w:rsidRPr="001A63A2">
        <w:rPr>
          <w:rFonts w:ascii="Times New Roman" w:hAnsi="Times New Roman" w:cs="Times New Roman"/>
          <w:sz w:val="24"/>
          <w:szCs w:val="24"/>
        </w:rPr>
        <w:t xml:space="preserve"> (2021) argue that the mission statements define the fundamental purpose, values, and identity of a company, while the vision statements provide guidance about what core to preserve (Core Ideology) and what future to stimulate progress toward (Envisioned Future) for long-term prospects of the company. Additionally, mission and vision serve as a compass for strategic-initiatives for providing clarity on what the company aims to achieve such as providing insights on marketing strategy and competitive positioning (</w:t>
      </w:r>
      <w:r w:rsidR="00D80182" w:rsidRPr="001A63A2">
        <w:rPr>
          <w:rFonts w:ascii="Times New Roman" w:hAnsi="Times New Roman" w:cs="Times New Roman"/>
          <w:sz w:val="24"/>
          <w:szCs w:val="24"/>
        </w:rPr>
        <w:t>Grant</w:t>
      </w:r>
      <w:r w:rsidRPr="001A63A2">
        <w:rPr>
          <w:rFonts w:ascii="Times New Roman" w:hAnsi="Times New Roman" w:cs="Times New Roman"/>
          <w:sz w:val="24"/>
          <w:szCs w:val="24"/>
        </w:rPr>
        <w:t>,201</w:t>
      </w:r>
      <w:r w:rsidR="00D80182" w:rsidRPr="001A63A2">
        <w:rPr>
          <w:rFonts w:ascii="Times New Roman" w:hAnsi="Times New Roman" w:cs="Times New Roman"/>
          <w:sz w:val="24"/>
          <w:szCs w:val="24"/>
        </w:rPr>
        <w:t>6</w:t>
      </w:r>
      <w:r w:rsidRPr="001A63A2">
        <w:rPr>
          <w:rFonts w:ascii="Times New Roman" w:hAnsi="Times New Roman" w:cs="Times New Roman"/>
          <w:sz w:val="24"/>
          <w:szCs w:val="24"/>
        </w:rPr>
        <w:t xml:space="preserve">), and how it tends to fulfill the objective, thus, their roles cannot be understated. A clear and well-defined mission and vision not only </w:t>
      </w:r>
      <w:r w:rsidR="00266C81" w:rsidRPr="001A63A2">
        <w:rPr>
          <w:rFonts w:ascii="Times New Roman" w:hAnsi="Times New Roman" w:cs="Times New Roman"/>
          <w:sz w:val="24"/>
          <w:szCs w:val="24"/>
        </w:rPr>
        <w:t>guides marketing initiatives but also informs strategic decisions aimed at achieving competitive advantage. Moreover, the company's mission and visions influence the strategy formulation and their corresponding implementation and execution in the company in diverse and numerous fields.</w:t>
      </w:r>
    </w:p>
    <w:p w:rsidR="00266C81" w:rsidRPr="001A63A2" w:rsidRDefault="00266C81" w:rsidP="00D80182">
      <w:pPr>
        <w:jc w:val="both"/>
        <w:rPr>
          <w:rFonts w:ascii="Times New Roman" w:hAnsi="Times New Roman" w:cs="Times New Roman"/>
          <w:sz w:val="24"/>
          <w:szCs w:val="24"/>
        </w:rPr>
      </w:pPr>
      <w:r w:rsidRPr="001A63A2">
        <w:rPr>
          <w:rFonts w:ascii="Times New Roman" w:hAnsi="Times New Roman" w:cs="Times New Roman"/>
          <w:sz w:val="24"/>
          <w:szCs w:val="24"/>
        </w:rPr>
        <w:t xml:space="preserve">Firstly, company's mission and visions are directly proportional to the strategy formulation, which refers to the techniques formulated for achieving the goals and objectives of the company. There are varieties of literature which align to the above context. </w:t>
      </w:r>
      <w:proofErr w:type="spellStart"/>
      <w:r w:rsidRPr="001A63A2">
        <w:rPr>
          <w:rFonts w:ascii="Times New Roman" w:hAnsi="Times New Roman" w:cs="Times New Roman"/>
          <w:sz w:val="24"/>
          <w:szCs w:val="24"/>
        </w:rPr>
        <w:t>Luoma-aho</w:t>
      </w:r>
      <w:proofErr w:type="spellEnd"/>
      <w:r w:rsidRPr="001A63A2">
        <w:rPr>
          <w:rFonts w:ascii="Times New Roman" w:hAnsi="Times New Roman" w:cs="Times New Roman"/>
          <w:sz w:val="24"/>
          <w:szCs w:val="24"/>
        </w:rPr>
        <w:t xml:space="preserve"> &amp; </w:t>
      </w:r>
      <w:proofErr w:type="spellStart"/>
      <w:r w:rsidRPr="001A63A2">
        <w:rPr>
          <w:rFonts w:ascii="Times New Roman" w:hAnsi="Times New Roman" w:cs="Times New Roman"/>
          <w:sz w:val="24"/>
          <w:szCs w:val="24"/>
        </w:rPr>
        <w:t>Jaakkola</w:t>
      </w:r>
      <w:proofErr w:type="spellEnd"/>
      <w:r w:rsidRPr="001A63A2">
        <w:rPr>
          <w:rFonts w:ascii="Times New Roman" w:hAnsi="Times New Roman" w:cs="Times New Roman"/>
          <w:sz w:val="24"/>
          <w:szCs w:val="24"/>
        </w:rPr>
        <w:t xml:space="preserve"> (2020) claims that aligning mission statement content with the marketing theory enhances market orientation and customer-centricity, shaping the strategy formulation. </w:t>
      </w:r>
      <w:r w:rsidR="00EA417A" w:rsidRPr="001A63A2">
        <w:rPr>
          <w:rFonts w:ascii="Times New Roman" w:hAnsi="Times New Roman" w:cs="Times New Roman"/>
          <w:sz w:val="24"/>
          <w:szCs w:val="24"/>
        </w:rPr>
        <w:t xml:space="preserve">In the similar context, </w:t>
      </w:r>
      <w:proofErr w:type="gramStart"/>
      <w:r w:rsidR="00D80182" w:rsidRPr="001A63A2">
        <w:rPr>
          <w:rFonts w:ascii="Times New Roman" w:hAnsi="Times New Roman" w:cs="Times New Roman"/>
          <w:sz w:val="24"/>
          <w:szCs w:val="24"/>
        </w:rPr>
        <w:t>Grant(</w:t>
      </w:r>
      <w:proofErr w:type="gramEnd"/>
      <w:r w:rsidR="00D80182" w:rsidRPr="001A63A2">
        <w:rPr>
          <w:rFonts w:ascii="Times New Roman" w:hAnsi="Times New Roman" w:cs="Times New Roman"/>
          <w:sz w:val="24"/>
          <w:szCs w:val="24"/>
        </w:rPr>
        <w:t>2016</w:t>
      </w:r>
      <w:r w:rsidR="00EA417A" w:rsidRPr="001A63A2">
        <w:rPr>
          <w:rFonts w:ascii="Times New Roman" w:hAnsi="Times New Roman" w:cs="Times New Roman"/>
          <w:sz w:val="24"/>
          <w:szCs w:val="24"/>
        </w:rPr>
        <w:t xml:space="preserve">) argue that a clear mission and vision statement guide marketing strategies, informing decisions to acquire success in the market. </w:t>
      </w:r>
      <w:r w:rsidR="00187DA4" w:rsidRPr="001A63A2">
        <w:rPr>
          <w:rFonts w:ascii="Times New Roman" w:hAnsi="Times New Roman" w:cs="Times New Roman"/>
          <w:sz w:val="24"/>
          <w:szCs w:val="24"/>
        </w:rPr>
        <w:t xml:space="preserve">Moreover, Mahmoud, Richey, &amp; Roberts (2021) suggest that various factors of mission and vision including internal market orientation and cultural determinants foster a market-oriented culture within the company, influencing strategic direction and decision-making. Likewise, </w:t>
      </w:r>
      <w:proofErr w:type="spellStart"/>
      <w:proofErr w:type="gramStart"/>
      <w:r w:rsidR="00187DA4" w:rsidRPr="001A63A2">
        <w:rPr>
          <w:rFonts w:ascii="Times New Roman" w:hAnsi="Times New Roman" w:cs="Times New Roman"/>
          <w:sz w:val="24"/>
          <w:szCs w:val="24"/>
        </w:rPr>
        <w:t>Bocken</w:t>
      </w:r>
      <w:proofErr w:type="spellEnd"/>
      <w:r w:rsidR="00187DA4" w:rsidRPr="001A63A2">
        <w:rPr>
          <w:rFonts w:ascii="Times New Roman" w:hAnsi="Times New Roman" w:cs="Times New Roman"/>
          <w:sz w:val="24"/>
          <w:szCs w:val="24"/>
        </w:rPr>
        <w:t>(</w:t>
      </w:r>
      <w:proofErr w:type="gramEnd"/>
      <w:r w:rsidR="00187DA4" w:rsidRPr="001A63A2">
        <w:rPr>
          <w:rFonts w:ascii="Times New Roman" w:hAnsi="Times New Roman" w:cs="Times New Roman"/>
          <w:sz w:val="24"/>
          <w:szCs w:val="24"/>
        </w:rPr>
        <w:t xml:space="preserve">2020) claims that integrating sustainability principles, i.e. the visions, into business model archetypes aligns the company's goals with societal and environmental imperatives, impacting strategic management processes. A compelling mission and vison statement drive strategic innovation and adaptation, enhancing company's resilience and competitiveness (Russo-Spena,2020). Similarly, Wang &amp; </w:t>
      </w:r>
      <w:proofErr w:type="gramStart"/>
      <w:r w:rsidR="00187DA4" w:rsidRPr="001A63A2">
        <w:rPr>
          <w:rFonts w:ascii="Times New Roman" w:hAnsi="Times New Roman" w:cs="Times New Roman"/>
          <w:sz w:val="24"/>
          <w:szCs w:val="24"/>
        </w:rPr>
        <w:t>Rafiq(</w:t>
      </w:r>
      <w:proofErr w:type="gramEnd"/>
      <w:r w:rsidR="00187DA4" w:rsidRPr="001A63A2">
        <w:rPr>
          <w:rFonts w:ascii="Times New Roman" w:hAnsi="Times New Roman" w:cs="Times New Roman"/>
          <w:sz w:val="24"/>
          <w:szCs w:val="24"/>
        </w:rPr>
        <w:t xml:space="preserve">2021) emphasize that when the mission and vision are aligned with the </w:t>
      </w:r>
      <w:r w:rsidR="004B7FFC" w:rsidRPr="001A63A2">
        <w:rPr>
          <w:rFonts w:ascii="Times New Roman" w:hAnsi="Times New Roman" w:cs="Times New Roman"/>
          <w:sz w:val="24"/>
          <w:szCs w:val="24"/>
        </w:rPr>
        <w:t xml:space="preserve">corporate citizenship values then it fosters employee commitment and drives strategic alignment. Henceforth, understanding this interplay is necessary, for company's values, guiding strategic </w:t>
      </w:r>
      <w:proofErr w:type="gramStart"/>
      <w:r w:rsidR="004B7FFC" w:rsidRPr="001A63A2">
        <w:rPr>
          <w:rFonts w:ascii="Times New Roman" w:hAnsi="Times New Roman" w:cs="Times New Roman"/>
          <w:sz w:val="24"/>
          <w:szCs w:val="24"/>
        </w:rPr>
        <w:t>decision</w:t>
      </w:r>
      <w:r w:rsidR="00600F7F" w:rsidRPr="001A63A2">
        <w:rPr>
          <w:rFonts w:ascii="Times New Roman" w:hAnsi="Times New Roman" w:cs="Times New Roman"/>
          <w:sz w:val="24"/>
          <w:szCs w:val="24"/>
        </w:rPr>
        <w:t xml:space="preserve"> </w:t>
      </w:r>
      <w:r w:rsidR="004B7FFC" w:rsidRPr="001A63A2">
        <w:rPr>
          <w:rFonts w:ascii="Times New Roman" w:hAnsi="Times New Roman" w:cs="Times New Roman"/>
          <w:sz w:val="24"/>
          <w:szCs w:val="24"/>
        </w:rPr>
        <w:t>making</w:t>
      </w:r>
      <w:proofErr w:type="gramEnd"/>
      <w:r w:rsidR="004B7FFC" w:rsidRPr="001A63A2">
        <w:rPr>
          <w:rFonts w:ascii="Times New Roman" w:hAnsi="Times New Roman" w:cs="Times New Roman"/>
          <w:sz w:val="24"/>
          <w:szCs w:val="24"/>
        </w:rPr>
        <w:t xml:space="preserve"> processes, resource allocation and organizational performance for long-term. Consequently, understanding the impact of company mission and visons on strategy formulation sets the stage for exploring their role in the implementation and execution of the strategic management processes.</w:t>
      </w:r>
    </w:p>
    <w:p w:rsidR="00EA417A" w:rsidRPr="001A63A2" w:rsidRDefault="00EA417A" w:rsidP="00D80182">
      <w:pPr>
        <w:jc w:val="both"/>
        <w:rPr>
          <w:rFonts w:ascii="Times New Roman" w:hAnsi="Times New Roman" w:cs="Times New Roman"/>
          <w:sz w:val="24"/>
          <w:szCs w:val="24"/>
        </w:rPr>
      </w:pPr>
      <w:r w:rsidRPr="001A63A2">
        <w:rPr>
          <w:rFonts w:ascii="Times New Roman" w:hAnsi="Times New Roman" w:cs="Times New Roman"/>
          <w:sz w:val="24"/>
          <w:szCs w:val="24"/>
        </w:rPr>
        <w:lastRenderedPageBreak/>
        <w:t xml:space="preserve">On the other hand, the company's mission and vision statements are moving in lockstep with the implementation and execution of the formulated strategies in the strategic management process. </w:t>
      </w:r>
      <w:r w:rsidR="00D11B1B" w:rsidRPr="001A63A2">
        <w:rPr>
          <w:rFonts w:ascii="Times New Roman" w:hAnsi="Times New Roman" w:cs="Times New Roman"/>
          <w:sz w:val="24"/>
          <w:szCs w:val="24"/>
        </w:rPr>
        <w:t>Considering the above context, integrating environmental responsibility into mission and vision statements fosters a culture of corporate social responsibility, guiding actions and investments to achieve environmental goals alongside maintaining the financial performance of the company (Wei, Bao and Ma,2021).</w:t>
      </w:r>
      <w:r w:rsidR="00C704B5" w:rsidRPr="001A63A2">
        <w:rPr>
          <w:rFonts w:ascii="Times New Roman" w:hAnsi="Times New Roman" w:cs="Times New Roman"/>
          <w:sz w:val="24"/>
          <w:szCs w:val="24"/>
        </w:rPr>
        <w:t xml:space="preserve"> Moreover, the role of internal market orientation and cultural determinants in translating mission and vision into company's culture and behavior, driving employee engagement and commitment to strategy execution (Mahmoud, Richey, &amp; Roberts, 2021).</w:t>
      </w:r>
      <w:r w:rsidR="00D11B1B" w:rsidRPr="001A63A2">
        <w:rPr>
          <w:rFonts w:ascii="Times New Roman" w:hAnsi="Times New Roman" w:cs="Times New Roman"/>
          <w:sz w:val="24"/>
          <w:szCs w:val="24"/>
        </w:rPr>
        <w:t xml:space="preserve"> </w:t>
      </w:r>
      <w:r w:rsidRPr="001A63A2">
        <w:rPr>
          <w:rFonts w:ascii="Times New Roman" w:hAnsi="Times New Roman" w:cs="Times New Roman"/>
          <w:sz w:val="24"/>
          <w:szCs w:val="24"/>
        </w:rPr>
        <w:t>Following the similar pattern for strategy formulation, the company's mission and goals provides a roadmap for implementation phenomena, ensuring alignment with the company's goals and values</w:t>
      </w:r>
      <w:r w:rsidR="00D11B1B" w:rsidRPr="001A63A2">
        <w:rPr>
          <w:rFonts w:ascii="Times New Roman" w:hAnsi="Times New Roman" w:cs="Times New Roman"/>
          <w:sz w:val="24"/>
          <w:szCs w:val="24"/>
        </w:rPr>
        <w:t xml:space="preserve"> (Bart, </w:t>
      </w:r>
      <w:proofErr w:type="spellStart"/>
      <w:r w:rsidR="00D11B1B" w:rsidRPr="001A63A2">
        <w:rPr>
          <w:rFonts w:ascii="Times New Roman" w:hAnsi="Times New Roman" w:cs="Times New Roman"/>
          <w:sz w:val="24"/>
          <w:szCs w:val="24"/>
        </w:rPr>
        <w:t>Bontis</w:t>
      </w:r>
      <w:proofErr w:type="spellEnd"/>
      <w:r w:rsidR="00D11B1B" w:rsidRPr="001A63A2">
        <w:rPr>
          <w:rFonts w:ascii="Times New Roman" w:hAnsi="Times New Roman" w:cs="Times New Roman"/>
          <w:sz w:val="24"/>
          <w:szCs w:val="24"/>
        </w:rPr>
        <w:t>, &amp; Taggar,2021)</w:t>
      </w:r>
      <w:r w:rsidRPr="001A63A2">
        <w:rPr>
          <w:rFonts w:ascii="Times New Roman" w:hAnsi="Times New Roman" w:cs="Times New Roman"/>
          <w:sz w:val="24"/>
          <w:szCs w:val="24"/>
        </w:rPr>
        <w:t>.</w:t>
      </w:r>
      <w:r w:rsidR="00600F7F" w:rsidRPr="001A63A2">
        <w:rPr>
          <w:rFonts w:ascii="Times New Roman" w:hAnsi="Times New Roman" w:cs="Times New Roman"/>
          <w:sz w:val="24"/>
          <w:szCs w:val="24"/>
        </w:rPr>
        <w:t xml:space="preserve"> This literature also shows facts that mission and vison statements are the </w:t>
      </w:r>
      <w:r w:rsidR="00C84AC7" w:rsidRPr="001A63A2">
        <w:rPr>
          <w:rFonts w:ascii="Times New Roman" w:hAnsi="Times New Roman" w:cs="Times New Roman"/>
          <w:sz w:val="24"/>
          <w:szCs w:val="24"/>
        </w:rPr>
        <w:t>'</w:t>
      </w:r>
      <w:r w:rsidR="00600F7F" w:rsidRPr="001A63A2">
        <w:rPr>
          <w:rFonts w:ascii="Times New Roman" w:hAnsi="Times New Roman" w:cs="Times New Roman"/>
          <w:sz w:val="24"/>
          <w:szCs w:val="24"/>
        </w:rPr>
        <w:t>top rated management tool</w:t>
      </w:r>
      <w:r w:rsidR="00C84AC7" w:rsidRPr="001A63A2">
        <w:rPr>
          <w:rFonts w:ascii="Times New Roman" w:hAnsi="Times New Roman" w:cs="Times New Roman"/>
          <w:sz w:val="24"/>
          <w:szCs w:val="24"/>
        </w:rPr>
        <w:t>'</w:t>
      </w:r>
      <w:r w:rsidR="00600F7F" w:rsidRPr="001A63A2">
        <w:rPr>
          <w:rFonts w:ascii="Times New Roman" w:hAnsi="Times New Roman" w:cs="Times New Roman"/>
          <w:sz w:val="24"/>
          <w:szCs w:val="24"/>
        </w:rPr>
        <w:t xml:space="preserve"> for every strategy implementation and execution purpose.</w:t>
      </w:r>
      <w:r w:rsidR="00D11B1B" w:rsidRPr="001A63A2">
        <w:rPr>
          <w:rFonts w:ascii="Times New Roman" w:hAnsi="Times New Roman" w:cs="Times New Roman"/>
          <w:sz w:val="24"/>
          <w:szCs w:val="24"/>
        </w:rPr>
        <w:t xml:space="preserve"> Similarly, </w:t>
      </w:r>
      <w:r w:rsidR="00600F7F" w:rsidRPr="001A63A2">
        <w:rPr>
          <w:rFonts w:ascii="Times New Roman" w:hAnsi="Times New Roman" w:cs="Times New Roman"/>
          <w:sz w:val="24"/>
          <w:szCs w:val="24"/>
        </w:rPr>
        <w:t>as per Russo-</w:t>
      </w:r>
      <w:proofErr w:type="spellStart"/>
      <w:proofErr w:type="gramStart"/>
      <w:r w:rsidR="00600F7F" w:rsidRPr="001A63A2">
        <w:rPr>
          <w:rFonts w:ascii="Times New Roman" w:hAnsi="Times New Roman" w:cs="Times New Roman"/>
          <w:sz w:val="24"/>
          <w:szCs w:val="24"/>
        </w:rPr>
        <w:t>Spena</w:t>
      </w:r>
      <w:proofErr w:type="spellEnd"/>
      <w:r w:rsidR="00600F7F" w:rsidRPr="001A63A2">
        <w:rPr>
          <w:rFonts w:ascii="Times New Roman" w:hAnsi="Times New Roman" w:cs="Times New Roman"/>
          <w:sz w:val="24"/>
          <w:szCs w:val="24"/>
        </w:rPr>
        <w:t>(</w:t>
      </w:r>
      <w:proofErr w:type="gramEnd"/>
      <w:r w:rsidR="00600F7F" w:rsidRPr="001A63A2">
        <w:rPr>
          <w:rFonts w:ascii="Times New Roman" w:hAnsi="Times New Roman" w:cs="Times New Roman"/>
          <w:sz w:val="24"/>
          <w:szCs w:val="24"/>
        </w:rPr>
        <w:t xml:space="preserve">2020), the mission and vision statements guide sustainable business model innovation by providing a framework for implementing sustainability initiatives and adapting to changing market dynamics. Collectively, these insights demonstrate how mission and vision statements guide strategy implementation and execution by aligning </w:t>
      </w:r>
      <w:proofErr w:type="spellStart"/>
      <w:r w:rsidR="00600F7F" w:rsidRPr="001A63A2">
        <w:rPr>
          <w:rFonts w:ascii="Times New Roman" w:hAnsi="Times New Roman" w:cs="Times New Roman"/>
          <w:sz w:val="24"/>
          <w:szCs w:val="24"/>
        </w:rPr>
        <w:t>oragnisational</w:t>
      </w:r>
      <w:proofErr w:type="spellEnd"/>
      <w:r w:rsidR="00600F7F" w:rsidRPr="001A63A2">
        <w:rPr>
          <w:rFonts w:ascii="Times New Roman" w:hAnsi="Times New Roman" w:cs="Times New Roman"/>
          <w:sz w:val="24"/>
          <w:szCs w:val="24"/>
        </w:rPr>
        <w:t xml:space="preserve"> activities with strategic objectives, fostering employee engagement, and driving </w:t>
      </w:r>
      <w:r w:rsidR="00C704B5" w:rsidRPr="001A63A2">
        <w:rPr>
          <w:rFonts w:ascii="Times New Roman" w:hAnsi="Times New Roman" w:cs="Times New Roman"/>
          <w:sz w:val="24"/>
          <w:szCs w:val="24"/>
        </w:rPr>
        <w:t>company's</w:t>
      </w:r>
      <w:r w:rsidR="00600F7F" w:rsidRPr="001A63A2">
        <w:rPr>
          <w:rFonts w:ascii="Times New Roman" w:hAnsi="Times New Roman" w:cs="Times New Roman"/>
          <w:sz w:val="24"/>
          <w:szCs w:val="24"/>
        </w:rPr>
        <w:t xml:space="preserve"> performance.</w:t>
      </w:r>
    </w:p>
    <w:p w:rsidR="00C704B5" w:rsidRPr="001A63A2" w:rsidRDefault="00C704B5" w:rsidP="00D80182">
      <w:pPr>
        <w:jc w:val="both"/>
        <w:rPr>
          <w:rFonts w:ascii="Times New Roman" w:hAnsi="Times New Roman" w:cs="Times New Roman"/>
          <w:sz w:val="24"/>
          <w:szCs w:val="24"/>
        </w:rPr>
      </w:pPr>
    </w:p>
    <w:p w:rsidR="00C704B5" w:rsidRPr="001A63A2" w:rsidRDefault="00C704B5" w:rsidP="001A63A2">
      <w:pPr>
        <w:pStyle w:val="Heading1"/>
        <w:spacing w:after="240"/>
        <w:jc w:val="both"/>
        <w:rPr>
          <w:rFonts w:ascii="Times New Roman" w:hAnsi="Times New Roman" w:cs="Times New Roman"/>
          <w:color w:val="auto"/>
          <w:sz w:val="28"/>
          <w:szCs w:val="28"/>
        </w:rPr>
      </w:pPr>
      <w:r w:rsidRPr="001A63A2">
        <w:rPr>
          <w:rFonts w:ascii="Times New Roman" w:hAnsi="Times New Roman" w:cs="Times New Roman"/>
          <w:color w:val="auto"/>
          <w:sz w:val="28"/>
          <w:szCs w:val="28"/>
        </w:rPr>
        <w:t>Reference List</w:t>
      </w:r>
    </w:p>
    <w:p w:rsidR="00582114" w:rsidRPr="001A63A2" w:rsidRDefault="00582114" w:rsidP="00D80182">
      <w:pPr>
        <w:jc w:val="both"/>
        <w:rPr>
          <w:rFonts w:ascii="Times New Roman" w:hAnsi="Times New Roman" w:cs="Times New Roman"/>
          <w:sz w:val="24"/>
          <w:szCs w:val="24"/>
        </w:rPr>
      </w:pPr>
      <w:bookmarkStart w:id="0" w:name="_GoBack"/>
      <w:bookmarkEnd w:id="0"/>
      <w:r w:rsidRPr="001A63A2">
        <w:rPr>
          <w:rFonts w:ascii="Times New Roman" w:hAnsi="Times New Roman" w:cs="Times New Roman"/>
          <w:sz w:val="24"/>
          <w:szCs w:val="24"/>
        </w:rPr>
        <w:t xml:space="preserve">1. C. K. Bart, N. </w:t>
      </w:r>
      <w:proofErr w:type="spellStart"/>
      <w:r w:rsidRPr="001A63A2">
        <w:rPr>
          <w:rFonts w:ascii="Times New Roman" w:hAnsi="Times New Roman" w:cs="Times New Roman"/>
          <w:sz w:val="24"/>
          <w:szCs w:val="24"/>
        </w:rPr>
        <w:t>Bontis</w:t>
      </w:r>
      <w:proofErr w:type="spellEnd"/>
      <w:r w:rsidRPr="001A63A2">
        <w:rPr>
          <w:rFonts w:ascii="Times New Roman" w:hAnsi="Times New Roman" w:cs="Times New Roman"/>
          <w:sz w:val="24"/>
          <w:szCs w:val="24"/>
        </w:rPr>
        <w:t>, and S.</w:t>
      </w:r>
      <w:r w:rsidR="001A1A5F" w:rsidRPr="001A63A2">
        <w:rPr>
          <w:rFonts w:ascii="Times New Roman" w:hAnsi="Times New Roman" w:cs="Times New Roman"/>
          <w:sz w:val="24"/>
          <w:szCs w:val="24"/>
        </w:rPr>
        <w:t xml:space="preserve"> </w:t>
      </w:r>
      <w:proofErr w:type="spellStart"/>
      <w:r w:rsidRPr="001A63A2">
        <w:rPr>
          <w:rFonts w:ascii="Times New Roman" w:hAnsi="Times New Roman" w:cs="Times New Roman"/>
          <w:sz w:val="24"/>
          <w:szCs w:val="24"/>
        </w:rPr>
        <w:t>Taggar</w:t>
      </w:r>
      <w:proofErr w:type="spellEnd"/>
      <w:r w:rsidRPr="001A63A2">
        <w:rPr>
          <w:rFonts w:ascii="Times New Roman" w:hAnsi="Times New Roman" w:cs="Times New Roman"/>
          <w:sz w:val="24"/>
          <w:szCs w:val="24"/>
        </w:rPr>
        <w:t xml:space="preserve">, </w:t>
      </w:r>
      <w:r w:rsidR="00C84AC7" w:rsidRPr="001A63A2">
        <w:rPr>
          <w:rFonts w:ascii="Times New Roman" w:hAnsi="Times New Roman" w:cs="Times New Roman"/>
          <w:sz w:val="24"/>
          <w:szCs w:val="24"/>
        </w:rPr>
        <w:t>'</w:t>
      </w:r>
      <w:r w:rsidRPr="001A63A2">
        <w:rPr>
          <w:rFonts w:ascii="Times New Roman" w:hAnsi="Times New Roman" w:cs="Times New Roman"/>
          <w:i/>
          <w:iCs/>
          <w:sz w:val="24"/>
          <w:szCs w:val="24"/>
        </w:rPr>
        <w:t>A model of the impact of mission statements on firm performance</w:t>
      </w:r>
      <w:r w:rsidRPr="001A63A2">
        <w:rPr>
          <w:rFonts w:ascii="Times New Roman" w:hAnsi="Times New Roman" w:cs="Times New Roman"/>
          <w:sz w:val="24"/>
          <w:szCs w:val="24"/>
        </w:rPr>
        <w:t>,</w:t>
      </w:r>
      <w:r w:rsidR="00C84AC7" w:rsidRPr="001A63A2">
        <w:rPr>
          <w:rFonts w:ascii="Times New Roman" w:hAnsi="Times New Roman" w:cs="Times New Roman"/>
          <w:sz w:val="24"/>
          <w:szCs w:val="24"/>
        </w:rPr>
        <w:t>'</w:t>
      </w:r>
      <w:r w:rsidRPr="001A63A2">
        <w:rPr>
          <w:rFonts w:ascii="Times New Roman" w:hAnsi="Times New Roman" w:cs="Times New Roman"/>
          <w:sz w:val="24"/>
          <w:szCs w:val="24"/>
        </w:rPr>
        <w:t xml:space="preserve"> Management Decision, vol. 59, no. 9, pp. 2048-2064, 2021.</w:t>
      </w:r>
      <w:r w:rsidR="00C84AC7" w:rsidRPr="001A63A2">
        <w:rPr>
          <w:rFonts w:ascii="Times New Roman" w:hAnsi="Times New Roman" w:cs="Times New Roman"/>
          <w:sz w:val="24"/>
          <w:szCs w:val="24"/>
        </w:rPr>
        <w:t xml:space="preserve"> </w:t>
      </w:r>
      <w:r w:rsidRPr="001A63A2">
        <w:rPr>
          <w:rFonts w:ascii="Times New Roman" w:hAnsi="Times New Roman" w:cs="Times New Roman"/>
          <w:sz w:val="24"/>
          <w:szCs w:val="24"/>
        </w:rPr>
        <w:t>Available: DOI: 10.1108/MD-08-2019-1195.</w:t>
      </w:r>
    </w:p>
    <w:p w:rsidR="00582114" w:rsidRPr="001A63A2" w:rsidRDefault="00582114" w:rsidP="00D80182">
      <w:pPr>
        <w:jc w:val="both"/>
        <w:rPr>
          <w:rFonts w:ascii="Times New Roman" w:hAnsi="Times New Roman" w:cs="Times New Roman"/>
          <w:sz w:val="24"/>
          <w:szCs w:val="24"/>
        </w:rPr>
      </w:pPr>
      <w:r w:rsidRPr="001A63A2">
        <w:rPr>
          <w:rFonts w:ascii="Times New Roman" w:hAnsi="Times New Roman" w:cs="Times New Roman"/>
          <w:sz w:val="24"/>
          <w:szCs w:val="24"/>
        </w:rPr>
        <w:t xml:space="preserve">2. N. M. </w:t>
      </w:r>
      <w:proofErr w:type="spellStart"/>
      <w:r w:rsidRPr="001A63A2">
        <w:rPr>
          <w:rFonts w:ascii="Times New Roman" w:hAnsi="Times New Roman" w:cs="Times New Roman"/>
          <w:sz w:val="24"/>
          <w:szCs w:val="24"/>
        </w:rPr>
        <w:t>Bocken</w:t>
      </w:r>
      <w:proofErr w:type="spellEnd"/>
      <w:r w:rsidRPr="001A63A2">
        <w:rPr>
          <w:rFonts w:ascii="Times New Roman" w:hAnsi="Times New Roman" w:cs="Times New Roman"/>
          <w:sz w:val="24"/>
          <w:szCs w:val="24"/>
        </w:rPr>
        <w:t xml:space="preserve">, S. W. Short, P. Rana, and S. Evans, </w:t>
      </w:r>
      <w:r w:rsidR="00C84AC7" w:rsidRPr="001A63A2">
        <w:rPr>
          <w:rFonts w:ascii="Times New Roman" w:hAnsi="Times New Roman" w:cs="Times New Roman"/>
          <w:i/>
          <w:iCs/>
          <w:sz w:val="24"/>
          <w:szCs w:val="24"/>
        </w:rPr>
        <w:t>'</w:t>
      </w:r>
      <w:r w:rsidRPr="001A63A2">
        <w:rPr>
          <w:rFonts w:ascii="Times New Roman" w:hAnsi="Times New Roman" w:cs="Times New Roman"/>
          <w:i/>
          <w:iCs/>
          <w:sz w:val="24"/>
          <w:szCs w:val="24"/>
        </w:rPr>
        <w:t>A literature and practice review to develop sustainable business model archetypes</w:t>
      </w:r>
      <w:r w:rsidRPr="001A63A2">
        <w:rPr>
          <w:rFonts w:ascii="Times New Roman" w:hAnsi="Times New Roman" w:cs="Times New Roman"/>
          <w:sz w:val="24"/>
          <w:szCs w:val="24"/>
        </w:rPr>
        <w:t>,</w:t>
      </w:r>
      <w:r w:rsidR="00C84AC7" w:rsidRPr="001A63A2">
        <w:rPr>
          <w:rFonts w:ascii="Times New Roman" w:hAnsi="Times New Roman" w:cs="Times New Roman"/>
          <w:sz w:val="24"/>
          <w:szCs w:val="24"/>
        </w:rPr>
        <w:t>'</w:t>
      </w:r>
      <w:r w:rsidRPr="001A63A2">
        <w:rPr>
          <w:rFonts w:ascii="Times New Roman" w:hAnsi="Times New Roman" w:cs="Times New Roman"/>
          <w:sz w:val="24"/>
          <w:szCs w:val="24"/>
        </w:rPr>
        <w:t xml:space="preserve"> Journal of Cleaner Production, vol. 65, pp. 42-56, 2020.</w:t>
      </w:r>
      <w:r w:rsidR="00C84AC7" w:rsidRPr="001A63A2">
        <w:rPr>
          <w:rFonts w:ascii="Times New Roman" w:hAnsi="Times New Roman" w:cs="Times New Roman"/>
          <w:sz w:val="24"/>
          <w:szCs w:val="24"/>
        </w:rPr>
        <w:t xml:space="preserve"> </w:t>
      </w:r>
      <w:r w:rsidRPr="001A63A2">
        <w:rPr>
          <w:rFonts w:ascii="Times New Roman" w:hAnsi="Times New Roman" w:cs="Times New Roman"/>
          <w:sz w:val="24"/>
          <w:szCs w:val="24"/>
        </w:rPr>
        <w:t>Available: DOI: 10.1016/j.jclepro.2019.118063.</w:t>
      </w:r>
    </w:p>
    <w:p w:rsidR="00582114" w:rsidRPr="001A63A2" w:rsidRDefault="00582114" w:rsidP="00D80182">
      <w:pPr>
        <w:jc w:val="both"/>
        <w:rPr>
          <w:rFonts w:ascii="Times New Roman" w:eastAsia="Times New Roman" w:hAnsi="Times New Roman" w:cs="Times New Roman"/>
          <w:sz w:val="24"/>
          <w:szCs w:val="24"/>
        </w:rPr>
      </w:pPr>
      <w:r w:rsidRPr="001A63A2">
        <w:rPr>
          <w:rFonts w:ascii="Times New Roman" w:hAnsi="Times New Roman" w:cs="Times New Roman"/>
          <w:sz w:val="24"/>
          <w:szCs w:val="24"/>
        </w:rPr>
        <w:t>3</w:t>
      </w:r>
      <w:r w:rsidR="00D80182" w:rsidRPr="001A63A2">
        <w:rPr>
          <w:rFonts w:ascii="Times New Roman" w:hAnsi="Times New Roman" w:cs="Times New Roman"/>
          <w:sz w:val="24"/>
          <w:szCs w:val="24"/>
        </w:rPr>
        <w:t xml:space="preserve">. </w:t>
      </w:r>
      <w:r w:rsidR="00D80182" w:rsidRPr="001A63A2">
        <w:rPr>
          <w:rFonts w:ascii="Times New Roman" w:eastAsia="Times New Roman" w:hAnsi="Times New Roman" w:cs="Times New Roman"/>
          <w:sz w:val="24"/>
          <w:szCs w:val="24"/>
        </w:rPr>
        <w:t xml:space="preserve">S. WRIGHT, “Contemporary Strategy Analysis (5th ed.). Edited by Robert M. Grant and Cases to Accompany Contemporary Strategy Analysis (5th ed.). Edited by Robert M. Grant,” </w:t>
      </w:r>
      <w:r w:rsidR="00D80182" w:rsidRPr="001A63A2">
        <w:rPr>
          <w:rFonts w:ascii="Times New Roman" w:eastAsia="Times New Roman" w:hAnsi="Times New Roman" w:cs="Times New Roman"/>
          <w:i/>
          <w:iCs/>
          <w:sz w:val="24"/>
          <w:szCs w:val="24"/>
        </w:rPr>
        <w:t>R&amp;D Management</w:t>
      </w:r>
      <w:r w:rsidR="00D80182" w:rsidRPr="001A63A2">
        <w:rPr>
          <w:rFonts w:ascii="Times New Roman" w:eastAsia="Times New Roman" w:hAnsi="Times New Roman" w:cs="Times New Roman"/>
          <w:sz w:val="24"/>
          <w:szCs w:val="24"/>
        </w:rPr>
        <w:t xml:space="preserve">, vol. 36, no. 5, pp. 548–551, Nov. 2006, </w:t>
      </w:r>
      <w:r w:rsidR="001A1A5F" w:rsidRPr="001A63A2">
        <w:rPr>
          <w:rFonts w:ascii="Times New Roman" w:eastAsia="Times New Roman" w:hAnsi="Times New Roman" w:cs="Times New Roman"/>
          <w:sz w:val="24"/>
          <w:szCs w:val="24"/>
        </w:rPr>
        <w:t>DOI</w:t>
      </w:r>
      <w:r w:rsidR="00D80182" w:rsidRPr="001A63A2">
        <w:rPr>
          <w:rFonts w:ascii="Times New Roman" w:eastAsia="Times New Roman" w:hAnsi="Times New Roman" w:cs="Times New Roman"/>
          <w:sz w:val="24"/>
          <w:szCs w:val="24"/>
        </w:rPr>
        <w:t>: https://doi.org/10.1111/j.1467-9310.2006.00453_1.x.</w:t>
      </w:r>
    </w:p>
    <w:p w:rsidR="00582114" w:rsidRPr="001A63A2" w:rsidRDefault="00582114" w:rsidP="00D80182">
      <w:pPr>
        <w:jc w:val="both"/>
        <w:rPr>
          <w:rFonts w:ascii="Times New Roman" w:hAnsi="Times New Roman" w:cs="Times New Roman"/>
          <w:sz w:val="24"/>
          <w:szCs w:val="24"/>
        </w:rPr>
      </w:pPr>
      <w:r w:rsidRPr="001A63A2">
        <w:rPr>
          <w:rFonts w:ascii="Times New Roman" w:hAnsi="Times New Roman" w:cs="Times New Roman"/>
          <w:sz w:val="24"/>
          <w:szCs w:val="24"/>
        </w:rPr>
        <w:t xml:space="preserve">4. V. </w:t>
      </w:r>
      <w:proofErr w:type="spellStart"/>
      <w:r w:rsidRPr="001A63A2">
        <w:rPr>
          <w:rFonts w:ascii="Times New Roman" w:hAnsi="Times New Roman" w:cs="Times New Roman"/>
          <w:sz w:val="24"/>
          <w:szCs w:val="24"/>
        </w:rPr>
        <w:t>Luoma-aho</w:t>
      </w:r>
      <w:proofErr w:type="spellEnd"/>
      <w:r w:rsidRPr="001A63A2">
        <w:rPr>
          <w:rFonts w:ascii="Times New Roman" w:hAnsi="Times New Roman" w:cs="Times New Roman"/>
          <w:sz w:val="24"/>
          <w:szCs w:val="24"/>
        </w:rPr>
        <w:t xml:space="preserve"> and M. </w:t>
      </w:r>
      <w:proofErr w:type="spellStart"/>
      <w:r w:rsidRPr="001A63A2">
        <w:rPr>
          <w:rFonts w:ascii="Times New Roman" w:hAnsi="Times New Roman" w:cs="Times New Roman"/>
          <w:sz w:val="24"/>
          <w:szCs w:val="24"/>
        </w:rPr>
        <w:t>Jaakkola</w:t>
      </w:r>
      <w:proofErr w:type="spellEnd"/>
      <w:r w:rsidRPr="001A63A2">
        <w:rPr>
          <w:rFonts w:ascii="Times New Roman" w:hAnsi="Times New Roman" w:cs="Times New Roman"/>
          <w:sz w:val="24"/>
          <w:szCs w:val="24"/>
        </w:rPr>
        <w:t xml:space="preserve">, </w:t>
      </w:r>
      <w:r w:rsidR="00C84AC7" w:rsidRPr="001A63A2">
        <w:rPr>
          <w:rFonts w:ascii="Times New Roman" w:hAnsi="Times New Roman" w:cs="Times New Roman"/>
          <w:i/>
          <w:iCs/>
          <w:sz w:val="24"/>
          <w:szCs w:val="24"/>
        </w:rPr>
        <w:t>'</w:t>
      </w:r>
      <w:r w:rsidRPr="001A63A2">
        <w:rPr>
          <w:rFonts w:ascii="Times New Roman" w:hAnsi="Times New Roman" w:cs="Times New Roman"/>
          <w:i/>
          <w:iCs/>
          <w:sz w:val="24"/>
          <w:szCs w:val="24"/>
        </w:rPr>
        <w:t>Market-oriented mission statement: Linking mission statement content with marketing theory</w:t>
      </w:r>
      <w:r w:rsidRPr="001A63A2">
        <w:rPr>
          <w:rFonts w:ascii="Times New Roman" w:hAnsi="Times New Roman" w:cs="Times New Roman"/>
          <w:sz w:val="24"/>
          <w:szCs w:val="24"/>
        </w:rPr>
        <w:t>,</w:t>
      </w:r>
      <w:r w:rsidR="00C84AC7" w:rsidRPr="001A63A2">
        <w:rPr>
          <w:rFonts w:ascii="Times New Roman" w:hAnsi="Times New Roman" w:cs="Times New Roman"/>
          <w:sz w:val="24"/>
          <w:szCs w:val="24"/>
        </w:rPr>
        <w:t>'</w:t>
      </w:r>
      <w:r w:rsidRPr="001A63A2">
        <w:rPr>
          <w:rFonts w:ascii="Times New Roman" w:hAnsi="Times New Roman" w:cs="Times New Roman"/>
          <w:sz w:val="24"/>
          <w:szCs w:val="24"/>
        </w:rPr>
        <w:t xml:space="preserve"> Journal of Business Research, vol. 116, pp. 590-600, 2020.</w:t>
      </w:r>
      <w:r w:rsidR="00C84AC7" w:rsidRPr="001A63A2">
        <w:rPr>
          <w:rFonts w:ascii="Times New Roman" w:hAnsi="Times New Roman" w:cs="Times New Roman"/>
          <w:sz w:val="24"/>
          <w:szCs w:val="24"/>
        </w:rPr>
        <w:t xml:space="preserve"> </w:t>
      </w:r>
      <w:r w:rsidRPr="001A63A2">
        <w:rPr>
          <w:rFonts w:ascii="Times New Roman" w:hAnsi="Times New Roman" w:cs="Times New Roman"/>
          <w:sz w:val="24"/>
          <w:szCs w:val="24"/>
        </w:rPr>
        <w:t>Available: DOI: 10.1016/j.jbusres.2020.03.006.</w:t>
      </w:r>
    </w:p>
    <w:p w:rsidR="00582114" w:rsidRPr="001A63A2" w:rsidRDefault="00582114" w:rsidP="00D80182">
      <w:pPr>
        <w:jc w:val="both"/>
        <w:rPr>
          <w:rFonts w:ascii="Times New Roman" w:hAnsi="Times New Roman" w:cs="Times New Roman"/>
          <w:sz w:val="24"/>
          <w:szCs w:val="24"/>
        </w:rPr>
      </w:pPr>
      <w:r w:rsidRPr="001A63A2">
        <w:rPr>
          <w:rFonts w:ascii="Times New Roman" w:hAnsi="Times New Roman" w:cs="Times New Roman"/>
          <w:sz w:val="24"/>
          <w:szCs w:val="24"/>
        </w:rPr>
        <w:t xml:space="preserve">5. M. A. Mahmoud, R. G. Richey, and A. A. Roberts, </w:t>
      </w:r>
      <w:r w:rsidR="00C84AC7" w:rsidRPr="001A63A2">
        <w:rPr>
          <w:rFonts w:ascii="Times New Roman" w:hAnsi="Times New Roman" w:cs="Times New Roman"/>
          <w:i/>
          <w:iCs/>
          <w:sz w:val="24"/>
          <w:szCs w:val="24"/>
        </w:rPr>
        <w:t>'</w:t>
      </w:r>
      <w:r w:rsidRPr="001A63A2">
        <w:rPr>
          <w:rFonts w:ascii="Times New Roman" w:hAnsi="Times New Roman" w:cs="Times New Roman"/>
          <w:i/>
          <w:iCs/>
          <w:sz w:val="24"/>
          <w:szCs w:val="24"/>
        </w:rPr>
        <w:t xml:space="preserve">Fostering an </w:t>
      </w:r>
      <w:proofErr w:type="spellStart"/>
      <w:r w:rsidRPr="001A63A2">
        <w:rPr>
          <w:rFonts w:ascii="Times New Roman" w:hAnsi="Times New Roman" w:cs="Times New Roman"/>
          <w:i/>
          <w:iCs/>
          <w:sz w:val="24"/>
          <w:szCs w:val="24"/>
        </w:rPr>
        <w:t>organisational</w:t>
      </w:r>
      <w:proofErr w:type="spellEnd"/>
      <w:r w:rsidRPr="001A63A2">
        <w:rPr>
          <w:rFonts w:ascii="Times New Roman" w:hAnsi="Times New Roman" w:cs="Times New Roman"/>
          <w:i/>
          <w:iCs/>
          <w:sz w:val="24"/>
          <w:szCs w:val="24"/>
        </w:rPr>
        <w:t xml:space="preserve"> culture of market orientation: The role of internal market orientation and cultural determinants</w:t>
      </w:r>
      <w:r w:rsidRPr="001A63A2">
        <w:rPr>
          <w:rFonts w:ascii="Times New Roman" w:hAnsi="Times New Roman" w:cs="Times New Roman"/>
          <w:sz w:val="24"/>
          <w:szCs w:val="24"/>
        </w:rPr>
        <w:t>,</w:t>
      </w:r>
      <w:r w:rsidR="00C84AC7" w:rsidRPr="001A63A2">
        <w:rPr>
          <w:rFonts w:ascii="Times New Roman" w:hAnsi="Times New Roman" w:cs="Times New Roman"/>
          <w:sz w:val="24"/>
          <w:szCs w:val="24"/>
        </w:rPr>
        <w:t>'</w:t>
      </w:r>
      <w:r w:rsidRPr="001A63A2">
        <w:rPr>
          <w:rFonts w:ascii="Times New Roman" w:hAnsi="Times New Roman" w:cs="Times New Roman"/>
          <w:sz w:val="24"/>
          <w:szCs w:val="24"/>
        </w:rPr>
        <w:t xml:space="preserve"> Journal of Business Research, vol. 127, pp. 180-190, 2021. Available: DOI: 10.1016/j.jbusres.2020.04.039.</w:t>
      </w:r>
    </w:p>
    <w:p w:rsidR="00582114" w:rsidRPr="001A63A2" w:rsidRDefault="00582114" w:rsidP="00D80182">
      <w:pPr>
        <w:jc w:val="both"/>
        <w:rPr>
          <w:rFonts w:ascii="Times New Roman" w:hAnsi="Times New Roman" w:cs="Times New Roman"/>
          <w:sz w:val="24"/>
          <w:szCs w:val="24"/>
        </w:rPr>
      </w:pPr>
      <w:r w:rsidRPr="001A63A2">
        <w:rPr>
          <w:rFonts w:ascii="Times New Roman" w:hAnsi="Times New Roman" w:cs="Times New Roman"/>
          <w:sz w:val="24"/>
          <w:szCs w:val="24"/>
        </w:rPr>
        <w:t>6. T. Russo-</w:t>
      </w:r>
      <w:proofErr w:type="spellStart"/>
      <w:r w:rsidRPr="001A63A2">
        <w:rPr>
          <w:rFonts w:ascii="Times New Roman" w:hAnsi="Times New Roman" w:cs="Times New Roman"/>
          <w:sz w:val="24"/>
          <w:szCs w:val="24"/>
        </w:rPr>
        <w:t>Spena</w:t>
      </w:r>
      <w:proofErr w:type="spellEnd"/>
      <w:r w:rsidRPr="001A63A2">
        <w:rPr>
          <w:rFonts w:ascii="Times New Roman" w:hAnsi="Times New Roman" w:cs="Times New Roman"/>
          <w:sz w:val="24"/>
          <w:szCs w:val="24"/>
        </w:rPr>
        <w:t xml:space="preserve">, C. Mele, M. </w:t>
      </w:r>
      <w:proofErr w:type="spellStart"/>
      <w:r w:rsidRPr="001A63A2">
        <w:rPr>
          <w:rFonts w:ascii="Times New Roman" w:hAnsi="Times New Roman" w:cs="Times New Roman"/>
          <w:sz w:val="24"/>
          <w:szCs w:val="24"/>
        </w:rPr>
        <w:t>Nuutinen</w:t>
      </w:r>
      <w:proofErr w:type="spellEnd"/>
      <w:r w:rsidRPr="001A63A2">
        <w:rPr>
          <w:rFonts w:ascii="Times New Roman" w:hAnsi="Times New Roman" w:cs="Times New Roman"/>
          <w:sz w:val="24"/>
          <w:szCs w:val="24"/>
        </w:rPr>
        <w:t xml:space="preserve">, and O. Mont, </w:t>
      </w:r>
      <w:r w:rsidR="00C84AC7" w:rsidRPr="001A63A2">
        <w:rPr>
          <w:rFonts w:ascii="Times New Roman" w:hAnsi="Times New Roman" w:cs="Times New Roman"/>
          <w:i/>
          <w:iCs/>
          <w:sz w:val="24"/>
          <w:szCs w:val="24"/>
        </w:rPr>
        <w:t>'</w:t>
      </w:r>
      <w:r w:rsidRPr="001A63A2">
        <w:rPr>
          <w:rFonts w:ascii="Times New Roman" w:hAnsi="Times New Roman" w:cs="Times New Roman"/>
          <w:i/>
          <w:iCs/>
          <w:sz w:val="24"/>
          <w:szCs w:val="24"/>
        </w:rPr>
        <w:t>Making sense of sustainable business model innovation: Through the lenses of structuration theory and complex adaptive systems</w:t>
      </w:r>
      <w:r w:rsidRPr="001A63A2">
        <w:rPr>
          <w:rFonts w:ascii="Times New Roman" w:hAnsi="Times New Roman" w:cs="Times New Roman"/>
          <w:sz w:val="24"/>
          <w:szCs w:val="24"/>
        </w:rPr>
        <w:t>,</w:t>
      </w:r>
      <w:r w:rsidR="00C84AC7" w:rsidRPr="001A63A2">
        <w:rPr>
          <w:rFonts w:ascii="Times New Roman" w:hAnsi="Times New Roman" w:cs="Times New Roman"/>
          <w:sz w:val="24"/>
          <w:szCs w:val="24"/>
        </w:rPr>
        <w:t>'</w:t>
      </w:r>
      <w:r w:rsidRPr="001A63A2">
        <w:rPr>
          <w:rFonts w:ascii="Times New Roman" w:hAnsi="Times New Roman" w:cs="Times New Roman"/>
          <w:sz w:val="24"/>
          <w:szCs w:val="24"/>
        </w:rPr>
        <w:t xml:space="preserve"> </w:t>
      </w:r>
      <w:r w:rsidRPr="001A63A2">
        <w:rPr>
          <w:rFonts w:ascii="Times New Roman" w:hAnsi="Times New Roman" w:cs="Times New Roman"/>
          <w:sz w:val="24"/>
          <w:szCs w:val="24"/>
        </w:rPr>
        <w:lastRenderedPageBreak/>
        <w:t>Journal of Cleaner Production, vol. 272, p. 123942, 2020. Available: DOI: 10.1016/j.jclepro.2020.123942.</w:t>
      </w:r>
    </w:p>
    <w:p w:rsidR="00582114" w:rsidRPr="001A63A2" w:rsidRDefault="00582114" w:rsidP="00D80182">
      <w:pPr>
        <w:jc w:val="both"/>
        <w:rPr>
          <w:rFonts w:ascii="Times New Roman" w:hAnsi="Times New Roman" w:cs="Times New Roman"/>
          <w:sz w:val="24"/>
          <w:szCs w:val="24"/>
        </w:rPr>
      </w:pPr>
      <w:r w:rsidRPr="001A63A2">
        <w:rPr>
          <w:rFonts w:ascii="Times New Roman" w:hAnsi="Times New Roman" w:cs="Times New Roman"/>
          <w:sz w:val="24"/>
          <w:szCs w:val="24"/>
        </w:rPr>
        <w:t xml:space="preserve">7. C. L. Wang and M. Rafiq, </w:t>
      </w:r>
      <w:r w:rsidR="00C84AC7" w:rsidRPr="001A63A2">
        <w:rPr>
          <w:rFonts w:ascii="Times New Roman" w:hAnsi="Times New Roman" w:cs="Times New Roman"/>
          <w:i/>
          <w:iCs/>
          <w:sz w:val="24"/>
          <w:szCs w:val="24"/>
        </w:rPr>
        <w:t>'</w:t>
      </w:r>
      <w:r w:rsidRPr="001A63A2">
        <w:rPr>
          <w:rFonts w:ascii="Times New Roman" w:hAnsi="Times New Roman" w:cs="Times New Roman"/>
          <w:i/>
          <w:iCs/>
          <w:sz w:val="24"/>
          <w:szCs w:val="24"/>
        </w:rPr>
        <w:t>Engaging employees through corporate brand citizenship: A cognitive-affective engagement perspective</w:t>
      </w:r>
      <w:r w:rsidRPr="001A63A2">
        <w:rPr>
          <w:rFonts w:ascii="Times New Roman" w:hAnsi="Times New Roman" w:cs="Times New Roman"/>
          <w:sz w:val="24"/>
          <w:szCs w:val="24"/>
        </w:rPr>
        <w:t>,</w:t>
      </w:r>
      <w:r w:rsidR="00C84AC7" w:rsidRPr="001A63A2">
        <w:rPr>
          <w:rFonts w:ascii="Times New Roman" w:hAnsi="Times New Roman" w:cs="Times New Roman"/>
          <w:sz w:val="24"/>
          <w:szCs w:val="24"/>
        </w:rPr>
        <w:t>'</w:t>
      </w:r>
      <w:r w:rsidRPr="001A63A2">
        <w:rPr>
          <w:rFonts w:ascii="Times New Roman" w:hAnsi="Times New Roman" w:cs="Times New Roman"/>
          <w:sz w:val="24"/>
          <w:szCs w:val="24"/>
        </w:rPr>
        <w:t xml:space="preserve"> Industrial Marketing Management, vol. 93, pp. 100-111, 2021.</w:t>
      </w:r>
      <w:r w:rsidR="00C84AC7" w:rsidRPr="001A63A2">
        <w:rPr>
          <w:rFonts w:ascii="Times New Roman" w:hAnsi="Times New Roman" w:cs="Times New Roman"/>
          <w:sz w:val="24"/>
          <w:szCs w:val="24"/>
        </w:rPr>
        <w:t xml:space="preserve"> </w:t>
      </w:r>
      <w:r w:rsidRPr="001A63A2">
        <w:rPr>
          <w:rFonts w:ascii="Times New Roman" w:hAnsi="Times New Roman" w:cs="Times New Roman"/>
          <w:sz w:val="24"/>
          <w:szCs w:val="24"/>
        </w:rPr>
        <w:t xml:space="preserve">Available: DOI: 10.1016/j.indmarman.2020.08.016. </w:t>
      </w:r>
    </w:p>
    <w:p w:rsidR="00C704B5" w:rsidRPr="001A63A2" w:rsidRDefault="00582114" w:rsidP="00D80182">
      <w:pPr>
        <w:jc w:val="both"/>
        <w:rPr>
          <w:rFonts w:ascii="Times New Roman" w:hAnsi="Times New Roman" w:cs="Times New Roman"/>
          <w:sz w:val="24"/>
          <w:szCs w:val="24"/>
        </w:rPr>
      </w:pPr>
      <w:r w:rsidRPr="001A63A2">
        <w:rPr>
          <w:rFonts w:ascii="Times New Roman" w:hAnsi="Times New Roman" w:cs="Times New Roman"/>
          <w:sz w:val="24"/>
          <w:szCs w:val="24"/>
        </w:rPr>
        <w:t xml:space="preserve">8. J. Wei, Y. Bao, and C. Ma, </w:t>
      </w:r>
      <w:r w:rsidR="00C84AC7" w:rsidRPr="001A63A2">
        <w:rPr>
          <w:rFonts w:ascii="Times New Roman" w:hAnsi="Times New Roman" w:cs="Times New Roman"/>
          <w:i/>
          <w:iCs/>
          <w:sz w:val="24"/>
          <w:szCs w:val="24"/>
        </w:rPr>
        <w:t>'</w:t>
      </w:r>
      <w:r w:rsidRPr="001A63A2">
        <w:rPr>
          <w:rFonts w:ascii="Times New Roman" w:hAnsi="Times New Roman" w:cs="Times New Roman"/>
          <w:i/>
          <w:iCs/>
          <w:sz w:val="24"/>
          <w:szCs w:val="24"/>
        </w:rPr>
        <w:t>Corporate environmental responsibility and financial performance: Evidence from Chinese manufacturing companies</w:t>
      </w:r>
      <w:r w:rsidRPr="001A63A2">
        <w:rPr>
          <w:rFonts w:ascii="Times New Roman" w:hAnsi="Times New Roman" w:cs="Times New Roman"/>
          <w:sz w:val="24"/>
          <w:szCs w:val="24"/>
        </w:rPr>
        <w:t>,</w:t>
      </w:r>
      <w:r w:rsidR="00C84AC7" w:rsidRPr="001A63A2">
        <w:rPr>
          <w:rFonts w:ascii="Times New Roman" w:hAnsi="Times New Roman" w:cs="Times New Roman"/>
          <w:sz w:val="24"/>
          <w:szCs w:val="24"/>
        </w:rPr>
        <w:t>'</w:t>
      </w:r>
      <w:r w:rsidRPr="001A63A2">
        <w:rPr>
          <w:rFonts w:ascii="Times New Roman" w:hAnsi="Times New Roman" w:cs="Times New Roman"/>
          <w:sz w:val="24"/>
          <w:szCs w:val="24"/>
        </w:rPr>
        <w:t xml:space="preserve"> Journal of Cleaner Production, vol. 279, p. 123503, 2021.</w:t>
      </w:r>
      <w:r w:rsidR="00C84AC7" w:rsidRPr="001A63A2">
        <w:rPr>
          <w:rFonts w:ascii="Times New Roman" w:hAnsi="Times New Roman" w:cs="Times New Roman"/>
          <w:sz w:val="24"/>
          <w:szCs w:val="24"/>
        </w:rPr>
        <w:t xml:space="preserve"> </w:t>
      </w:r>
      <w:r w:rsidRPr="001A63A2">
        <w:rPr>
          <w:rFonts w:ascii="Times New Roman" w:hAnsi="Times New Roman" w:cs="Times New Roman"/>
          <w:sz w:val="24"/>
          <w:szCs w:val="24"/>
        </w:rPr>
        <w:t>Available: DOI: 10.1016/j.jclepro.2020.123503.</w:t>
      </w:r>
    </w:p>
    <w:sectPr w:rsidR="00C704B5" w:rsidRPr="001A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28"/>
    <w:rsid w:val="00187DA4"/>
    <w:rsid w:val="001A1A5F"/>
    <w:rsid w:val="001A63A2"/>
    <w:rsid w:val="00266C81"/>
    <w:rsid w:val="00297B28"/>
    <w:rsid w:val="004B7FFC"/>
    <w:rsid w:val="00582114"/>
    <w:rsid w:val="00600F7F"/>
    <w:rsid w:val="00B71E02"/>
    <w:rsid w:val="00C704B5"/>
    <w:rsid w:val="00C84AC7"/>
    <w:rsid w:val="00D11B1B"/>
    <w:rsid w:val="00D80182"/>
    <w:rsid w:val="00EA417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AE62"/>
  <w15:chartTrackingRefBased/>
  <w15:docId w15:val="{9081B798-42B1-43F2-B216-F82EFADA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4B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B5"/>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1A63A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A63A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A63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63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8467">
      <w:bodyDiv w:val="1"/>
      <w:marLeft w:val="0"/>
      <w:marRight w:val="0"/>
      <w:marTop w:val="0"/>
      <w:marBottom w:val="0"/>
      <w:divBdr>
        <w:top w:val="none" w:sz="0" w:space="0" w:color="auto"/>
        <w:left w:val="none" w:sz="0" w:space="0" w:color="auto"/>
        <w:bottom w:val="none" w:sz="0" w:space="0" w:color="auto"/>
        <w:right w:val="none" w:sz="0" w:space="0" w:color="auto"/>
      </w:divBdr>
      <w:divsChild>
        <w:div w:id="124856370">
          <w:marLeft w:val="0"/>
          <w:marRight w:val="0"/>
          <w:marTop w:val="0"/>
          <w:marBottom w:val="0"/>
          <w:divBdr>
            <w:top w:val="none" w:sz="0" w:space="0" w:color="auto"/>
            <w:left w:val="none" w:sz="0" w:space="0" w:color="auto"/>
            <w:bottom w:val="none" w:sz="0" w:space="0" w:color="auto"/>
            <w:right w:val="none" w:sz="0" w:space="0" w:color="auto"/>
          </w:divBdr>
          <w:divsChild>
            <w:div w:id="1791046453">
              <w:marLeft w:val="0"/>
              <w:marRight w:val="0"/>
              <w:marTop w:val="0"/>
              <w:marBottom w:val="0"/>
              <w:divBdr>
                <w:top w:val="none" w:sz="0" w:space="0" w:color="auto"/>
                <w:left w:val="none" w:sz="0" w:space="0" w:color="auto"/>
                <w:bottom w:val="none" w:sz="0" w:space="0" w:color="auto"/>
                <w:right w:val="none" w:sz="0" w:space="0" w:color="auto"/>
              </w:divBdr>
            </w:div>
            <w:div w:id="4913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265">
      <w:bodyDiv w:val="1"/>
      <w:marLeft w:val="0"/>
      <w:marRight w:val="0"/>
      <w:marTop w:val="0"/>
      <w:marBottom w:val="0"/>
      <w:divBdr>
        <w:top w:val="none" w:sz="0" w:space="0" w:color="auto"/>
        <w:left w:val="none" w:sz="0" w:space="0" w:color="auto"/>
        <w:bottom w:val="none" w:sz="0" w:space="0" w:color="auto"/>
        <w:right w:val="none" w:sz="0" w:space="0" w:color="auto"/>
      </w:divBdr>
      <w:divsChild>
        <w:div w:id="9646425">
          <w:marLeft w:val="0"/>
          <w:marRight w:val="0"/>
          <w:marTop w:val="0"/>
          <w:marBottom w:val="0"/>
          <w:divBdr>
            <w:top w:val="none" w:sz="0" w:space="0" w:color="auto"/>
            <w:left w:val="none" w:sz="0" w:space="0" w:color="auto"/>
            <w:bottom w:val="none" w:sz="0" w:space="0" w:color="auto"/>
            <w:right w:val="none" w:sz="0" w:space="0" w:color="auto"/>
          </w:divBdr>
          <w:divsChild>
            <w:div w:id="1774277192">
              <w:marLeft w:val="0"/>
              <w:marRight w:val="0"/>
              <w:marTop w:val="0"/>
              <w:marBottom w:val="0"/>
              <w:divBdr>
                <w:top w:val="none" w:sz="0" w:space="0" w:color="auto"/>
                <w:left w:val="none" w:sz="0" w:space="0" w:color="auto"/>
                <w:bottom w:val="none" w:sz="0" w:space="0" w:color="auto"/>
                <w:right w:val="none" w:sz="0" w:space="0" w:color="auto"/>
              </w:divBdr>
            </w:div>
            <w:div w:id="6321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COMPUTER SYSTEM</dc:creator>
  <cp:keywords/>
  <dc:description/>
  <cp:lastModifiedBy>STAR COMPUTER SYSTEM</cp:lastModifiedBy>
  <cp:revision>4</cp:revision>
  <dcterms:created xsi:type="dcterms:W3CDTF">2024-03-28T06:46:00Z</dcterms:created>
  <dcterms:modified xsi:type="dcterms:W3CDTF">2024-04-26T16:16:00Z</dcterms:modified>
</cp:coreProperties>
</file>