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erin’ roun’ ‘bout him. One uv ‘em is white en shiny, en other one is</w:t>
      </w:r>
    </w:p>
    <w:p>
      <w:pPr>
        <w:spacing w:line="240" w:lineRule="auto"/>
      </w:pPr>
      <w:r>
        <w:t>black. De white one gits him to go right a little while, den de black</w:t>
      </w:r>
    </w:p>
    <w:p>
      <w:pPr>
        <w:spacing w:line="240" w:lineRule="auto"/>
      </w:pPr>
    </w:p>
    <w:p>
      <w:pPr>
        <w:spacing w:line="240" w:lineRule="auto"/>
      </w:pPr>
      <w:r>
        <w:t>one sail</w:t>
      </w:r>
    </w:p>
    <w:p>
      <w:pPr>
        <w:spacing w:line="240" w:lineRule="auto"/>
      </w:pPr>
    </w:p>
    <w:p>
      <w:pPr>
        <w:spacing w:line="240" w:lineRule="auto"/>
      </w:pPr>
      <w:r>
        <w:t>in en bust it all up. A body can tell yit which one gwyne to</w:t>
      </w:r>
    </w:p>
    <w:p>
      <w:pPr>
        <w:spacing w:line="240" w:lineRule="auto"/>
      </w:pPr>
      <w:r>
        <w:t>fetch him at de las’. But you is all right. You gwyne to have consid-</w:t>
      </w:r>
    </w:p>
    <w:p>
      <w:pPr>
        <w:spacing w:line="240" w:lineRule="auto"/>
      </w:pPr>
      <w:r>
        <w:t>able trouble in yo’ life, en considable joy. Sometimes you gwyne to</w:t>
      </w:r>
    </w:p>
    <w:p>
      <w:pPr>
        <w:spacing w:line="240" w:lineRule="auto"/>
      </w:pPr>
      <w:r>
        <w:t>git hurt, en sometimes you gwyne to git sick; but every time you's</w:t>
      </w:r>
    </w:p>
    <w:p>
      <w:pPr>
        <w:spacing w:line="240" w:lineRule="auto"/>
      </w:pPr>
      <w:r>
        <w:t>gwyne to git well agin. Dey’s two gals flyin’ ‘bout you in yo’ life. One</w:t>
      </w:r>
    </w:p>
    <w:p>
      <w:pPr>
        <w:spacing w:line="240" w:lineRule="auto"/>
      </w:pPr>
      <w:r>
        <w:t>uy ‘em’ light en vother one is dark. One is rich en Pother is po’.</w:t>
      </w:r>
    </w:p>
    <w:p>
      <w:pPr>
        <w:spacing w:line="240" w:lineRule="auto"/>
      </w:pPr>
      <w:r>
        <w:t>You's gwyne to marry de po’ one fust en de rich one by en by. You</w:t>
      </w:r>
    </w:p>
    <w:p>
      <w:pPr>
        <w:spacing w:line="240" w:lineRule="auto"/>
      </w:pPr>
      <w:r>
        <w:t>wants to keep ‘way fum de water as much as you kin, en don't run no</w:t>
      </w:r>
    </w:p>
    <w:p>
      <w:pPr>
        <w:spacing w:line="240" w:lineRule="auto"/>
      </w:pPr>
      <w:r>
        <w:t>resk, ‘kase it’s down in de bills dat you's gwyne to git hung.”</w:t>
      </w:r>
    </w:p>
    <w:p>
      <w:pPr>
        <w:spacing w:line="240" w:lineRule="auto"/>
      </w:pPr>
    </w:p>
    <w:p>
      <w:pPr>
        <w:spacing w:line="240" w:lineRule="auto"/>
      </w:pPr>
      <w:r>
        <w:t>When I lit my candle and went up to my room that night there sat</w:t>
      </w:r>
    </w:p>
    <w:p>
      <w:pPr>
        <w:spacing w:line="240" w:lineRule="auto"/>
      </w:pPr>
      <w:r>
        <w:t>pap—his own self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