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AgroConnect</w:t>
      </w:r>
    </w:p>
    <w:p>
      <w:pPr>
        <w:pStyle w:val="Heading1"/>
      </w:pPr>
      <w:r>
        <w:t>Business Requirement Specification</w:t>
      </w:r>
    </w:p>
    <w:p>
      <w:pPr>
        <w:pStyle w:val="Heading2"/>
      </w:pPr>
      <w:r>
        <w:t>1. Introduction</w:t>
      </w:r>
    </w:p>
    <w:p>
      <w:pPr>
        <w:pStyle w:val="Heading3"/>
      </w:pPr>
      <w:r>
        <w:t>1.1 Document Purpose</w:t>
      </w:r>
    </w:p>
    <w:p>
      <w:r>
        <w:t>This document communicates the business requirements and scope for developing the AgroConnect System. The scope of this document is to define the functional and non-functional requirements, business rules, and other constraints requirements.</w:t>
      </w:r>
    </w:p>
    <w:p>
      <w:pPr>
        <w:pStyle w:val="Heading3"/>
      </w:pPr>
      <w:r>
        <w:t>1.2 Project Background</w:t>
      </w:r>
    </w:p>
    <w:p>
      <w:r>
        <w:t>Currently, farmers lack a centralized digital platform for accessing accurate agricultural information and support services. They face difficulties in finding reliable guidance on crop selection, pest control, weather updates, government schemes, and expert advice. AgroConnect aims to solve this by providing a unified support platform tailored to their needs, improving their awareness and productivity.</w:t>
      </w:r>
    </w:p>
    <w:p>
      <w:pPr>
        <w:pStyle w:val="Heading3"/>
      </w:pPr>
      <w:r>
        <w:t>1.3 Goals of the Project</w:t>
      </w:r>
    </w:p>
    <w:p>
      <w:r>
        <w:t>The main objective of this project is building a web-based platform that provides supportive resources and services for Indian farmers. The platform will deliver:</w:t>
        <w:br/>
        <w:t>- Market price trends for agro products (informational only)</w:t>
        <w:br/>
        <w:t>- Educational materials on modern farming techniques</w:t>
        <w:br/>
        <w:t>- Weather updates and alerts</w:t>
        <w:br/>
        <w:t>- Access to government schemes and subsidy information</w:t>
        <w:br/>
        <w:t>- Expert consultation and community support forum</w:t>
        <w:br/>
        <w:br/>
        <w:t>There is no functionality for crop selling or e-commerce, keeping the platform focused on support and enablement.</w:t>
      </w:r>
    </w:p>
    <w:p>
      <w:pPr>
        <w:pStyle w:val="Heading3"/>
      </w:pPr>
      <w:r>
        <w:t>1.4 Customers and Stakeholders</w:t>
      </w:r>
    </w:p>
    <w:p>
      <w:r>
        <w:t>Customers:</w:t>
        <w:br/>
        <w:t>- Farmers seeking agricultural knowledge, updates, and services</w:t>
        <w:br/>
        <w:t>- Farmers wanting to improve their productivity and techniques</w:t>
      </w:r>
    </w:p>
    <w:p>
      <w:r>
        <w:t>Stakeholders:</w:t>
        <w:br/>
        <w:t>- Farming Community</w:t>
        <w:br/>
        <w:t>- Agricultural Extension Officers</w:t>
        <w:br/>
        <w:t>- Government Agricultural Departments</w:t>
        <w:br/>
        <w:t>- Agri-Educational Institutes</w:t>
        <w:br/>
        <w:t>- NGOs and Support Organizations</w:t>
      </w:r>
    </w:p>
    <w:p>
      <w:pPr>
        <w:pStyle w:val="Heading2"/>
      </w:pPr>
      <w:r>
        <w:t>2. Business Requirements Overview</w:t>
      </w:r>
    </w:p>
    <w:p>
      <w:r>
        <w:t>- AgroConnect is a public web application focused on Indian farmers.</w:t>
        <w:br/>
        <w:t>- Target region is India (initial phase), rural and semi-urban areas.</w:t>
        <w:br/>
        <w:t>- Two main types of users: Farmers and Administrators.</w:t>
        <w:br/>
        <w:t>- Farmers can access resources, expert advice, weather forecasts, and scheme-related information.</w:t>
        <w:br/>
        <w:t>- The system should enable efficient communication between farmers and agricultural experts/support services.</w:t>
        <w:br/>
        <w:t>- AgroConnect will be maintained and moderated by administrators.</w:t>
      </w:r>
    </w:p>
    <w:p>
      <w:pPr>
        <w:pStyle w:val="Heading2"/>
      </w:pPr>
      <w:r>
        <w:t>3. Functional Requirements Overview</w:t>
      </w:r>
    </w:p>
    <w:p>
      <w:r>
        <w:t>AgroConnect consists of the following modules:</w:t>
        <w:br/>
        <w:t>1. Farmer Module</w:t>
        <w:br/>
        <w:t>2. Admin Module</w:t>
        <w:br/>
        <w:t>3. Message Acknowledgement Module</w:t>
      </w:r>
    </w:p>
    <w:p>
      <w:pPr>
        <w:pStyle w:val="Heading3"/>
      </w:pPr>
      <w:r>
        <w:t>3.1 Farmer Module</w:t>
      </w:r>
    </w:p>
    <w:p>
      <w:r>
        <w:t>- Farmers can register and create their own accounts.</w:t>
        <w:br/>
        <w:t>- They can browse market price trends for various crops (informational only).</w:t>
        <w:br/>
        <w:t>- Access tutorials, guides, and farming techniques.</w:t>
        <w:br/>
        <w:t>- Receive alerts and updates (weather, schemes, expert tips).</w:t>
        <w:br/>
        <w:t>- Option to ask questions or request support via community forum or expert panel.</w:t>
      </w:r>
    </w:p>
    <w:p>
      <w:pPr>
        <w:pStyle w:val="Heading3"/>
      </w:pPr>
      <w:r>
        <w:t>3.2 Admin Module</w:t>
      </w:r>
    </w:p>
    <w:p>
      <w:r>
        <w:t>- Admin can manage users (farmers, experts).</w:t>
        <w:br/>
        <w:t>- Monitor interactions and system usage.</w:t>
        <w:br/>
        <w:t>- Approve expert answers and educational content.</w:t>
        <w:br/>
        <w:t>- Generate usage reports and feedback analysis.</w:t>
      </w:r>
    </w:p>
    <w:p>
      <w:pPr>
        <w:pStyle w:val="Heading3"/>
      </w:pPr>
      <w:r>
        <w:t>3.3 Message Acknowledgement Module</w:t>
      </w:r>
    </w:p>
    <w:p>
      <w:r>
        <w:t>- Send feedback, confirmations, and success messages for form submissions, inquiries, or content access.</w:t>
        <w:br/>
        <w:t>- Notify users of updates, responses to their questions, or new content availability.</w:t>
      </w:r>
    </w:p>
    <w:p>
      <w:pPr>
        <w:pStyle w:val="Heading2"/>
      </w:pPr>
      <w:r>
        <w:t>4. Non-functional Requirements</w:t>
      </w:r>
    </w:p>
    <w:p>
      <w:r>
        <w:t>- The website will follow a professional, clean, and accessible design.</w:t>
        <w:br/>
        <w:t>- No access limitations; accessible via any internet-connected device.</w:t>
        <w:br/>
        <w:t>- Should support scalability to handle between 5 and 10 million users at launch.</w:t>
        <w:br/>
        <w:t>- Interface must follow usability best practices (menus, colors, links, layout).</w:t>
        <w:br/>
        <w:t>- The system will be optimized for completing user tasks in minimal steps.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