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BEC0" w14:textId="603CA729" w:rsidR="00A73338" w:rsidRPr="00A73338" w:rsidRDefault="00A73338" w:rsidP="00A73338">
      <w:pPr>
        <w:jc w:val="center"/>
        <w:rPr>
          <w:b/>
          <w:bCs/>
          <w:sz w:val="40"/>
          <w:szCs w:val="40"/>
        </w:rPr>
      </w:pPr>
      <w:r w:rsidRPr="00A73338">
        <w:rPr>
          <w:b/>
          <w:bCs/>
          <w:sz w:val="40"/>
          <w:szCs w:val="40"/>
        </w:rPr>
        <w:t>Foundation &amp; Core OS Skills</w:t>
      </w:r>
    </w:p>
    <w:p w14:paraId="41A5BF6B" w14:textId="031BDDD0" w:rsidR="00A73338" w:rsidRDefault="00A73338" w:rsidP="00A73338">
      <w:pPr>
        <w:spacing w:before="240"/>
        <w:jc w:val="both"/>
      </w:pPr>
      <w:r w:rsidRPr="00A73338">
        <w:rPr>
          <w:b/>
          <w:bCs/>
        </w:rPr>
        <w:t>Goal:</w:t>
      </w:r>
      <w:r w:rsidRPr="00A73338">
        <w:t xml:space="preserve"> To master basic VM management, OS installation, and fundamental operating system administration for both Windows and Linux.</w:t>
      </w:r>
    </w:p>
    <w:p w14:paraId="7C02A72E" w14:textId="77777777" w:rsidR="00A73338" w:rsidRPr="00A73338" w:rsidRDefault="00A73338" w:rsidP="00A73338">
      <w:pPr>
        <w:jc w:val="both"/>
        <w:rPr>
          <w:b/>
          <w:bCs/>
        </w:rPr>
      </w:pPr>
      <w:r w:rsidRPr="00A73338">
        <w:rPr>
          <w:b/>
          <w:bCs/>
        </w:rPr>
        <w:t>1. Introduction (Build Your Workbench)</w:t>
      </w:r>
    </w:p>
    <w:p w14:paraId="0CD47FF5" w14:textId="77777777" w:rsidR="00A73338" w:rsidRPr="00A73338" w:rsidRDefault="00A73338" w:rsidP="00A73338">
      <w:pPr>
        <w:jc w:val="both"/>
      </w:pPr>
      <w:r w:rsidRPr="00A73338">
        <w:t xml:space="preserve">This section sets the stage, outlining the </w:t>
      </w:r>
      <w:r w:rsidRPr="00A73338">
        <w:rPr>
          <w:b/>
          <w:bCs/>
        </w:rPr>
        <w:t>goal</w:t>
      </w:r>
      <w:r w:rsidRPr="00A73338">
        <w:t xml:space="preserve"> of mastering basic VM management and OS administration for both Windows and Linux. It defines the </w:t>
      </w:r>
      <w:r w:rsidRPr="00A73338">
        <w:rPr>
          <w:b/>
          <w:bCs/>
        </w:rPr>
        <w:t>primary lab environment</w:t>
      </w:r>
      <w:r w:rsidRPr="00A73338">
        <w:t xml:space="preserve"> as a single host machine running VirtualBox, hosting several interconnected Virtual Machines (VMs): a Windows Server (DC01), a Windows client (W10-Client01), and a Linux client (Ubuntu-Client01). It also specifies the initial </w:t>
      </w:r>
      <w:r w:rsidRPr="00A73338">
        <w:rPr>
          <w:b/>
          <w:bCs/>
        </w:rPr>
        <w:t>network setup</w:t>
      </w:r>
      <w:r w:rsidRPr="00A73338">
        <w:t xml:space="preserve"> for each VM, emphasizing the use of a NAT adapter for internet access on the server and an "Internal Network" (</w:t>
      </w:r>
      <w:proofErr w:type="spellStart"/>
      <w:r w:rsidRPr="00A73338">
        <w:t>IT_Lab_Network</w:t>
      </w:r>
      <w:proofErr w:type="spellEnd"/>
      <w:r w:rsidRPr="00A73338">
        <w:t>) for all VMs to communicate securely within the lab.</w:t>
      </w:r>
    </w:p>
    <w:p w14:paraId="4F3D9160" w14:textId="77777777" w:rsidR="00A73338" w:rsidRPr="00A73338" w:rsidRDefault="00A73338" w:rsidP="00A73338">
      <w:pPr>
        <w:jc w:val="both"/>
        <w:rPr>
          <w:b/>
          <w:bCs/>
        </w:rPr>
      </w:pPr>
      <w:r w:rsidRPr="00A73338">
        <w:rPr>
          <w:b/>
          <w:bCs/>
        </w:rPr>
        <w:t>2. Virtualization Environment Setup &amp; VM Deployment</w:t>
      </w:r>
    </w:p>
    <w:p w14:paraId="07FEF2A2" w14:textId="77777777" w:rsidR="00A73338" w:rsidRPr="00A73338" w:rsidRDefault="00A73338" w:rsidP="00A73338">
      <w:pPr>
        <w:jc w:val="both"/>
      </w:pPr>
      <w:r w:rsidRPr="00A73338">
        <w:t>This is the hands-on start to creating your lab. It involves:</w:t>
      </w:r>
    </w:p>
    <w:p w14:paraId="5AAEF3C3" w14:textId="77777777" w:rsidR="00A73338" w:rsidRPr="00A73338" w:rsidRDefault="00A73338" w:rsidP="00A73338">
      <w:pPr>
        <w:numPr>
          <w:ilvl w:val="0"/>
          <w:numId w:val="3"/>
        </w:numPr>
        <w:jc w:val="both"/>
      </w:pPr>
      <w:r w:rsidRPr="00A73338">
        <w:rPr>
          <w:b/>
          <w:bCs/>
        </w:rPr>
        <w:t>Installing VirtualBox</w:t>
      </w:r>
      <w:r w:rsidRPr="00A73338">
        <w:t xml:space="preserve"> on your physical host machine.</w:t>
      </w:r>
    </w:p>
    <w:p w14:paraId="04CA618D" w14:textId="77777777" w:rsidR="00A73338" w:rsidRPr="00A73338" w:rsidRDefault="00A73338" w:rsidP="00A73338">
      <w:pPr>
        <w:numPr>
          <w:ilvl w:val="0"/>
          <w:numId w:val="3"/>
        </w:numPr>
        <w:jc w:val="both"/>
      </w:pPr>
      <w:r w:rsidRPr="00A73338">
        <w:rPr>
          <w:b/>
          <w:bCs/>
        </w:rPr>
        <w:t>Downloading the necessary Operating System ISOs</w:t>
      </w:r>
      <w:r w:rsidRPr="00A73338">
        <w:t xml:space="preserve"> (Windows Server, Windows 10/11, Ubuntu Desktop) to serve as installation media.</w:t>
      </w:r>
    </w:p>
    <w:p w14:paraId="630D0C4D" w14:textId="77777777" w:rsidR="00A73338" w:rsidRPr="00A73338" w:rsidRDefault="00A73338" w:rsidP="00A73338">
      <w:pPr>
        <w:numPr>
          <w:ilvl w:val="0"/>
          <w:numId w:val="3"/>
        </w:numPr>
        <w:jc w:val="both"/>
      </w:pPr>
      <w:r w:rsidRPr="00A73338">
        <w:rPr>
          <w:b/>
          <w:bCs/>
        </w:rPr>
        <w:t>Creating the virtual machines (VMs)</w:t>
      </w:r>
      <w:r w:rsidRPr="00A73338">
        <w:t xml:space="preserve"> themselves within VirtualBox (DC01, W10-Client01, Ubuntu-Client01). This includes allocating virtual hardware resources like RAM and hard disk space.</w:t>
      </w:r>
    </w:p>
    <w:p w14:paraId="069DDB04" w14:textId="77777777" w:rsidR="00A73338" w:rsidRDefault="00A73338" w:rsidP="00A73338">
      <w:pPr>
        <w:numPr>
          <w:ilvl w:val="0"/>
          <w:numId w:val="3"/>
        </w:numPr>
        <w:jc w:val="both"/>
      </w:pPr>
      <w:r w:rsidRPr="00A73338">
        <w:rPr>
          <w:b/>
          <w:bCs/>
        </w:rPr>
        <w:t>Configuring the network adapters</w:t>
      </w:r>
      <w:r w:rsidRPr="00A73338">
        <w:t xml:space="preserve"> for each VM </w:t>
      </w:r>
      <w:r w:rsidRPr="00A73338">
        <w:rPr>
          <w:i/>
          <w:iCs/>
        </w:rPr>
        <w:t>before</w:t>
      </w:r>
      <w:r w:rsidRPr="00A73338">
        <w:t xml:space="preserve"> OS installation. This involves setting up Adapter 1 as NAT and Adapter 2 as </w:t>
      </w:r>
      <w:proofErr w:type="spellStart"/>
      <w:r w:rsidRPr="00A73338">
        <w:t>IT_Lab_Network</w:t>
      </w:r>
      <w:proofErr w:type="spellEnd"/>
      <w:r w:rsidRPr="00A73338">
        <w:t xml:space="preserve"> for DC01, and Adapter 1 as </w:t>
      </w:r>
      <w:proofErr w:type="spellStart"/>
      <w:r w:rsidRPr="00A73338">
        <w:t>IT_Lab_Network</w:t>
      </w:r>
      <w:proofErr w:type="spellEnd"/>
      <w:r w:rsidRPr="00A73338">
        <w:t xml:space="preserve"> for both client VMs. The challenge here often involves enabling Adapter 2, which is disabled by default in VirtualBox settings.</w:t>
      </w:r>
    </w:p>
    <w:p w14:paraId="6335F866" w14:textId="036B401A" w:rsidR="00A73338" w:rsidRDefault="00A73338" w:rsidP="00A73338">
      <w:pPr>
        <w:ind w:left="720"/>
        <w:jc w:val="both"/>
      </w:pPr>
      <w:r>
        <w:rPr>
          <w:noProof/>
        </w:rPr>
        <w:drawing>
          <wp:inline distT="0" distB="0" distL="0" distR="0" wp14:anchorId="0651CC9F" wp14:editId="6DF53296">
            <wp:extent cx="2838450" cy="2525863"/>
            <wp:effectExtent l="0" t="0" r="0" b="8255"/>
            <wp:docPr id="25599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9507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26" cy="254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9E75" w14:textId="77777777" w:rsidR="00A73338" w:rsidRPr="00A73338" w:rsidRDefault="00A73338" w:rsidP="00A73338">
      <w:pPr>
        <w:ind w:left="720"/>
        <w:jc w:val="both"/>
      </w:pPr>
    </w:p>
    <w:p w14:paraId="70E7D149" w14:textId="77777777" w:rsidR="00A73338" w:rsidRPr="00A73338" w:rsidRDefault="00A73338" w:rsidP="00A73338">
      <w:pPr>
        <w:jc w:val="both"/>
        <w:rPr>
          <w:b/>
          <w:bCs/>
        </w:rPr>
      </w:pPr>
      <w:r w:rsidRPr="00A73338">
        <w:rPr>
          <w:b/>
          <w:bCs/>
        </w:rPr>
        <w:t>3. Operating System Installation</w:t>
      </w:r>
    </w:p>
    <w:p w14:paraId="0854DD80" w14:textId="77777777" w:rsidR="00A73338" w:rsidRPr="00A73338" w:rsidRDefault="00A73338" w:rsidP="00A73338">
      <w:pPr>
        <w:jc w:val="both"/>
      </w:pPr>
      <w:r w:rsidRPr="00A73338">
        <w:t>This section focuses on the actual installation of the chosen operating systems onto your newly created VMs:</w:t>
      </w:r>
    </w:p>
    <w:p w14:paraId="3AC23444" w14:textId="77777777" w:rsidR="00A73338" w:rsidRPr="00A73338" w:rsidRDefault="00A73338" w:rsidP="00A73338">
      <w:pPr>
        <w:numPr>
          <w:ilvl w:val="0"/>
          <w:numId w:val="4"/>
        </w:numPr>
        <w:jc w:val="both"/>
      </w:pPr>
      <w:r w:rsidRPr="00A73338">
        <w:rPr>
          <w:b/>
          <w:bCs/>
        </w:rPr>
        <w:t>Installing Windows Server 2022 on DC01:</w:t>
      </w:r>
      <w:r w:rsidRPr="00A73338">
        <w:t xml:space="preserve"> The critical point here is ensuring you select the </w:t>
      </w:r>
      <w:r w:rsidRPr="00A73338">
        <w:rPr>
          <w:b/>
          <w:bCs/>
        </w:rPr>
        <w:t>"Desktop Experience"</w:t>
      </w:r>
      <w:r w:rsidRPr="00A73338">
        <w:t xml:space="preserve"> version during installation to get the graphical user interface (GUI), rather than the command-line-only "Server Core" version.</w:t>
      </w:r>
    </w:p>
    <w:p w14:paraId="475BFA75" w14:textId="77777777" w:rsidR="00A73338" w:rsidRPr="00A73338" w:rsidRDefault="00A73338" w:rsidP="00A73338">
      <w:pPr>
        <w:numPr>
          <w:ilvl w:val="0"/>
          <w:numId w:val="4"/>
        </w:numPr>
        <w:jc w:val="both"/>
      </w:pPr>
      <w:r w:rsidRPr="00A73338">
        <w:rPr>
          <w:b/>
          <w:bCs/>
        </w:rPr>
        <w:t>Installing Windows 10/11 on W10-Client01:</w:t>
      </w:r>
      <w:r w:rsidRPr="00A73338">
        <w:t xml:space="preserve"> A standard client OS installation.</w:t>
      </w:r>
    </w:p>
    <w:p w14:paraId="2EA4279B" w14:textId="77777777" w:rsidR="00A73338" w:rsidRPr="00A73338" w:rsidRDefault="00A73338" w:rsidP="00A73338">
      <w:pPr>
        <w:numPr>
          <w:ilvl w:val="0"/>
          <w:numId w:val="4"/>
        </w:numPr>
        <w:jc w:val="both"/>
      </w:pPr>
      <w:r w:rsidRPr="00A73338">
        <w:rPr>
          <w:b/>
          <w:bCs/>
        </w:rPr>
        <w:t>Installing Ubuntu Desktop on Ubuntu-Client01:</w:t>
      </w:r>
      <w:r w:rsidRPr="00A73338">
        <w:t xml:space="preserve"> The process for setting up a Linux desktop environment.</w:t>
      </w:r>
    </w:p>
    <w:p w14:paraId="6A903BA0" w14:textId="77777777" w:rsidR="00A73338" w:rsidRDefault="00A73338" w:rsidP="00A73338">
      <w:pPr>
        <w:numPr>
          <w:ilvl w:val="0"/>
          <w:numId w:val="4"/>
        </w:numPr>
        <w:jc w:val="both"/>
      </w:pPr>
      <w:r w:rsidRPr="00A73338">
        <w:rPr>
          <w:b/>
          <w:bCs/>
        </w:rPr>
        <w:t>Installing VirtualBox Guest Additions:</w:t>
      </w:r>
      <w:r w:rsidRPr="00A73338">
        <w:t xml:space="preserve"> This crucial step involves installing drivers and utilities within </w:t>
      </w:r>
      <w:r w:rsidRPr="00A73338">
        <w:rPr>
          <w:i/>
          <w:iCs/>
        </w:rPr>
        <w:t>each VM</w:t>
      </w:r>
      <w:r w:rsidRPr="00A73338">
        <w:t xml:space="preserve"> that enhance performance and integration with the VirtualBox host (e.g., better display resolution, shared clipboard, drag-and-drop).</w:t>
      </w:r>
    </w:p>
    <w:p w14:paraId="596E9006" w14:textId="428B9767" w:rsidR="00A73338" w:rsidRDefault="00A73338" w:rsidP="00A73338">
      <w:pPr>
        <w:ind w:left="720"/>
        <w:jc w:val="both"/>
      </w:pPr>
      <w:r>
        <w:rPr>
          <w:noProof/>
        </w:rPr>
        <w:drawing>
          <wp:inline distT="0" distB="0" distL="0" distR="0" wp14:anchorId="003C1547" wp14:editId="5D7E7C39">
            <wp:extent cx="2903807" cy="2495550"/>
            <wp:effectExtent l="0" t="0" r="0" b="0"/>
            <wp:docPr id="157924525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45251" name="Picture 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400" cy="250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BEF3" w14:textId="1E21FB32" w:rsidR="00A73338" w:rsidRDefault="007753A1" w:rsidP="00A73338">
      <w:pPr>
        <w:ind w:left="720"/>
        <w:jc w:val="both"/>
      </w:pPr>
      <w:r>
        <w:rPr>
          <w:noProof/>
        </w:rPr>
        <w:drawing>
          <wp:inline distT="0" distB="0" distL="0" distR="0" wp14:anchorId="18AE5C5F" wp14:editId="22FC4ADE">
            <wp:extent cx="2924175" cy="2461868"/>
            <wp:effectExtent l="0" t="0" r="0" b="0"/>
            <wp:docPr id="954512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20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8308" cy="24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BCEA" w14:textId="121EB7A5" w:rsidR="007753A1" w:rsidRPr="00A73338" w:rsidRDefault="007753A1" w:rsidP="00A73338">
      <w:pPr>
        <w:ind w:left="720"/>
        <w:jc w:val="both"/>
      </w:pPr>
      <w:r w:rsidRPr="007753A1">
        <w:lastRenderedPageBreak/>
        <w:drawing>
          <wp:inline distT="0" distB="0" distL="0" distR="0" wp14:anchorId="3F77F036" wp14:editId="5BD0FF85">
            <wp:extent cx="2843764" cy="2381250"/>
            <wp:effectExtent l="0" t="0" r="0" b="0"/>
            <wp:docPr id="44873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36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5750" cy="239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4C8E" w14:textId="77777777" w:rsidR="00A73338" w:rsidRPr="00A73338" w:rsidRDefault="00A73338" w:rsidP="00A73338">
      <w:pPr>
        <w:jc w:val="both"/>
        <w:rPr>
          <w:b/>
          <w:bCs/>
        </w:rPr>
      </w:pPr>
      <w:r w:rsidRPr="00A73338">
        <w:rPr>
          <w:b/>
          <w:bCs/>
        </w:rPr>
        <w:t>4. Fundamental OS Administration (Initial Setup)</w:t>
      </w:r>
    </w:p>
    <w:p w14:paraId="1C21BEDA" w14:textId="77777777" w:rsidR="00A73338" w:rsidRPr="00A73338" w:rsidRDefault="00A73338" w:rsidP="00A73338">
      <w:pPr>
        <w:jc w:val="both"/>
      </w:pPr>
      <w:r w:rsidRPr="00A73338">
        <w:t>Once the operating systems are installed, this part covers the immediate post-installation configuration to make your lab functional and consistent:</w:t>
      </w:r>
    </w:p>
    <w:p w14:paraId="55A36DD0" w14:textId="77777777" w:rsidR="00A73338" w:rsidRPr="00A73338" w:rsidRDefault="00A73338" w:rsidP="00A73338">
      <w:pPr>
        <w:numPr>
          <w:ilvl w:val="0"/>
          <w:numId w:val="5"/>
        </w:numPr>
        <w:jc w:val="both"/>
      </w:pPr>
      <w:r w:rsidRPr="00A73338">
        <w:rPr>
          <w:b/>
          <w:bCs/>
        </w:rPr>
        <w:t>Renaming Computers:</w:t>
      </w:r>
      <w:r w:rsidRPr="00A73338">
        <w:t xml:space="preserve"> Assigning meaningful hostnames (DC01, W10-Client01, Ubuntu-Client01) for easier identification.</w:t>
      </w:r>
    </w:p>
    <w:p w14:paraId="79B89C60" w14:textId="77777777" w:rsidR="00A73338" w:rsidRPr="00A73338" w:rsidRDefault="00A73338" w:rsidP="00A73338">
      <w:pPr>
        <w:numPr>
          <w:ilvl w:val="0"/>
          <w:numId w:val="5"/>
        </w:numPr>
        <w:jc w:val="both"/>
      </w:pPr>
      <w:r w:rsidRPr="00A73338">
        <w:rPr>
          <w:b/>
          <w:bCs/>
        </w:rPr>
        <w:t>Configuring Static IP Addresses:</w:t>
      </w:r>
      <w:r w:rsidRPr="00A73338">
        <w:t xml:space="preserve"> Manually assigning IP addresses, subnet masks, gateways, and DNS servers to the internal network adapters (</w:t>
      </w:r>
      <w:proofErr w:type="spellStart"/>
      <w:r w:rsidRPr="00A73338">
        <w:t>IT_Lab_Network</w:t>
      </w:r>
      <w:proofErr w:type="spellEnd"/>
      <w:r w:rsidRPr="00A73338">
        <w:t>) of all VMs. This is a critical step for controlled lab communication.</w:t>
      </w:r>
    </w:p>
    <w:p w14:paraId="3A540A95" w14:textId="77777777" w:rsidR="00A73338" w:rsidRPr="00A73338" w:rsidRDefault="00A73338" w:rsidP="00A73338">
      <w:pPr>
        <w:numPr>
          <w:ilvl w:val="0"/>
          <w:numId w:val="5"/>
        </w:numPr>
        <w:jc w:val="both"/>
      </w:pPr>
      <w:r w:rsidRPr="00A73338">
        <w:rPr>
          <w:b/>
          <w:bCs/>
        </w:rPr>
        <w:t>Temporarily Disabling Firewalls:</w:t>
      </w:r>
      <w:r w:rsidRPr="00A73338">
        <w:t xml:space="preserve"> For lab simplicity and ease of initial connectivity testing, firewalls (Windows Defender Firewall, Ubuntu's UFW) are temporarily disabled. </w:t>
      </w:r>
      <w:r w:rsidRPr="00A73338">
        <w:rPr>
          <w:i/>
          <w:iCs/>
        </w:rPr>
        <w:t>Note: In a real-world scenario, you would configure specific firewall rules, not disable them.</w:t>
      </w:r>
    </w:p>
    <w:p w14:paraId="4526CBC6" w14:textId="77777777" w:rsidR="00A73338" w:rsidRDefault="00A73338" w:rsidP="00A73338">
      <w:pPr>
        <w:numPr>
          <w:ilvl w:val="0"/>
          <w:numId w:val="5"/>
        </w:numPr>
        <w:jc w:val="both"/>
      </w:pPr>
      <w:r w:rsidRPr="00A73338">
        <w:rPr>
          <w:b/>
          <w:bCs/>
        </w:rPr>
        <w:t xml:space="preserve">Managing </w:t>
      </w:r>
      <w:proofErr w:type="spellStart"/>
      <w:r w:rsidRPr="00A73338">
        <w:rPr>
          <w:b/>
          <w:bCs/>
        </w:rPr>
        <w:t>SConfig</w:t>
      </w:r>
      <w:proofErr w:type="spellEnd"/>
      <w:r w:rsidRPr="00A73338">
        <w:rPr>
          <w:b/>
          <w:bCs/>
        </w:rPr>
        <w:t xml:space="preserve"> (Windows Server):</w:t>
      </w:r>
      <w:r w:rsidRPr="00A73338">
        <w:t xml:space="preserve"> Understanding that </w:t>
      </w:r>
      <w:proofErr w:type="spellStart"/>
      <w:r w:rsidRPr="00A73338">
        <w:t>SConfig</w:t>
      </w:r>
      <w:proofErr w:type="spellEnd"/>
      <w:r w:rsidRPr="00A73338">
        <w:t xml:space="preserve"> (Server Configuration Tool) auto-launches on Windows Server and knowing how to disable its auto-launch </w:t>
      </w:r>
      <w:proofErr w:type="spellStart"/>
      <w:r w:rsidRPr="00A73338">
        <w:t>behavior</w:t>
      </w:r>
      <w:proofErr w:type="spellEnd"/>
      <w:r w:rsidRPr="00A73338">
        <w:t xml:space="preserve"> to access the full desktop GUI.</w:t>
      </w:r>
    </w:p>
    <w:p w14:paraId="7937617E" w14:textId="1C07C7C5" w:rsidR="007753A1" w:rsidRDefault="007753A1" w:rsidP="007753A1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1C19D990" wp14:editId="04EEF01F">
            <wp:extent cx="2771775" cy="2139482"/>
            <wp:effectExtent l="0" t="0" r="0" b="0"/>
            <wp:docPr id="203084433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4433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700" cy="214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79067" wp14:editId="344A1BCE">
            <wp:extent cx="2767027" cy="3381375"/>
            <wp:effectExtent l="0" t="0" r="0" b="0"/>
            <wp:docPr id="197924148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41488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722" cy="338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5DC0" w14:textId="77777777" w:rsidR="007753A1" w:rsidRDefault="007753A1" w:rsidP="007753A1">
      <w:pPr>
        <w:ind w:left="720"/>
        <w:jc w:val="both"/>
      </w:pPr>
    </w:p>
    <w:p w14:paraId="66638C6E" w14:textId="37DB3E51" w:rsidR="007753A1" w:rsidRDefault="007753A1" w:rsidP="007753A1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1C4579CE" wp14:editId="248106CF">
            <wp:extent cx="3456881" cy="2857500"/>
            <wp:effectExtent l="0" t="0" r="0" b="0"/>
            <wp:docPr id="155250861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08612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246" cy="286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28B81" wp14:editId="38976EC3">
            <wp:extent cx="3581400" cy="2944954"/>
            <wp:effectExtent l="0" t="0" r="0" b="8255"/>
            <wp:docPr id="43419417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94177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242" cy="297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C3E6" w14:textId="77777777" w:rsidR="007753A1" w:rsidRDefault="007753A1" w:rsidP="007753A1">
      <w:pPr>
        <w:ind w:left="720"/>
        <w:jc w:val="both"/>
      </w:pPr>
    </w:p>
    <w:p w14:paraId="7463A4C4" w14:textId="7A2EA92E" w:rsidR="007753A1" w:rsidRDefault="007753A1" w:rsidP="007753A1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2B56A090" wp14:editId="0600D69A">
            <wp:extent cx="5731510" cy="2697480"/>
            <wp:effectExtent l="0" t="0" r="2540" b="7620"/>
            <wp:docPr id="341847015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47015" name="Picture 10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8EF93C" wp14:editId="5FDEEB68">
            <wp:extent cx="5731510" cy="4098290"/>
            <wp:effectExtent l="0" t="0" r="2540" b="0"/>
            <wp:docPr id="7715033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3361" name="Picture 7715033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E0628C" wp14:editId="30102186">
            <wp:extent cx="5731510" cy="3717925"/>
            <wp:effectExtent l="0" t="0" r="2540" b="0"/>
            <wp:docPr id="126680091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0915" name="Picture 1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D4AA9" wp14:editId="2BFBA5B2">
            <wp:extent cx="5731510" cy="4081145"/>
            <wp:effectExtent l="0" t="0" r="2540" b="0"/>
            <wp:docPr id="40524508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45084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5B54" w14:textId="77777777" w:rsidR="007753A1" w:rsidRDefault="007753A1" w:rsidP="007753A1">
      <w:pPr>
        <w:ind w:left="720"/>
        <w:jc w:val="both"/>
      </w:pPr>
    </w:p>
    <w:p w14:paraId="0D842299" w14:textId="77777777" w:rsidR="007753A1" w:rsidRDefault="007753A1" w:rsidP="007753A1">
      <w:pPr>
        <w:ind w:left="720"/>
        <w:jc w:val="both"/>
      </w:pPr>
    </w:p>
    <w:p w14:paraId="48D07F58" w14:textId="77777777" w:rsidR="007753A1" w:rsidRPr="00A73338" w:rsidRDefault="007753A1" w:rsidP="007753A1">
      <w:pPr>
        <w:ind w:left="720"/>
        <w:jc w:val="both"/>
      </w:pPr>
    </w:p>
    <w:p w14:paraId="7C643601" w14:textId="77777777" w:rsidR="00A73338" w:rsidRPr="00A73338" w:rsidRDefault="00A73338" w:rsidP="00A73338">
      <w:pPr>
        <w:jc w:val="both"/>
        <w:rPr>
          <w:b/>
          <w:bCs/>
        </w:rPr>
      </w:pPr>
      <w:r w:rsidRPr="00A73338">
        <w:rPr>
          <w:b/>
          <w:bCs/>
        </w:rPr>
        <w:lastRenderedPageBreak/>
        <w:t>5. Network Connectivity Testing</w:t>
      </w:r>
    </w:p>
    <w:p w14:paraId="2B78C4B8" w14:textId="77777777" w:rsidR="00A73338" w:rsidRPr="00A73338" w:rsidRDefault="00A73338" w:rsidP="00A73338">
      <w:pPr>
        <w:jc w:val="both"/>
      </w:pPr>
      <w:r w:rsidRPr="00A73338">
        <w:t xml:space="preserve">This final step validates your initial network configurations, ensuring your VMs can communicate with each other over the </w:t>
      </w:r>
      <w:proofErr w:type="spellStart"/>
      <w:r w:rsidRPr="00A73338">
        <w:t>IT_Lab_Network</w:t>
      </w:r>
      <w:proofErr w:type="spellEnd"/>
      <w:r w:rsidRPr="00A73338">
        <w:t>:</w:t>
      </w:r>
    </w:p>
    <w:p w14:paraId="531F802A" w14:textId="77777777" w:rsidR="00A73338" w:rsidRPr="00A73338" w:rsidRDefault="00A73338" w:rsidP="00A73338">
      <w:pPr>
        <w:numPr>
          <w:ilvl w:val="0"/>
          <w:numId w:val="6"/>
        </w:numPr>
        <w:jc w:val="both"/>
      </w:pPr>
      <w:r w:rsidRPr="00A73338">
        <w:rPr>
          <w:b/>
          <w:bCs/>
        </w:rPr>
        <w:t>Pinging VMs:</w:t>
      </w:r>
      <w:r w:rsidRPr="00A73338">
        <w:t xml:space="preserve"> Using the ping command (from both Windows Command Prompt/PowerShell and Linux Terminal) to verify basic IP-level connectivity between DC01, W10-Client01, and Ubuntu-Client01 using their newly assigned static IP addresses.</w:t>
      </w:r>
    </w:p>
    <w:p w14:paraId="7A84A35F" w14:textId="77777777" w:rsidR="00A73338" w:rsidRDefault="00A73338" w:rsidP="00A73338">
      <w:pPr>
        <w:numPr>
          <w:ilvl w:val="0"/>
          <w:numId w:val="6"/>
        </w:numPr>
        <w:jc w:val="both"/>
      </w:pPr>
      <w:r w:rsidRPr="00A73338">
        <w:rPr>
          <w:b/>
          <w:bCs/>
        </w:rPr>
        <w:t>Initial Name Resolution Check (Optional/Baseline):</w:t>
      </w:r>
      <w:r w:rsidRPr="00A73338">
        <w:t xml:space="preserve"> A brief check using </w:t>
      </w:r>
      <w:proofErr w:type="spellStart"/>
      <w:r w:rsidRPr="00A73338">
        <w:t>nslookup</w:t>
      </w:r>
      <w:proofErr w:type="spellEnd"/>
      <w:r w:rsidRPr="00A73338">
        <w:t xml:space="preserve"> to see if hostnames are resolving, acknowledging that full DNS resolution will be configured in later lab phases.</w:t>
      </w:r>
    </w:p>
    <w:p w14:paraId="7202255E" w14:textId="576068DB" w:rsidR="007753A1" w:rsidRDefault="007753A1" w:rsidP="007753A1">
      <w:pPr>
        <w:ind w:left="720"/>
        <w:jc w:val="both"/>
      </w:pPr>
      <w:r>
        <w:rPr>
          <w:noProof/>
        </w:rPr>
        <w:drawing>
          <wp:inline distT="0" distB="0" distL="0" distR="0" wp14:anchorId="28A36E01" wp14:editId="20BFEB0A">
            <wp:extent cx="2914650" cy="3093205"/>
            <wp:effectExtent l="0" t="0" r="0" b="0"/>
            <wp:docPr id="2146186091" name="Picture 14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78939" name="Picture 14" descr="A computer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636B" w14:textId="77777777" w:rsidR="007753A1" w:rsidRDefault="007753A1" w:rsidP="007753A1">
      <w:pPr>
        <w:ind w:left="720"/>
        <w:jc w:val="both"/>
      </w:pPr>
    </w:p>
    <w:p w14:paraId="20EA1FB8" w14:textId="678EEA58" w:rsidR="007753A1" w:rsidRDefault="007753A1" w:rsidP="007753A1">
      <w:pPr>
        <w:ind w:left="720"/>
        <w:jc w:val="both"/>
        <w:rPr>
          <w:noProof/>
        </w:rPr>
      </w:pPr>
      <w:r>
        <w:rPr>
          <w:noProof/>
        </w:rPr>
        <w:drawing>
          <wp:inline distT="0" distB="0" distL="0" distR="0" wp14:anchorId="70C125E1" wp14:editId="3CD728DE">
            <wp:extent cx="3514725" cy="2688940"/>
            <wp:effectExtent l="0" t="0" r="0" b="0"/>
            <wp:docPr id="125403975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12554" name="Picture 15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200" cy="2693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7BC1C" w14:textId="62A4E934" w:rsidR="007753A1" w:rsidRDefault="007753A1" w:rsidP="007753A1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27A38EEC" wp14:editId="595F5046">
            <wp:extent cx="3857625" cy="2985749"/>
            <wp:effectExtent l="0" t="0" r="0" b="5715"/>
            <wp:docPr id="62895710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7101" name="Picture 1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433" cy="298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39F41" wp14:editId="550ACEE6">
            <wp:extent cx="3829050" cy="3528275"/>
            <wp:effectExtent l="0" t="0" r="0" b="0"/>
            <wp:docPr id="207141122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11220" name="Picture 17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761" cy="353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25A0" w14:textId="77777777" w:rsidR="007753A1" w:rsidRDefault="007753A1" w:rsidP="007753A1">
      <w:pPr>
        <w:ind w:left="720"/>
        <w:jc w:val="both"/>
      </w:pPr>
    </w:p>
    <w:p w14:paraId="2FDEBE82" w14:textId="08EC5703" w:rsidR="007753A1" w:rsidRPr="00A73338" w:rsidRDefault="007753A1" w:rsidP="007753A1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6DD2C1DD" wp14:editId="1EF5DE56">
            <wp:extent cx="5731510" cy="6624955"/>
            <wp:effectExtent l="0" t="0" r="2540" b="4445"/>
            <wp:docPr id="11689735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73544" name="Picture 11689735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5CA6" w14:textId="77777777" w:rsidR="00A73338" w:rsidRDefault="00A73338" w:rsidP="00A73338">
      <w:pPr>
        <w:jc w:val="both"/>
      </w:pPr>
    </w:p>
    <w:sectPr w:rsidR="00A73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09DF"/>
    <w:multiLevelType w:val="multilevel"/>
    <w:tmpl w:val="DB56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9784A"/>
    <w:multiLevelType w:val="multilevel"/>
    <w:tmpl w:val="084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638B4"/>
    <w:multiLevelType w:val="multilevel"/>
    <w:tmpl w:val="0B9A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24EE8"/>
    <w:multiLevelType w:val="multilevel"/>
    <w:tmpl w:val="E140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F41B3"/>
    <w:multiLevelType w:val="multilevel"/>
    <w:tmpl w:val="5820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B636C"/>
    <w:multiLevelType w:val="multilevel"/>
    <w:tmpl w:val="E712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342115">
    <w:abstractNumId w:val="3"/>
  </w:num>
  <w:num w:numId="2" w16cid:durableId="1090128766">
    <w:abstractNumId w:val="2"/>
  </w:num>
  <w:num w:numId="3" w16cid:durableId="1381515444">
    <w:abstractNumId w:val="5"/>
  </w:num>
  <w:num w:numId="4" w16cid:durableId="1207762971">
    <w:abstractNumId w:val="0"/>
  </w:num>
  <w:num w:numId="5" w16cid:durableId="1806583192">
    <w:abstractNumId w:val="4"/>
  </w:num>
  <w:num w:numId="6" w16cid:durableId="89133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38"/>
    <w:rsid w:val="007753A1"/>
    <w:rsid w:val="00A73338"/>
    <w:rsid w:val="00AB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7A1D"/>
  <w15:chartTrackingRefBased/>
  <w15:docId w15:val="{C5CFA86F-828B-4ECE-9C9C-489BFF84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4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Bimal WOSTI</dc:creator>
  <cp:keywords/>
  <dc:description/>
  <cp:lastModifiedBy>Bimal WOSTI</cp:lastModifiedBy>
  <cp:revision>1</cp:revision>
  <dcterms:created xsi:type="dcterms:W3CDTF">2025-07-21T08:33:00Z</dcterms:created>
  <dcterms:modified xsi:type="dcterms:W3CDTF">2025-07-21T08:53:00Z</dcterms:modified>
</cp:coreProperties>
</file>