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624A1" w14:textId="2A5F9E44" w:rsidR="00F910F0" w:rsidRPr="000C3CFD" w:rsidRDefault="00F910F0" w:rsidP="00C96AF0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DSBDAL Assignment no. 6</w:t>
      </w:r>
    </w:p>
    <w:p w14:paraId="0DE1C3EC" w14:textId="77777777" w:rsidR="00F910F0" w:rsidRPr="000C3CFD" w:rsidRDefault="00F910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257DDA" w14:textId="07882AE2" w:rsidR="00B809BB" w:rsidRPr="000C3CFD" w:rsidRDefault="007A3E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 w14:paraId="0557BEBD" w14:textId="02CCF467" w:rsidR="007A3EA8" w:rsidRPr="000C3CFD" w:rsidRDefault="007A3EA8">
      <w:pPr>
        <w:rPr>
          <w:rFonts w:ascii="Times New Roman" w:hAnsi="Times New Roman" w:cs="Times New Roman"/>
          <w:sz w:val="32"/>
          <w:szCs w:val="32"/>
        </w:rPr>
      </w:pPr>
      <w:r w:rsidRPr="000C3CFD">
        <w:rPr>
          <w:rFonts w:ascii="Times New Roman" w:hAnsi="Times New Roman" w:cs="Times New Roman"/>
          <w:sz w:val="32"/>
          <w:szCs w:val="32"/>
        </w:rPr>
        <w:t>Data Analytics III 1. Implement Simple Naïve Bayes classification algorithm using Python/R on iris.csv dataset. II. Compute Confusion matrix to find TP, FP, TN, FN, Accuracy, Error rate, Precision, Recall on the given dataset.</w:t>
      </w:r>
    </w:p>
    <w:p w14:paraId="0BC8D1EA" w14:textId="3229AC3A" w:rsidR="007A3EA8" w:rsidRPr="000C3CFD" w:rsidRDefault="007A3EA8">
      <w:pPr>
        <w:rPr>
          <w:rFonts w:ascii="Times New Roman" w:hAnsi="Times New Roman" w:cs="Times New Roman"/>
          <w:sz w:val="32"/>
          <w:szCs w:val="32"/>
        </w:rPr>
      </w:pPr>
    </w:p>
    <w:p w14:paraId="03C109CC" w14:textId="703CD43D" w:rsidR="007A3EA8" w:rsidRPr="000C3CFD" w:rsidRDefault="007A3EA8">
      <w:pPr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</w:pP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Naive Bayes is a statistical classification technique based on the Bayes Theorem and one of the simplest Supervised Learning algorithms. The Naive Bayes classifier is a quick, accurate, and trustworthy method, especially on large datasets.</w:t>
      </w:r>
    </w:p>
    <w:p w14:paraId="68A717CD" w14:textId="33481D41" w:rsidR="007A3EA8" w:rsidRPr="000C3CFD" w:rsidRDefault="007A3EA8">
      <w:pPr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</w:pP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The simple formula of Bayes theorem is:</w:t>
      </w:r>
    </w:p>
    <w:p w14:paraId="26946FF6" w14:textId="136CF694" w:rsidR="00FE1ED4" w:rsidRPr="000C3CFD" w:rsidRDefault="00FE1ED4" w:rsidP="00FE1ED4">
      <w:pPr>
        <w:ind w:left="2880" w:firstLine="72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proofErr w:type="gramStart"/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P(</w:t>
      </w:r>
      <w:proofErr w:type="gramEnd"/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A|B) 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 P(B|A).P(A)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P(B)</m:t>
            </m:r>
          </m:den>
        </m:f>
      </m:oMath>
    </w:p>
    <w:p w14:paraId="563C51AC" w14:textId="34C63A82" w:rsidR="00FE1ED4" w:rsidRPr="000C3CFD" w:rsidRDefault="00FE1ED4" w:rsidP="00FE1ED4">
      <w:pPr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</w:pP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Where </w:t>
      </w:r>
      <w:proofErr w:type="gramStart"/>
      <w:r w:rsidRPr="000C3CFD">
        <w:rPr>
          <w:rStyle w:val="HTMLCode"/>
          <w:rFonts w:ascii="Times New Roman" w:eastAsiaTheme="minorHAnsi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</w:rPr>
        <w:t>P(</w:t>
      </w:r>
      <w:proofErr w:type="gramEnd"/>
      <w:r w:rsidRPr="000C3CFD">
        <w:rPr>
          <w:rStyle w:val="HTMLCode"/>
          <w:rFonts w:ascii="Times New Roman" w:eastAsiaTheme="minorHAnsi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</w:rPr>
        <w:t>A)</w:t>
      </w: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 and </w:t>
      </w:r>
      <w:r w:rsidRPr="000C3CFD">
        <w:rPr>
          <w:rStyle w:val="HTMLCode"/>
          <w:rFonts w:ascii="Times New Roman" w:eastAsiaTheme="minorHAnsi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</w:rPr>
        <w:t>P(B)</w:t>
      </w: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 are two independent events and </w:t>
      </w:r>
      <w:r w:rsidRPr="000C3CFD">
        <w:rPr>
          <w:rStyle w:val="HTMLCode"/>
          <w:rFonts w:ascii="Times New Roman" w:eastAsiaTheme="minorHAnsi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</w:rPr>
        <w:t>(B)</w:t>
      </w: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 is not equal to zero.</w:t>
      </w:r>
    </w:p>
    <w:p w14:paraId="4FD0D745" w14:textId="4ED2EB36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proofErr w:type="gramStart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P(</w:t>
      </w:r>
      <w:proofErr w:type="gramEnd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A | B)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: is the conditional probability of event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A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occurring given that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B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is true.</w:t>
      </w:r>
    </w:p>
    <w:p w14:paraId="0C964C1D" w14:textId="77777777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</w:p>
    <w:p w14:paraId="19DF63F6" w14:textId="7CF2B1AC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proofErr w:type="gramStart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P(</w:t>
      </w:r>
      <w:proofErr w:type="gramEnd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 xml:space="preserve"> B | A)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: is the conditional probability of event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B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occurring given that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A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is true.</w:t>
      </w:r>
    </w:p>
    <w:p w14:paraId="05971C15" w14:textId="77777777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</w:p>
    <w:p w14:paraId="2A0A8B71" w14:textId="111D0A34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proofErr w:type="gramStart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P(</w:t>
      </w:r>
      <w:proofErr w:type="gramEnd"/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A)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and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P(B)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:  are the probabilities of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A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and </w:t>
      </w:r>
      <w:r w:rsidRPr="000C3CFD">
        <w:rPr>
          <w:rFonts w:ascii="Times New Roman" w:eastAsia="Times New Roman" w:hAnsi="Times New Roman" w:cs="Times New Roman"/>
          <w:color w:val="0A0A0A"/>
          <w:sz w:val="32"/>
          <w:szCs w:val="32"/>
          <w:bdr w:val="single" w:sz="6" w:space="0" w:color="797979" w:frame="1"/>
          <w:shd w:val="clear" w:color="auto" w:fill="F1F1F1"/>
          <w:lang w:eastAsia="en-IN"/>
        </w:rPr>
        <w:t>B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occurring independently of one another (the marginal probability).</w:t>
      </w:r>
    </w:p>
    <w:p w14:paraId="221D25B0" w14:textId="533B9EA3" w:rsidR="00FE1ED4" w:rsidRPr="000C3CFD" w:rsidRDefault="00FE1ED4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</w:p>
    <w:p w14:paraId="495C7AD4" w14:textId="77777777" w:rsidR="00FE1ED4" w:rsidRPr="000C3CFD" w:rsidRDefault="00FE1ED4" w:rsidP="00FE1ED4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en-IN"/>
        </w:rPr>
        <w:t>What is Naive Bayes Classification?</w:t>
      </w:r>
    </w:p>
    <w:p w14:paraId="7BE0E876" w14:textId="77777777" w:rsidR="00FE1ED4" w:rsidRPr="000C3CFD" w:rsidRDefault="00FE1ED4" w:rsidP="00FE1ED4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The Naive Bayes classification algorithm is a probabilistic classifier, and it belongs to </w:t>
      </w:r>
      <w:hyperlink r:id="rId6" w:tgtFrame="_blank" w:history="1">
        <w:r w:rsidRPr="000C3CFD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Supervised Learning</w:t>
        </w:r>
      </w:hyperlink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. It is based on probability models that incorporate strong independence assumptions. The 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lastRenderedPageBreak/>
        <w:t>independence assumptions often do not have an impact on reality. Therefore they are considered naive.</w:t>
      </w:r>
    </w:p>
    <w:p w14:paraId="7E42E1B6" w14:textId="77777777" w:rsidR="00FE1ED4" w:rsidRPr="000C3CFD" w:rsidRDefault="00FE1ED4" w:rsidP="00FE1ED4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Another assumption made by the Naive Bayes classifier is that all the predictors have an equal effect on the outcome. The Naive Bayes classification has the following different types:</w:t>
      </w:r>
    </w:p>
    <w:p w14:paraId="158B0B03" w14:textId="77777777" w:rsidR="00C2096C" w:rsidRPr="000C3CFD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The </w:t>
      </w:r>
      <w:hyperlink r:id="rId7" w:anchor="Multinomial_na%C3%AFve_Bayes" w:tgtFrame="_blank" w:history="1">
        <w:r w:rsidRPr="000C3CFD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en-IN"/>
          </w:rPr>
          <w:t>Multinomial Naive Bayes</w:t>
        </w:r>
      </w:hyperlink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method is a common Bayesian learning approach in natural language processing. Using the Bayes theorem, the program estimates the tag of a text, such as an email or a newspaper piece. It assesses the likelihood of each tag for a given sample and returns the tag with the highest possibility.</w:t>
      </w:r>
    </w:p>
    <w:p w14:paraId="12323E85" w14:textId="77777777" w:rsidR="00C2096C" w:rsidRPr="000C3CFD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The </w:t>
      </w:r>
      <w:hyperlink r:id="rId8" w:anchor="Bernoulli_na%C3%AFve_Bayes" w:tgtFrame="_blank" w:history="1">
        <w:r w:rsidRPr="000C3CFD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en-IN"/>
          </w:rPr>
          <w:t>Bernoulli Naive Bayes</w:t>
        </w:r>
      </w:hyperlink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 is a part of the family of Naive Bayes. It only takes binary values. There may be multiple features, but each is assumed to be a binary-valued (Bernoulli, </w:t>
      </w:r>
      <w:proofErr w:type="spellStart"/>
      <w:proofErr w:type="gramStart"/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boolean</w:t>
      </w:r>
      <w:proofErr w:type="spellEnd"/>
      <w:proofErr w:type="gramEnd"/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) variable. Therefore, this class requires samples to be represented as binary-valued feature vectors.</w:t>
      </w:r>
    </w:p>
    <w:p w14:paraId="2C953249" w14:textId="77777777" w:rsidR="00C2096C" w:rsidRPr="000C3CFD" w:rsidRDefault="00C2096C" w:rsidP="00C2096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The </w:t>
      </w:r>
      <w:hyperlink r:id="rId9" w:anchor="Gaussian_na%C3%AFve_Bayes" w:tgtFrame="_blank" w:history="1">
        <w:r w:rsidRPr="000C3CFD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en-IN"/>
          </w:rPr>
          <w:t>Gaussian Naive Bayes</w:t>
        </w:r>
      </w:hyperlink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is a variant of Naive Bayes that follows Gaussian normal distribution and supports continuous data. To build a simple model using Gaussian Naive Bayes, we assume the data is characterized by a Gaussian distribution with no covariance (independent dimensions) between the parameters. This model may be fit simply by calculating the mean and standard deviation of the points within each label.</w:t>
      </w:r>
    </w:p>
    <w:p w14:paraId="3141BAEB" w14:textId="650F31AC" w:rsidR="00FE1ED4" w:rsidRPr="000C3CFD" w:rsidRDefault="00C2096C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</w:pPr>
      <w:r w:rsidRPr="000C3CFD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>Naive Bayes classifier makes two fundamental assumptions on the observations.</w:t>
      </w:r>
    </w:p>
    <w:p w14:paraId="43016136" w14:textId="77777777" w:rsidR="00C2096C" w:rsidRPr="000C3CFD" w:rsidRDefault="00C2096C" w:rsidP="00C2096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The target classes are </w:t>
      </w:r>
      <w:r w:rsidRPr="000C3CF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independent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 to each other. Consider a rainy day with strong winds and high humidity. These two features, wind and humidity, would be treated as independent by a Naive classifier. That is to say, each feature would impose its own probabilities on the outcome, such as rain in this case.</w:t>
      </w:r>
    </w:p>
    <w:p w14:paraId="26FB35A7" w14:textId="77777777" w:rsidR="00C2096C" w:rsidRPr="000C3CFD" w:rsidRDefault="00C2096C" w:rsidP="00C2096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Prior probabilities for the target classes are </w:t>
      </w:r>
      <w:r w:rsidRPr="000C3CF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equal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. That is, before calculating the posterior probability of each class, 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lastRenderedPageBreak/>
        <w:t>the classifier will assign each target class the same prior probability.</w:t>
      </w:r>
    </w:p>
    <w:p w14:paraId="12F1848E" w14:textId="581C1DD3" w:rsidR="00C2096C" w:rsidRPr="000C3CFD" w:rsidRDefault="00C2096C" w:rsidP="00FE1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</w:pPr>
      <w:bookmarkStart w:id="0" w:name="_GoBack"/>
      <w:bookmarkEnd w:id="0"/>
    </w:p>
    <w:p w14:paraId="49B11ECA" w14:textId="6DE88937" w:rsidR="00C2096C" w:rsidRPr="000C3CFD" w:rsidRDefault="00265A79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In</w:t>
      </w:r>
      <w:r w:rsidRPr="000C3CF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 xml:space="preserve"> 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above problem statement we use Iris flower dataset </w:t>
      </w:r>
      <w:r w:rsidRPr="000C3CFD">
        <w:rPr>
          <w:rFonts w:ascii="Times New Roman" w:hAnsi="Times New Roman" w:cs="Times New Roman"/>
          <w:sz w:val="32"/>
          <w:szCs w:val="32"/>
        </w:rPr>
        <w:t>to implement Simple Naïve Bayes classification algorithm. Use Sepal Length,</w:t>
      </w:r>
      <w:r w:rsidR="009717E3" w:rsidRPr="000C3CFD">
        <w:rPr>
          <w:rFonts w:ascii="Times New Roman" w:hAnsi="Times New Roman" w:cs="Times New Roman"/>
          <w:sz w:val="32"/>
          <w:szCs w:val="32"/>
        </w:rPr>
        <w:t xml:space="preserve"> </w:t>
      </w:r>
      <w:r w:rsidRPr="000C3CFD">
        <w:rPr>
          <w:rFonts w:ascii="Times New Roman" w:hAnsi="Times New Roman" w:cs="Times New Roman"/>
          <w:sz w:val="32"/>
          <w:szCs w:val="32"/>
        </w:rPr>
        <w:t>Sepal Width,</w:t>
      </w:r>
      <w:r w:rsidR="009717E3" w:rsidRPr="000C3CFD">
        <w:rPr>
          <w:rFonts w:ascii="Times New Roman" w:hAnsi="Times New Roman" w:cs="Times New Roman"/>
          <w:sz w:val="32"/>
          <w:szCs w:val="32"/>
        </w:rPr>
        <w:t xml:space="preserve"> </w:t>
      </w:r>
      <w:r w:rsidRPr="000C3CFD">
        <w:rPr>
          <w:rFonts w:ascii="Times New Roman" w:hAnsi="Times New Roman" w:cs="Times New Roman"/>
          <w:sz w:val="32"/>
          <w:szCs w:val="32"/>
        </w:rPr>
        <w:t>Petal length</w:t>
      </w:r>
      <w:r w:rsidR="009717E3" w:rsidRPr="000C3CFD">
        <w:rPr>
          <w:rFonts w:ascii="Times New Roman" w:hAnsi="Times New Roman" w:cs="Times New Roman"/>
          <w:sz w:val="32"/>
          <w:szCs w:val="32"/>
        </w:rPr>
        <w:t xml:space="preserve"> and </w:t>
      </w:r>
      <w:r w:rsidRPr="000C3CFD">
        <w:rPr>
          <w:rFonts w:ascii="Times New Roman" w:hAnsi="Times New Roman" w:cs="Times New Roman"/>
          <w:sz w:val="32"/>
          <w:szCs w:val="32"/>
        </w:rPr>
        <w:t>Petal Width</w:t>
      </w:r>
      <w:r w:rsidR="009717E3" w:rsidRPr="000C3CFD">
        <w:rPr>
          <w:rFonts w:ascii="Times New Roman" w:hAnsi="Times New Roman" w:cs="Times New Roman"/>
          <w:sz w:val="32"/>
          <w:szCs w:val="32"/>
        </w:rPr>
        <w:t xml:space="preserve"> as input And Class is as Output.</w:t>
      </w:r>
    </w:p>
    <w:p w14:paraId="59287AC9" w14:textId="00FB5E58" w:rsidR="009717E3" w:rsidRPr="000C3CFD" w:rsidRDefault="009717E3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465F09F8" w14:textId="49E9504A" w:rsidR="009717E3" w:rsidRPr="000C3CFD" w:rsidRDefault="00152C00" w:rsidP="00FE1ED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0C3CFD">
        <w:rPr>
          <w:rFonts w:ascii="Times New Roman" w:hAnsi="Times New Roman" w:cs="Times New Roman"/>
          <w:b/>
          <w:bCs/>
          <w:sz w:val="32"/>
          <w:szCs w:val="32"/>
        </w:rPr>
        <w:t>CODING:</w:t>
      </w:r>
    </w:p>
    <w:p w14:paraId="33BF615F" w14:textId="4C1FDBD6" w:rsidR="00FE1ED4" w:rsidRPr="000C3CFD" w:rsidRDefault="00B04F7D" w:rsidP="00FE1ED4">
      <w:pPr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R</w:t>
      </w:r>
      <w:r w:rsidR="009717E3"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ead </w:t>
      </w:r>
      <w:r w:rsidRPr="000C3CFD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Dataset</w:t>
      </w:r>
    </w:p>
    <w:p w14:paraId="0B4BB446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pandas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pd</w:t>
      </w:r>
    </w:p>
    <w:p w14:paraId="724FAAC8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df=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pd.read_csv(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"https://gist.githubusercontent.com/netj/8836201/raw/6f9306ad21398ea43cba4f7d537619d0e07d5ae3/iris.csv"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7557B430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proofErr w:type="gramEnd"/>
    </w:p>
    <w:p w14:paraId="69DAD318" w14:textId="3DEA97B9" w:rsidR="009717E3" w:rsidRPr="000C3CFD" w:rsidRDefault="009717E3" w:rsidP="00FE1E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CB5FF5" w14:textId="43F42DB3" w:rsidR="009717E3" w:rsidRPr="000C3CFD" w:rsidRDefault="009717E3" w:rsidP="00FE1E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 data types of feature and convert all features in one datatypes like Float/int</w:t>
      </w:r>
    </w:p>
    <w:p w14:paraId="4635C92C" w14:textId="77777777" w:rsidR="009717E3" w:rsidRPr="000C3CFD" w:rsidRDefault="009717E3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df.dtypes</w:t>
      </w:r>
      <w:proofErr w:type="spellEnd"/>
    </w:p>
    <w:p w14:paraId="3A391BE8" w14:textId="70CF1ED4" w:rsidR="009717E3" w:rsidRPr="000C3CFD" w:rsidRDefault="009717E3" w:rsidP="00FE1E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DEAAD8" w14:textId="59B7AD29" w:rsidR="009717E3" w:rsidRPr="000C3CFD" w:rsidRDefault="009717E3" w:rsidP="00FE1E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Here class is object type convert it in to 0</w:t>
      </w:r>
      <w:proofErr w:type="gramStart"/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>,1</w:t>
      </w:r>
      <w:proofErr w:type="gramEnd"/>
      <w:r w:rsidRPr="000C3C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format by assigning it as category</w:t>
      </w:r>
    </w:p>
    <w:p w14:paraId="5BE9B028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'variety'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'variety'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astype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'category'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2F17CAC5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df.dtypes</w:t>
      </w:r>
      <w:proofErr w:type="spellEnd"/>
    </w:p>
    <w:p w14:paraId="35A1E918" w14:textId="3ECAB20C" w:rsidR="005828C0" w:rsidRPr="000C3CFD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11D3EF8" w14:textId="5A0563F1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90A8759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'variety'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'variety'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cat.codes</w:t>
      </w:r>
      <w:proofErr w:type="spellEnd"/>
    </w:p>
    <w:p w14:paraId="73F726B6" w14:textId="06DA3EFC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proofErr w:type="gramEnd"/>
    </w:p>
    <w:p w14:paraId="7DAEF90C" w14:textId="77777777" w:rsidR="004A3DB2" w:rsidRPr="000C3CFD" w:rsidRDefault="004A3DB2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BD80911" w14:textId="6B951BF6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A3F9C69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df.isnull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).</w:t>
      </w:r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sum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</w:p>
    <w:p w14:paraId="525E9258" w14:textId="3C9547B5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5ECB874" w14:textId="77777777" w:rsidR="004A3DB2" w:rsidRPr="000C3CFD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00BF3B7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&lt;= 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).</w:t>
      </w:r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sum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</w:p>
    <w:p w14:paraId="7EB54E52" w14:textId="256D21D8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6B81DEE" w14:textId="77777777" w:rsidR="004A3DB2" w:rsidRPr="000C3CFD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D5C3C32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lastRenderedPageBreak/>
        <w:t># </w:t>
      </w:r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check</w:t>
      </w:r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for outliers</w:t>
      </w:r>
    </w:p>
    <w:p w14:paraId="467E1039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co-relation</w:t>
      </w:r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matrix</w:t>
      </w:r>
    </w:p>
    <w:p w14:paraId="6D412E2D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def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DetectOutlier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C3CFD">
        <w:rPr>
          <w:rFonts w:ascii="Courier New" w:eastAsia="Times New Roman" w:hAnsi="Courier New" w:cs="Courier New"/>
          <w:color w:val="001080"/>
          <w:sz w:val="32"/>
          <w:szCs w:val="32"/>
          <w:lang w:eastAsia="en-IN"/>
        </w:rPr>
        <w:t>df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00108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):</w:t>
      </w:r>
    </w:p>
    <w:p w14:paraId="78955B85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Q1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].quantile(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0.25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14E5022B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Q3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].quantile(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0.75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3090E10C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IQR = Q3 - Q1</w:t>
      </w:r>
    </w:p>
    <w:p w14:paraId="41165064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high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low = Q3+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1.5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*IQR, Q1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-1.5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*IQR</w:t>
      </w:r>
    </w:p>
    <w:p w14:paraId="1016EDAA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</w:p>
    <w:p w14:paraId="5AA8445C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"Highest allowed in variable:"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var, high)</w:t>
      </w:r>
    </w:p>
    <w:p w14:paraId="045360B5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"lowest allowed in variable:"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var, low)</w:t>
      </w:r>
    </w:p>
    <w:p w14:paraId="0DB1A6B8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</w:p>
    <w:p w14:paraId="7355A5B3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count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&gt; high) | 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&lt; low)][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].count()</w:t>
      </w:r>
    </w:p>
    <w:p w14:paraId="37C2C175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</w:p>
    <w:p w14:paraId="4584820A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'Total outliers in:'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':'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,count)</w:t>
      </w:r>
    </w:p>
    <w:p w14:paraId="6CC4AA80" w14:textId="077D9FFD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96F6507" w14:textId="406111B9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6F1AD03" w14:textId="77777777" w:rsidR="004A3DB2" w:rsidRPr="000C3CFD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135C9B0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DetectOutlier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sepal.length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765AF6D3" w14:textId="178732CA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5216B6A" w14:textId="77777777" w:rsidR="00B04F7D" w:rsidRPr="000C3CFD" w:rsidRDefault="00B04F7D" w:rsidP="00B04F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DetectOutlier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sepal.width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38B43EA8" w14:textId="715D1406" w:rsidR="00B04F7D" w:rsidRPr="000C3CFD" w:rsidRDefault="00B04F7D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4FF4369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DetectOutlier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petal.length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1AD61DDF" w14:textId="5FC9FC44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538D491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DetectOutlier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petal.width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62DFB6D6" w14:textId="60873EE1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F842211" w14:textId="77777777" w:rsidR="004A3DB2" w:rsidRPr="000C3CFD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86AF0D5" w14:textId="79A5FBBC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1A0E6F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seaborn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</w:t>
      </w:r>
      <w:proofErr w:type="spellEnd"/>
    </w:p>
    <w:p w14:paraId="14C8FD94" w14:textId="2FE47CD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sns.boxplot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sepal.width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14:paraId="6B956578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FB74BC3" w14:textId="4B1BC855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3E13CC6" w14:textId="77777777" w:rsidR="004A3DB2" w:rsidRPr="000C3CFD" w:rsidRDefault="004A3D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76958D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def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OutlierRemoval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C3CFD">
        <w:rPr>
          <w:rFonts w:ascii="Courier New" w:eastAsia="Times New Roman" w:hAnsi="Courier New" w:cs="Courier New"/>
          <w:color w:val="001080"/>
          <w:sz w:val="32"/>
          <w:szCs w:val="32"/>
          <w:lang w:eastAsia="en-IN"/>
        </w:rPr>
        <w:t>df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00108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):</w:t>
      </w:r>
    </w:p>
    <w:p w14:paraId="4F81847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Q1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].quantile(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0.25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36C4E0E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Q3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].quantile(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0.75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39F5569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  IQR = Q3 - Q1</w:t>
      </w:r>
    </w:p>
    <w:p w14:paraId="1408843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high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low = Q3+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1.5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*IQR, Q1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-1.5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*IQR</w:t>
      </w:r>
    </w:p>
    <w:p w14:paraId="25C4771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</w:p>
    <w:p w14:paraId="7D1969A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"Highest allowed in variable:"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var, high)</w:t>
      </w:r>
    </w:p>
    <w:p w14:paraId="52F7CDCA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"lowest allowed in variable:"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var, low)</w:t>
      </w:r>
    </w:p>
    <w:p w14:paraId="079EA43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</w:p>
    <w:p w14:paraId="6C0E7FA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count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&gt; high) | 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&lt; low)][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].count()</w:t>
      </w:r>
    </w:p>
    <w:p w14:paraId="0345552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</w:p>
    <w:p w14:paraId="15DFDD3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'Total outliers in:'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':'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,count)</w:t>
      </w:r>
    </w:p>
    <w:p w14:paraId="4836FF2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</w:p>
    <w:p w14:paraId="00E70FB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[((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&gt;= low) &amp; 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 &lt;= high))]</w:t>
      </w:r>
    </w:p>
    <w:p w14:paraId="3B52170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</w:t>
      </w: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return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</w:p>
    <w:p w14:paraId="1C8BA084" w14:textId="5D629CFC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B2D5B12" w14:textId="060B8E1F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457E0CE" w14:textId="77777777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4EED6C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df.shape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59B24F3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OutlierRemoval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proofErr w:type="spellStart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sepal.width</w:t>
      </w:r>
      <w:proofErr w:type="spell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28967A74" w14:textId="3A57F26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df.shape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5AFA989B" w14:textId="5ABD479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A6FC75E" w14:textId="1D402962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1804BF9" w14:textId="71EF7236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31AEEE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seaborn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</w:t>
      </w:r>
      <w:proofErr w:type="spellEnd"/>
    </w:p>
    <w:p w14:paraId="0B4B051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sns.heatmap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df.corr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(),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annot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C3CF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09FD6AE5" w14:textId="580FAEB4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CAE1DAF" w14:textId="6EB5AACC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A66476C" w14:textId="50CEE90D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B40D21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numpy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np</w:t>
      </w:r>
    </w:p>
    <w:p w14:paraId="60C9C65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matplotlib.pyplot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</w:t>
      </w:r>
      <w:proofErr w:type="spellEnd"/>
    </w:p>
    <w:p w14:paraId="37CA60E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pandas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pd</w:t>
      </w:r>
    </w:p>
    <w:p w14:paraId="69F4565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seaborn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</w:t>
      </w:r>
      <w:proofErr w:type="spellEnd"/>
    </w:p>
    <w:p w14:paraId="2CCF8A5D" w14:textId="5DA0E19B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FFBD245" w14:textId="7ABE8E89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B6F0624" w14:textId="6D4B9454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B8F431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split the data into inputs and outputs</w:t>
      </w:r>
    </w:p>
    <w:p w14:paraId="120CD6B8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X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df.iloc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:, [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2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3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]].values</w:t>
      </w:r>
    </w:p>
    <w:p w14:paraId="119607C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df.iloc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:, 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4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].values</w:t>
      </w:r>
    </w:p>
    <w:p w14:paraId="07864119" w14:textId="43B4C98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9A3823B" w14:textId="60C7CA8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BB1869D" w14:textId="1486329E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B509B5B" w14:textId="5E64E898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03BF6D8" w14:textId="77799E52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B58178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training</w:t>
      </w:r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and testing data</w:t>
      </w:r>
    </w:p>
    <w:p w14:paraId="2D8ABFBA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sklearn.model_selection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train_test_split</w:t>
      </w:r>
      <w:proofErr w:type="spellEnd"/>
    </w:p>
    <w:p w14:paraId="3EEA12D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4E0CA5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assign</w:t>
      </w:r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test data size 25%</w:t>
      </w:r>
    </w:p>
    <w:p w14:paraId="2EC06E50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X_train, X_test, y_train, y_test =train_test_split(X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,y,test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_size= 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0.25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random_state=</w:t>
      </w:r>
      <w:r w:rsidRPr="000C3CFD">
        <w:rPr>
          <w:rFonts w:ascii="Courier New" w:eastAsia="Times New Roman" w:hAnsi="Courier New" w:cs="Courier New"/>
          <w:color w:val="09885A"/>
          <w:sz w:val="32"/>
          <w:szCs w:val="32"/>
          <w:lang w:eastAsia="en-IN"/>
        </w:rPr>
        <w:t>0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0FBBB889" w14:textId="2754B7B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8181030" w14:textId="4E31EA30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BF20AE0" w14:textId="3F98329B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CDA2845" w14:textId="6847AF3D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11A9EA3" w14:textId="1544A72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BCFB801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standard scaler</w:t>
      </w:r>
    </w:p>
    <w:p w14:paraId="0AD2CBE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sklearn.preprocessing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StandardScaler</w:t>
      </w:r>
      <w:proofErr w:type="spellEnd"/>
    </w:p>
    <w:p w14:paraId="53E5A9C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CAEDBA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scalling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the input data</w:t>
      </w:r>
    </w:p>
    <w:p w14:paraId="4B2CB35D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StandardScaler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 </w:t>
      </w:r>
    </w:p>
    <w:p w14:paraId="0CE9C4A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sc_X.fit_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transform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7F29707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sc_X.fit_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transform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05CCADFA" w14:textId="73CD4BFD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5E92E5C" w14:textId="7DA4463A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22711DD" w14:textId="4FE50940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48C6410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standard scaler</w:t>
      </w:r>
    </w:p>
    <w:p w14:paraId="38E76F3D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sklearn.preprocessing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StandardScaler</w:t>
      </w:r>
      <w:proofErr w:type="spellEnd"/>
    </w:p>
    <w:p w14:paraId="21A33E3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E95BF2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scalling</w:t>
      </w:r>
      <w:proofErr w:type="spellEnd"/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the input data</w:t>
      </w:r>
    </w:p>
    <w:p w14:paraId="21D2535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StandardScaler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 </w:t>
      </w:r>
    </w:p>
    <w:p w14:paraId="1CD32DB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sc_X.fit_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transform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6C8D461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sc_X.fit_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transform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20A0BE69" w14:textId="02C6587E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E3D8A8E" w14:textId="69F92694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649E711" w14:textId="2C322ED9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3C131A" w14:textId="47B57EDF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C5281E1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accuracy score</w:t>
      </w:r>
    </w:p>
    <w:p w14:paraId="144D6D3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sklearn.metrics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accuracy_score</w:t>
      </w:r>
      <w:proofErr w:type="spellEnd"/>
    </w:p>
    <w:p w14:paraId="796437C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4BC310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printing the accuracy of the model</w:t>
      </w:r>
    </w:p>
    <w:p w14:paraId="12B260E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accuracy_score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y_pred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14:paraId="18D11438" w14:textId="603CDCC1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9EDB999" w14:textId="4FF5E21F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6F09A4D" w14:textId="775C4A0B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A91928A" w14:textId="2DAF8C6E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37BBAE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 Gaussian Naive Bayes classifier</w:t>
      </w:r>
    </w:p>
    <w:p w14:paraId="4CBD70E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sklearn.naive_bayes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GaussianNB</w:t>
      </w:r>
      <w:proofErr w:type="spellEnd"/>
    </w:p>
    <w:p w14:paraId="1AA130FA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4E09F3E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create a Gaussian Classifier</w:t>
      </w:r>
    </w:p>
    <w:p w14:paraId="2849DEB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classifer1 = </w:t>
      </w: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GaussianNB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14:paraId="34F31B5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D6C4C77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training the model</w:t>
      </w:r>
    </w:p>
    <w:p w14:paraId="6EBE6119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classifer1.fit(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y_train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189FDD4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7F843C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testing the model</w:t>
      </w:r>
    </w:p>
    <w:p w14:paraId="1A4E285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y_pred1 = 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classifer1.predict(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42AB18B3" w14:textId="436DE6F9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A42AABB" w14:textId="1A9CC4B1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B327E57" w14:textId="2B25806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8BB12F5" w14:textId="1BD3154D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BE4EBB7" w14:textId="68337C8E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A3E52D1" w14:textId="63FBDFBC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0C317E5" w14:textId="67789BE8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D2E4D61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accuracy score</w:t>
      </w:r>
    </w:p>
    <w:p w14:paraId="545B6F4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sklearn.metrics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accuracy_score</w:t>
      </w:r>
      <w:proofErr w:type="spellEnd"/>
    </w:p>
    <w:p w14:paraId="52C81BD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1E08096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printing the accuracy of the model</w:t>
      </w:r>
    </w:p>
    <w:p w14:paraId="7CB1DBE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accuracy_score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(y_test,y_pred1))</w:t>
      </w:r>
    </w:p>
    <w:p w14:paraId="19020CD1" w14:textId="4E4DE57D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D69CBA5" w14:textId="7EB64D9B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2CC3D41" w14:textId="6056A986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7B25B62" w14:textId="1068B96A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9DBFE6" w14:textId="6AD78A5B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7E4125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the required modules</w:t>
      </w:r>
    </w:p>
    <w:p w14:paraId="33A10926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seaborn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as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</w:t>
      </w:r>
      <w:proofErr w:type="spellEnd"/>
    </w:p>
    <w:p w14:paraId="43E8B359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sklearn.metrics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confusion_matrix</w:t>
      </w:r>
      <w:proofErr w:type="spellEnd"/>
    </w:p>
    <w:p w14:paraId="51352E2E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039742E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passing actual and predicted values</w:t>
      </w:r>
    </w:p>
    <w:p w14:paraId="372AB78B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cm =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confusion_</w:t>
      </w: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y_pred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7CD01720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61427BA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</w:t>
      </w:r>
      <w:proofErr w:type="gramStart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true</w:t>
      </w:r>
      <w:proofErr w:type="gramEnd"/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 write data values in each cell of the matrix</w:t>
      </w:r>
    </w:p>
    <w:p w14:paraId="5E44E335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sns.heatmap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cm,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annot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C3CFD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True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13CD63E3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plt.savefig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C3CFD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'confusion.png'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69E3C0EA" w14:textId="497DCA10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9BDB667" w14:textId="7E0B9183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DA57C9" w14:textId="7F6683F8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AE1CC03" w14:textId="635C5FF0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9D953A6" w14:textId="516B02DC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7E42B6F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importing classification report</w:t>
      </w:r>
    </w:p>
    <w:p w14:paraId="176328F4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from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sklearn.metrics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r w:rsidRPr="000C3CFD">
        <w:rPr>
          <w:rFonts w:ascii="Courier New" w:eastAsia="Times New Roman" w:hAnsi="Courier New" w:cs="Courier New"/>
          <w:color w:val="AF00DB"/>
          <w:sz w:val="32"/>
          <w:szCs w:val="32"/>
          <w:lang w:eastAsia="en-IN"/>
        </w:rPr>
        <w:t>import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classification_report</w:t>
      </w:r>
      <w:proofErr w:type="spellEnd"/>
    </w:p>
    <w:p w14:paraId="5226D422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6A4FEBC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C3CFD">
        <w:rPr>
          <w:rFonts w:ascii="Courier New" w:eastAsia="Times New Roman" w:hAnsi="Courier New" w:cs="Courier New"/>
          <w:color w:val="008000"/>
          <w:sz w:val="32"/>
          <w:szCs w:val="32"/>
          <w:lang w:eastAsia="en-IN"/>
        </w:rPr>
        <w:t># printing the report</w:t>
      </w:r>
    </w:p>
    <w:p w14:paraId="72CD38BA" w14:textId="77777777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795E26"/>
          <w:sz w:val="32"/>
          <w:szCs w:val="32"/>
          <w:lang w:eastAsia="en-IN"/>
        </w:rPr>
        <w:t>print</w:t>
      </w:r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classification_report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y_test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 </w:t>
      </w:r>
      <w:proofErr w:type="spell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y_pred</w:t>
      </w:r>
      <w:proofErr w:type="spell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14:paraId="11599FEB" w14:textId="46062DE2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61B09BF" w14:textId="0651CBA4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2EF58BD" w14:textId="77777777" w:rsidR="006A19B2" w:rsidRPr="000C3CFD" w:rsidRDefault="006A19B2" w:rsidP="006A19B2">
      <w:pP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o/p</w:t>
      </w:r>
      <w:proofErr w:type="gramEnd"/>
      <w:r w:rsidRPr="000C3CF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</w:t>
      </w: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precision    recall  f1-score   support</w:t>
      </w:r>
    </w:p>
    <w:p w14:paraId="732C1AAE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</w:p>
    <w:p w14:paraId="7E08851C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    0       0.88      1.00      0.94        15</w:t>
      </w:r>
    </w:p>
    <w:p w14:paraId="27E785C6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    1       1.00      0.46      0.63        13</w:t>
      </w:r>
    </w:p>
    <w:p w14:paraId="7803C77B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    2       0.64      1.00      0.78         9</w:t>
      </w:r>
    </w:p>
    <w:p w14:paraId="4408AF9F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</w:p>
    <w:p w14:paraId="1C463D02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lastRenderedPageBreak/>
        <w:t xml:space="preserve">    </w:t>
      </w:r>
      <w:proofErr w:type="gramStart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>accuracy</w:t>
      </w:r>
      <w:proofErr w:type="gramEnd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                    0.81        37</w:t>
      </w:r>
    </w:p>
    <w:p w14:paraId="4D9F2BD3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</w:t>
      </w:r>
      <w:proofErr w:type="gramStart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>macro</w:t>
      </w:r>
      <w:proofErr w:type="gramEnd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>avg</w:t>
      </w:r>
      <w:proofErr w:type="spellEnd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0.84      0.82      0.78        37</w:t>
      </w:r>
    </w:p>
    <w:p w14:paraId="6E611D09" w14:textId="77777777" w:rsidR="006A19B2" w:rsidRPr="000C3CFD" w:rsidRDefault="006A19B2" w:rsidP="006A19B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</w:pPr>
      <w:proofErr w:type="gramStart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>weighted</w:t>
      </w:r>
      <w:proofErr w:type="gramEnd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>avg</w:t>
      </w:r>
      <w:proofErr w:type="spellEnd"/>
      <w:r w:rsidRPr="000C3CF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  <w:lang w:eastAsia="en-IN"/>
        </w:rPr>
        <w:t xml:space="preserve">       0.87      0.81      0.79        37</w:t>
      </w:r>
    </w:p>
    <w:p w14:paraId="7F1A2ACE" w14:textId="1EA3C4E1" w:rsidR="006A19B2" w:rsidRPr="000C3CFD" w:rsidRDefault="006A19B2" w:rsidP="006A19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5303B48B" w14:textId="77777777" w:rsidR="006A19B2" w:rsidRPr="000C3CFD" w:rsidRDefault="006A19B2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2A5DEA1" w14:textId="005A8F3F" w:rsidR="005828C0" w:rsidRPr="000C3CFD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D3625AD" w14:textId="115023C3" w:rsidR="005828C0" w:rsidRPr="000C3CFD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A789D65" w14:textId="77777777" w:rsidR="005828C0" w:rsidRPr="000C3CFD" w:rsidRDefault="005828C0" w:rsidP="009717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F24066B" w14:textId="77777777" w:rsidR="009717E3" w:rsidRPr="000C3CFD" w:rsidRDefault="009717E3" w:rsidP="00FE1E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717E3" w:rsidRPr="000C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6CEE"/>
    <w:multiLevelType w:val="multilevel"/>
    <w:tmpl w:val="6AE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E5D0F"/>
    <w:multiLevelType w:val="multilevel"/>
    <w:tmpl w:val="80C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7C798B"/>
    <w:multiLevelType w:val="multilevel"/>
    <w:tmpl w:val="35D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7"/>
    <w:rsid w:val="000C2F1A"/>
    <w:rsid w:val="000C3CFD"/>
    <w:rsid w:val="00152C00"/>
    <w:rsid w:val="00265A79"/>
    <w:rsid w:val="004A3DB2"/>
    <w:rsid w:val="005828C0"/>
    <w:rsid w:val="00595157"/>
    <w:rsid w:val="006A19B2"/>
    <w:rsid w:val="007A3EA8"/>
    <w:rsid w:val="008350D3"/>
    <w:rsid w:val="009717E3"/>
    <w:rsid w:val="00B04F7D"/>
    <w:rsid w:val="00B809BB"/>
    <w:rsid w:val="00C2096C"/>
    <w:rsid w:val="00C96AF0"/>
    <w:rsid w:val="00F910F0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1D00"/>
  <w15:chartTrackingRefBased/>
  <w15:docId w15:val="{1738349C-996F-48D8-8510-19E384D5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E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FE1E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1E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1E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ive_Bayes_classifie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Naive_Bayes_classifi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nds-on.cloud/overview-of-supervised-machine-learning-algorithm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ive_Bayes_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D55F-18C3-4AA4-84A6-FECD9C09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Tej</cp:lastModifiedBy>
  <cp:revision>9</cp:revision>
  <dcterms:created xsi:type="dcterms:W3CDTF">2022-03-20T15:09:00Z</dcterms:created>
  <dcterms:modified xsi:type="dcterms:W3CDTF">2022-04-03T20:47:00Z</dcterms:modified>
</cp:coreProperties>
</file>