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What about the sprint went well:</w:t>
      </w:r>
    </w:p>
    <w:p w:rsidR="00000000" w:rsidDel="00000000" w:rsidP="00000000" w:rsidRDefault="00000000" w:rsidRPr="00000000" w14:paraId="00000002">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are getting stuff done, more than half our story points got done and were moving.</w:t>
      </w:r>
    </w:p>
    <w:p w:rsidR="00000000" w:rsidDel="00000000" w:rsidP="00000000" w:rsidRDefault="00000000" w:rsidRPr="00000000" w14:paraId="00000003">
      <w:pP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What about the sprint went poorly:</w:t>
      </w:r>
    </w:p>
    <w:p w:rsidR="00000000" w:rsidDel="00000000" w:rsidP="00000000" w:rsidRDefault="00000000" w:rsidRPr="00000000" w14:paraId="00000004">
      <w:pPr>
        <w:spacing w:after="240" w:befor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We didn’t get a lot done the first week. It's too easy to not do anything. We need more communication and accountability. However, the second week we did communicate more and picked up the pace.</w:t>
      </w:r>
    </w:p>
    <w:p w:rsidR="00000000" w:rsidDel="00000000" w:rsidP="00000000" w:rsidRDefault="00000000" w:rsidRPr="00000000" w14:paraId="00000005">
      <w:pP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What new ideas the team has:</w:t>
      </w:r>
    </w:p>
    <w:p w:rsidR="00000000" w:rsidDel="00000000" w:rsidP="00000000" w:rsidRDefault="00000000" w:rsidRPr="00000000" w14:paraId="00000006">
      <w:pPr>
        <w:spacing w:after="240" w:befor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We can try to work on it in the morning when we are all together. The evenings not all of us are available. We plan</w:t>
      </w:r>
    </w:p>
    <w:p w:rsidR="00000000" w:rsidDel="00000000" w:rsidP="00000000" w:rsidRDefault="00000000" w:rsidRPr="00000000" w14:paraId="00000007">
      <w:pP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What actions the team will take to have better sprints in the future:</w:t>
      </w:r>
    </w:p>
    <w:p w:rsidR="00000000" w:rsidDel="00000000" w:rsidP="00000000" w:rsidRDefault="00000000" w:rsidRPr="00000000" w14:paraId="00000008">
      <w:pPr>
        <w:rPr>
          <w:sz w:val="24"/>
          <w:szCs w:val="24"/>
        </w:rPr>
      </w:pPr>
      <w:r w:rsidDel="00000000" w:rsidR="00000000" w:rsidRPr="00000000">
        <w:rPr>
          <w:sz w:val="24"/>
          <w:szCs w:val="24"/>
          <w:rtl w:val="0"/>
        </w:rPr>
        <w:t xml:space="preserve">If we are taking a part of a story then be clear about it so the rest of the story isn’t up in the air.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