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56EB" w14:textId="77777777" w:rsidR="0048551A" w:rsidRDefault="0048551A" w:rsidP="0048551A">
      <w:pPr>
        <w:spacing w:before="100" w:beforeAutospacing="1" w:after="100" w:afterAutospacing="1" w:line="240" w:lineRule="auto"/>
        <w:outlineLvl w:val="2"/>
        <w:rPr>
          <w:rFonts w:ascii="Times New Roman" w:eastAsia="Times New Roman" w:hAnsi="Times New Roman" w:cs="Times New Roman"/>
          <w:b/>
          <w:bCs/>
          <w:kern w:val="0"/>
          <w:sz w:val="56"/>
          <w:szCs w:val="56"/>
          <w:lang w:eastAsia="en-IN"/>
          <w14:ligatures w14:val="none"/>
        </w:rPr>
      </w:pPr>
      <w:r w:rsidRPr="0048551A">
        <w:rPr>
          <w:rFonts w:ascii="Times New Roman" w:eastAsia="Times New Roman" w:hAnsi="Times New Roman" w:cs="Times New Roman"/>
          <w:b/>
          <w:bCs/>
          <w:kern w:val="0"/>
          <w:sz w:val="56"/>
          <w:szCs w:val="56"/>
          <w:lang w:eastAsia="en-IN"/>
          <w14:ligatures w14:val="none"/>
        </w:rPr>
        <w:t>Report on High Availability and Load Balancing</w:t>
      </w:r>
    </w:p>
    <w:p w14:paraId="375054E8" w14:textId="77777777" w:rsidR="0048551A" w:rsidRPr="0048551A" w:rsidRDefault="0048551A" w:rsidP="0048551A">
      <w:pPr>
        <w:spacing w:before="100" w:beforeAutospacing="1" w:after="100" w:afterAutospacing="1" w:line="240" w:lineRule="auto"/>
        <w:outlineLvl w:val="2"/>
        <w:rPr>
          <w:rFonts w:ascii="Times New Roman" w:eastAsia="Times New Roman" w:hAnsi="Times New Roman" w:cs="Times New Roman"/>
          <w:b/>
          <w:bCs/>
          <w:kern w:val="0"/>
          <w:sz w:val="16"/>
          <w:szCs w:val="16"/>
          <w:lang w:eastAsia="en-IN"/>
          <w14:ligatures w14:val="none"/>
        </w:rPr>
      </w:pPr>
    </w:p>
    <w:p w14:paraId="1FD61276"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Introduction</w:t>
      </w:r>
    </w:p>
    <w:p w14:paraId="728F0BF6"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In today's digital landscape, ensuring high availability (HA) and implementing effective load balancing are critical for maintaining robust, scalable, and reliable IT infrastructures. This report explores the concepts, importance, challenges, and strategies associated with high availability and load balancing in modern computing environments.</w:t>
      </w:r>
    </w:p>
    <w:p w14:paraId="74CAC710"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48551A">
        <w:rPr>
          <w:rFonts w:ascii="Times New Roman" w:eastAsia="Times New Roman" w:hAnsi="Times New Roman" w:cs="Times New Roman"/>
          <w:b/>
          <w:bCs/>
          <w:kern w:val="0"/>
          <w:sz w:val="28"/>
          <w:szCs w:val="28"/>
          <w:lang w:eastAsia="en-IN"/>
          <w14:ligatures w14:val="none"/>
        </w:rPr>
        <w:t>High Availability (HA)</w:t>
      </w:r>
    </w:p>
    <w:p w14:paraId="2243A3D4"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High availability refers to the ability of a system or component to remain operational and accessible for users within specified performance parameters, typically measured in terms of uptime. The goal of HA is to minimize downtime and ensure continuous service availability, even in the event of hardware failures, software issues, or network disruptions.</w:t>
      </w:r>
    </w:p>
    <w:p w14:paraId="17F0CEF7"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Key Components of High Availability:</w:t>
      </w:r>
    </w:p>
    <w:p w14:paraId="0C409022" w14:textId="77777777" w:rsidR="0048551A" w:rsidRPr="0048551A" w:rsidRDefault="0048551A" w:rsidP="004855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Redundancy:</w:t>
      </w:r>
      <w:r w:rsidRPr="0048551A">
        <w:rPr>
          <w:rFonts w:ascii="Times New Roman" w:eastAsia="Times New Roman" w:hAnsi="Times New Roman" w:cs="Times New Roman"/>
          <w:kern w:val="0"/>
          <w:sz w:val="24"/>
          <w:szCs w:val="24"/>
          <w:lang w:eastAsia="en-IN"/>
          <w14:ligatures w14:val="none"/>
        </w:rPr>
        <w:t xml:space="preserve"> Redundant components such as servers, network devices, and data storage systems are deployed to ensure that if one fails, another can seamlessly take over without impacting service availability.</w:t>
      </w:r>
    </w:p>
    <w:p w14:paraId="23E616E2" w14:textId="77777777" w:rsidR="0048551A" w:rsidRPr="0048551A" w:rsidRDefault="0048551A" w:rsidP="004855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Fault Tolerance:</w:t>
      </w:r>
      <w:r w:rsidRPr="0048551A">
        <w:rPr>
          <w:rFonts w:ascii="Times New Roman" w:eastAsia="Times New Roman" w:hAnsi="Times New Roman" w:cs="Times New Roman"/>
          <w:kern w:val="0"/>
          <w:sz w:val="24"/>
          <w:szCs w:val="24"/>
          <w:lang w:eastAsia="en-IN"/>
          <w14:ligatures w14:val="none"/>
        </w:rPr>
        <w:t xml:space="preserve"> Systems are designed with built-in mechanisms to detect failures and automatically switch operations to redundant components or systems, often without user intervention.</w:t>
      </w:r>
    </w:p>
    <w:p w14:paraId="4D08AE39" w14:textId="77777777" w:rsidR="0048551A" w:rsidRPr="0048551A" w:rsidRDefault="0048551A" w:rsidP="004855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Scalability:</w:t>
      </w:r>
      <w:r w:rsidRPr="0048551A">
        <w:rPr>
          <w:rFonts w:ascii="Times New Roman" w:eastAsia="Times New Roman" w:hAnsi="Times New Roman" w:cs="Times New Roman"/>
          <w:kern w:val="0"/>
          <w:sz w:val="24"/>
          <w:szCs w:val="24"/>
          <w:lang w:eastAsia="en-IN"/>
          <w14:ligatures w14:val="none"/>
        </w:rPr>
        <w:t xml:space="preserve"> HA systems are designed to scale horizontally (adding more identical components) or vertically (increasing resources of existing components) to handle increased loads and maintain performance under stress.</w:t>
      </w:r>
    </w:p>
    <w:p w14:paraId="61109D8B"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48551A">
        <w:rPr>
          <w:rFonts w:ascii="Times New Roman" w:eastAsia="Times New Roman" w:hAnsi="Times New Roman" w:cs="Times New Roman"/>
          <w:b/>
          <w:bCs/>
          <w:kern w:val="0"/>
          <w:sz w:val="36"/>
          <w:szCs w:val="36"/>
          <w:lang w:eastAsia="en-IN"/>
          <w14:ligatures w14:val="none"/>
        </w:rPr>
        <w:t>Load Balancing</w:t>
      </w:r>
    </w:p>
    <w:p w14:paraId="5578B95B"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Load balancing is a technique used to distribute incoming network traffic or workload evenly across multiple servers or resources within a network. This ensures no single server is overwhelmed, thereby optimizing resource utilization, enhancing responsiveness, and preventing overload that could lead to downtime or degraded performance.</w:t>
      </w:r>
    </w:p>
    <w:p w14:paraId="136BCC6D"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Methods of Load Balancing:</w:t>
      </w:r>
    </w:p>
    <w:p w14:paraId="298E2872" w14:textId="77777777" w:rsidR="0048551A" w:rsidRPr="0048551A" w:rsidRDefault="0048551A" w:rsidP="004855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Round Robin:</w:t>
      </w:r>
      <w:r w:rsidRPr="0048551A">
        <w:rPr>
          <w:rFonts w:ascii="Times New Roman" w:eastAsia="Times New Roman" w:hAnsi="Times New Roman" w:cs="Times New Roman"/>
          <w:kern w:val="0"/>
          <w:sz w:val="24"/>
          <w:szCs w:val="24"/>
          <w:lang w:eastAsia="en-IN"/>
          <w14:ligatures w14:val="none"/>
        </w:rPr>
        <w:t xml:space="preserve"> Requests are distributed sequentially to each server in rotation, ensuring an even distribution of workload.</w:t>
      </w:r>
    </w:p>
    <w:p w14:paraId="4DB275C1" w14:textId="77777777" w:rsidR="0048551A" w:rsidRPr="0048551A" w:rsidRDefault="0048551A" w:rsidP="004855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Least Connection:</w:t>
      </w:r>
      <w:r w:rsidRPr="0048551A">
        <w:rPr>
          <w:rFonts w:ascii="Times New Roman" w:eastAsia="Times New Roman" w:hAnsi="Times New Roman" w:cs="Times New Roman"/>
          <w:kern w:val="0"/>
          <w:sz w:val="24"/>
          <w:szCs w:val="24"/>
          <w:lang w:eastAsia="en-IN"/>
          <w14:ligatures w14:val="none"/>
        </w:rPr>
        <w:t xml:space="preserve"> New requests are forwarded to the server with the fewest active connections, minimizing response time and evenly distributing traffic.</w:t>
      </w:r>
    </w:p>
    <w:p w14:paraId="525C4CDF" w14:textId="77777777" w:rsidR="0048551A" w:rsidRPr="0048551A" w:rsidRDefault="0048551A" w:rsidP="004855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lastRenderedPageBreak/>
        <w:t>IP Hashing:</w:t>
      </w:r>
      <w:r w:rsidRPr="0048551A">
        <w:rPr>
          <w:rFonts w:ascii="Times New Roman" w:eastAsia="Times New Roman" w:hAnsi="Times New Roman" w:cs="Times New Roman"/>
          <w:kern w:val="0"/>
          <w:sz w:val="24"/>
          <w:szCs w:val="24"/>
          <w:lang w:eastAsia="en-IN"/>
          <w14:ligatures w14:val="none"/>
        </w:rPr>
        <w:t xml:space="preserve"> The client's IP address is used to determine which server receives the request, ensuring that requests from the same client are always routed to the same server, which can be beneficial for session persistence.</w:t>
      </w:r>
    </w:p>
    <w:p w14:paraId="39FDE619"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Importance of High Availability and Load Balancing</w:t>
      </w:r>
    </w:p>
    <w:p w14:paraId="5C7113D0" w14:textId="77777777" w:rsidR="0048551A" w:rsidRPr="0048551A" w:rsidRDefault="0048551A" w:rsidP="0048551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Business Continuity:</w:t>
      </w:r>
      <w:r w:rsidRPr="0048551A">
        <w:rPr>
          <w:rFonts w:ascii="Times New Roman" w:eastAsia="Times New Roman" w:hAnsi="Times New Roman" w:cs="Times New Roman"/>
          <w:kern w:val="0"/>
          <w:sz w:val="24"/>
          <w:szCs w:val="24"/>
          <w:lang w:eastAsia="en-IN"/>
          <w14:ligatures w14:val="none"/>
        </w:rPr>
        <w:t xml:space="preserve"> High availability ensures that critical applications and services remain accessible, minimizing disruptions that could impact business operations and revenue.</w:t>
      </w:r>
    </w:p>
    <w:p w14:paraId="7911FE62" w14:textId="77777777" w:rsidR="0048551A" w:rsidRPr="0048551A" w:rsidRDefault="0048551A" w:rsidP="0048551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Scalability and Performance:</w:t>
      </w:r>
      <w:r w:rsidRPr="0048551A">
        <w:rPr>
          <w:rFonts w:ascii="Times New Roman" w:eastAsia="Times New Roman" w:hAnsi="Times New Roman" w:cs="Times New Roman"/>
          <w:kern w:val="0"/>
          <w:sz w:val="24"/>
          <w:szCs w:val="24"/>
          <w:lang w:eastAsia="en-IN"/>
          <w14:ligatures w14:val="none"/>
        </w:rPr>
        <w:t xml:space="preserve"> Load balancing optimizes resource utilization and improves responsiveness, allowing systems to handle increased traffic or workload spikes efficiently.</w:t>
      </w:r>
    </w:p>
    <w:p w14:paraId="4258DE0D" w14:textId="77777777" w:rsidR="0048551A" w:rsidRPr="0048551A" w:rsidRDefault="0048551A" w:rsidP="0048551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Enhanced User Experience:</w:t>
      </w:r>
      <w:r w:rsidRPr="0048551A">
        <w:rPr>
          <w:rFonts w:ascii="Times New Roman" w:eastAsia="Times New Roman" w:hAnsi="Times New Roman" w:cs="Times New Roman"/>
          <w:kern w:val="0"/>
          <w:sz w:val="24"/>
          <w:szCs w:val="24"/>
          <w:lang w:eastAsia="en-IN"/>
          <w14:ligatures w14:val="none"/>
        </w:rPr>
        <w:t xml:space="preserve"> Users experience consistent service availability and faster response times, leading to higher satisfaction and retention rates.</w:t>
      </w:r>
    </w:p>
    <w:p w14:paraId="664B7AA7"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Challenges and Considerations</w:t>
      </w:r>
    </w:p>
    <w:p w14:paraId="78AD4204" w14:textId="77777777" w:rsidR="0048551A" w:rsidRPr="0048551A" w:rsidRDefault="0048551A" w:rsidP="004855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Cost:</w:t>
      </w:r>
      <w:r w:rsidRPr="0048551A">
        <w:rPr>
          <w:rFonts w:ascii="Times New Roman" w:eastAsia="Times New Roman" w:hAnsi="Times New Roman" w:cs="Times New Roman"/>
          <w:kern w:val="0"/>
          <w:sz w:val="24"/>
          <w:szCs w:val="24"/>
          <w:lang w:eastAsia="en-IN"/>
          <w14:ligatures w14:val="none"/>
        </w:rPr>
        <w:t xml:space="preserve"> Implementing high availability and load balancing solutions often requires investment in redundant hardware, software, and infrastructure, which can be costly.</w:t>
      </w:r>
    </w:p>
    <w:p w14:paraId="29CA7C21" w14:textId="77777777" w:rsidR="0048551A" w:rsidRPr="0048551A" w:rsidRDefault="0048551A" w:rsidP="004855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Complexity:</w:t>
      </w:r>
      <w:r w:rsidRPr="0048551A">
        <w:rPr>
          <w:rFonts w:ascii="Times New Roman" w:eastAsia="Times New Roman" w:hAnsi="Times New Roman" w:cs="Times New Roman"/>
          <w:kern w:val="0"/>
          <w:sz w:val="24"/>
          <w:szCs w:val="24"/>
          <w:lang w:eastAsia="en-IN"/>
          <w14:ligatures w14:val="none"/>
        </w:rPr>
        <w:t xml:space="preserve"> Designing and managing HA and load balancing configurations can be complex, requiring expertise in network architecture, scalability planning, and fault tolerance mechanisms.</w:t>
      </w:r>
    </w:p>
    <w:p w14:paraId="5808CE63" w14:textId="77777777" w:rsidR="0048551A" w:rsidRPr="0048551A" w:rsidRDefault="0048551A" w:rsidP="004855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Maintenance and Monitoring:</w:t>
      </w:r>
      <w:r w:rsidRPr="0048551A">
        <w:rPr>
          <w:rFonts w:ascii="Times New Roman" w:eastAsia="Times New Roman" w:hAnsi="Times New Roman" w:cs="Times New Roman"/>
          <w:kern w:val="0"/>
          <w:sz w:val="24"/>
          <w:szCs w:val="24"/>
          <w:lang w:eastAsia="en-IN"/>
          <w14:ligatures w14:val="none"/>
        </w:rPr>
        <w:t xml:space="preserve"> Continuous monitoring and proactive maintenance are essential to identify and mitigate potential issues before they impact service availability.</w:t>
      </w:r>
    </w:p>
    <w:p w14:paraId="64E281FB"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Strategies for Implementation</w:t>
      </w:r>
    </w:p>
    <w:p w14:paraId="60A1681A" w14:textId="77777777" w:rsidR="0048551A" w:rsidRPr="0048551A" w:rsidRDefault="0048551A" w:rsidP="004855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Virtualization and Cloud Services:</w:t>
      </w:r>
      <w:r w:rsidRPr="0048551A">
        <w:rPr>
          <w:rFonts w:ascii="Times New Roman" w:eastAsia="Times New Roman" w:hAnsi="Times New Roman" w:cs="Times New Roman"/>
          <w:kern w:val="0"/>
          <w:sz w:val="24"/>
          <w:szCs w:val="24"/>
          <w:lang w:eastAsia="en-IN"/>
          <w14:ligatures w14:val="none"/>
        </w:rPr>
        <w:t xml:space="preserve"> Utilize virtualization technologies and cloud platforms that offer built-in HA and load balancing capabilities, reducing the complexity of managing physical infrastructure.</w:t>
      </w:r>
    </w:p>
    <w:p w14:paraId="2B239932" w14:textId="77777777" w:rsidR="0048551A" w:rsidRPr="0048551A" w:rsidRDefault="0048551A" w:rsidP="004855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Redundancy Across Data Centers:</w:t>
      </w:r>
      <w:r w:rsidRPr="0048551A">
        <w:rPr>
          <w:rFonts w:ascii="Times New Roman" w:eastAsia="Times New Roman" w:hAnsi="Times New Roman" w:cs="Times New Roman"/>
          <w:kern w:val="0"/>
          <w:sz w:val="24"/>
          <w:szCs w:val="24"/>
          <w:lang w:eastAsia="en-IN"/>
          <w14:ligatures w14:val="none"/>
        </w:rPr>
        <w:t xml:space="preserve"> Deploy redundant systems across geographically diverse data centers to ensure resilience against regional disasters or outages.</w:t>
      </w:r>
    </w:p>
    <w:p w14:paraId="0FB8CE49" w14:textId="77777777" w:rsidR="0048551A" w:rsidRPr="0048551A" w:rsidRDefault="0048551A" w:rsidP="004855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t>Automated Failover and Scaling:</w:t>
      </w:r>
      <w:r w:rsidRPr="0048551A">
        <w:rPr>
          <w:rFonts w:ascii="Times New Roman" w:eastAsia="Times New Roman" w:hAnsi="Times New Roman" w:cs="Times New Roman"/>
          <w:kern w:val="0"/>
          <w:sz w:val="24"/>
          <w:szCs w:val="24"/>
          <w:lang w:eastAsia="en-IN"/>
          <w14:ligatures w14:val="none"/>
        </w:rPr>
        <w:t xml:space="preserve"> Implement automated processes for detecting failures and scaling resources dynamically based on real-time traffic demands.</w:t>
      </w:r>
    </w:p>
    <w:p w14:paraId="3FCE860F"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48551A">
        <w:rPr>
          <w:rFonts w:ascii="Times New Roman" w:eastAsia="Times New Roman" w:hAnsi="Times New Roman" w:cs="Times New Roman"/>
          <w:b/>
          <w:bCs/>
          <w:kern w:val="0"/>
          <w:sz w:val="32"/>
          <w:szCs w:val="32"/>
          <w:lang w:eastAsia="en-IN"/>
          <w14:ligatures w14:val="none"/>
        </w:rPr>
        <w:t>Conclusion</w:t>
      </w:r>
    </w:p>
    <w:p w14:paraId="70F9C87C"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High availability and load balancing are integral components of modern IT architectures, essential for maintaining reliability, scalability, and optimal performance of mission-critical applications and services. By implementing robust HA and load balancing strategies, organizations can mitigate risks, enhance user experience, and ensure business continuity in an increasingly digital and interconnected world.</w:t>
      </w:r>
    </w:p>
    <w:p w14:paraId="398D317C" w14:textId="77777777" w:rsid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In conclusion, investing in high availability and load balancing technologies is not just a strategic choice but a necessary step towards building resilient and scalable IT infrastructures capable of meeting the demands of today's dynamic business environments.</w:t>
      </w:r>
    </w:p>
    <w:p w14:paraId="78B0465F"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88B309" w14:textId="77777777" w:rsidR="0048551A" w:rsidRPr="0048551A" w:rsidRDefault="0048551A" w:rsidP="004855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551A">
        <w:rPr>
          <w:rFonts w:ascii="Times New Roman" w:eastAsia="Times New Roman" w:hAnsi="Times New Roman" w:cs="Times New Roman"/>
          <w:b/>
          <w:bCs/>
          <w:kern w:val="0"/>
          <w:sz w:val="24"/>
          <w:szCs w:val="24"/>
          <w:lang w:eastAsia="en-IN"/>
          <w14:ligatures w14:val="none"/>
        </w:rPr>
        <w:lastRenderedPageBreak/>
        <w:t>References</w:t>
      </w:r>
    </w:p>
    <w:p w14:paraId="204911F3" w14:textId="77777777" w:rsidR="0048551A" w:rsidRPr="0048551A" w:rsidRDefault="0048551A" w:rsidP="004855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Internet sources</w:t>
      </w:r>
      <w:r w:rsidRPr="0048551A">
        <w:rPr>
          <w:rFonts w:ascii="Times New Roman" w:eastAsia="Times New Roman" w:hAnsi="Times New Roman" w:cs="Times New Roman"/>
          <w:kern w:val="0"/>
          <w:sz w:val="24"/>
          <w:szCs w:val="24"/>
          <w:lang w:eastAsia="en-IN"/>
          <w14:ligatures w14:val="none"/>
        </w:rPr>
        <w:t>]</w:t>
      </w:r>
    </w:p>
    <w:p w14:paraId="2E425B2A" w14:textId="77777777" w:rsidR="0048551A" w:rsidRPr="0048551A" w:rsidRDefault="0048551A" w:rsidP="004855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51A">
        <w:rPr>
          <w:rFonts w:ascii="Times New Roman" w:eastAsia="Times New Roman" w:hAnsi="Times New Roman" w:cs="Times New Roman"/>
          <w:kern w:val="0"/>
          <w:sz w:val="24"/>
          <w:szCs w:val="24"/>
          <w:lang w:eastAsia="en-IN"/>
          <w14:ligatures w14:val="none"/>
        </w:rPr>
        <w:t>This report provides a foundational understanding of high availability and load balancing principles, their significance, challenges, and practical strategies for implementation in contemporary IT environments.</w:t>
      </w:r>
    </w:p>
    <w:p w14:paraId="42B02377" w14:textId="77777777" w:rsidR="0048551A" w:rsidRDefault="0048551A"/>
    <w:sectPr w:rsidR="0048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315"/>
    <w:multiLevelType w:val="multilevel"/>
    <w:tmpl w:val="69E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578C1"/>
    <w:multiLevelType w:val="multilevel"/>
    <w:tmpl w:val="D2AA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D77FD"/>
    <w:multiLevelType w:val="multilevel"/>
    <w:tmpl w:val="FBEA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4085F"/>
    <w:multiLevelType w:val="multilevel"/>
    <w:tmpl w:val="98C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77764"/>
    <w:multiLevelType w:val="multilevel"/>
    <w:tmpl w:val="F75A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66B89"/>
    <w:multiLevelType w:val="multilevel"/>
    <w:tmpl w:val="6EE2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63947">
    <w:abstractNumId w:val="5"/>
  </w:num>
  <w:num w:numId="2" w16cid:durableId="1722171212">
    <w:abstractNumId w:val="1"/>
  </w:num>
  <w:num w:numId="3" w16cid:durableId="132526972">
    <w:abstractNumId w:val="0"/>
  </w:num>
  <w:num w:numId="4" w16cid:durableId="465776577">
    <w:abstractNumId w:val="4"/>
  </w:num>
  <w:num w:numId="5" w16cid:durableId="1341006577">
    <w:abstractNumId w:val="2"/>
  </w:num>
  <w:num w:numId="6" w16cid:durableId="86817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1A"/>
    <w:rsid w:val="0048551A"/>
    <w:rsid w:val="00C2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2071"/>
  <w15:chartTrackingRefBased/>
  <w15:docId w15:val="{EC1EA7A1-B543-4E61-9271-5A0D86EC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5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8551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51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8551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85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5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 Das</dc:creator>
  <cp:keywords/>
  <dc:description/>
  <cp:lastModifiedBy>Suraj P Das</cp:lastModifiedBy>
  <cp:revision>1</cp:revision>
  <dcterms:created xsi:type="dcterms:W3CDTF">2024-07-25T04:29:00Z</dcterms:created>
  <dcterms:modified xsi:type="dcterms:W3CDTF">2024-07-25T04:33:00Z</dcterms:modified>
</cp:coreProperties>
</file>