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HEALTHCARE DATA ANALYSIS</w:t>
      </w:r>
    </w:p>
    <w:p>
      <w:pPr>
        <w:jc w:val="center"/>
      </w:pPr>
      <w:r>
        <w:rPr>
          <w:b/>
          <w:sz w:val="36"/>
        </w:rPr>
        <w:t>WEEK 6 — FINAL PROJECT</w:t>
      </w:r>
    </w:p>
    <w:p>
      <w:pPr>
        <w:jc w:val="center"/>
      </w:pPr>
      <w:r>
        <w:rPr>
          <w:b/>
          <w:sz w:val="40"/>
        </w:rPr>
        <w:t>Comprehensive Project Integration and Self-Assessment</w:t>
      </w:r>
    </w:p>
    <w:p/>
    <w:p>
      <w:pPr>
        <w:jc w:val="center"/>
      </w:pPr>
      <w:r>
        <w:t>Prepared by: Suraj</w:t>
      </w:r>
    </w:p>
    <w:p>
      <w:pPr>
        <w:jc w:val="center"/>
      </w:pPr>
      <w:r>
        <w:t>Role: Healthcare Data Analyst Intern</w:t>
      </w:r>
    </w:p>
    <w:p>
      <w:pPr>
        <w:jc w:val="center"/>
      </w:pPr>
      <w:r>
        <w:t>Project Context: Hypothetical Hospital Data Analysis</w:t>
      </w:r>
    </w:p>
    <w:p>
      <w:pPr>
        <w:jc w:val="center"/>
      </w:pPr>
      <w:r>
        <w:t>Final Integrated Report and Reflective Appendix</w:t>
      </w:r>
    </w:p>
    <w:p>
      <w:r>
        <w:br w:type="page"/>
      </w:r>
    </w:p>
    <w:p>
      <w:pPr>
        <w:pStyle w:val="Heading1"/>
      </w:pPr>
      <w:r>
        <w:t>1. Executive Summary</w:t>
      </w:r>
    </w:p>
    <w:p>
      <w:r>
        <w:t>This final report integrates the six-week healthcare data analysis internship tasks into one coherent project framework. It brings together strategic planning, data collection and quality assurance, visualization and communication, statistical analysis and predictive modeling, evidence-based reporting, and reflective self-assessment. The project is framed around a hypothetical hospital dataset that could include admissions, discharge information, department, patient demographics, length of stay, treatment costs, readmission indicators, patient satisfaction, and outcomes.</w:t>
      </w:r>
    </w:p>
    <w:p>
      <w:r>
        <w:t>No actual healthcare dataset was provided for these planning tasks, so this report does not claim measured findings, model accuracy, or real patient outcomes. Instead, it documents how a complete project should be planned, executed, validated, communicated, and improved once authorized data become available. The integrated approach starts with a clear decision question, applies governance and quality checks before analysis, uses suitable descriptive and predictive methods, communicates results through accessible visualizations, and translates validated evidence into measurable recommendations.</w:t>
      </w:r>
    </w:p>
    <w:p>
      <w:r>
        <w:t>The report emphasizes that each stage depends on the quality of the previous stage. A well-designed dashboard cannot fix incorrect source data, and a high-performing model is not useful if it is biased, poorly validated, or not understood by its users. Ethical practice, privacy, fairness, reproducibility, clinical oversight, and continuous monitoring are therefore treated as cross-cutting responsibilities. The appendix provides a learning reflection, self-assessment, development plan, and best practices for future projects.</w:t>
      </w:r>
    </w:p>
    <w:p>
      <w:pPr>
        <w:pStyle w:val="Heading1"/>
      </w:pPr>
      <w:r>
        <w:t>2. Project Background and Purpose</w:t>
      </w:r>
    </w:p>
    <w:p>
      <w:r>
        <w:t>Healthcare organizations generate data through patient registration, admission and discharge processes, clinical services, billing, quality monitoring, and patient feedback. Structured analysis can help organizations understand service demand, review operational variation, improve data quality, and support informed planning. However, the value of analysis depends on the question being asked, the reliability of the data, the appropriateness of the methods, and the clarity of the final communication.</w:t>
      </w:r>
    </w:p>
    <w:p>
      <w:r>
        <w:t>The purpose of this integrated project is to present a repeatable framework for a hypothetical hospital analysis. The intended audience includes hospital administrators, department managers, quality-improvement teams, analysts, and other stakeholders. The report is designed to be understandable to non-technical readers while retaining enough methodological detail to guide implementation.</w:t>
      </w:r>
    </w:p>
    <w:p>
      <w:pPr>
        <w:pStyle w:val="Heading1"/>
      </w:pPr>
      <w:r>
        <w:t>3. Project Objectives and Scope</w:t>
      </w:r>
    </w:p>
    <w:p>
      <w:pPr>
        <w:pStyle w:val="ListBullet"/>
      </w:pPr>
      <w:r>
        <w:t>Develop a strategic plan that links healthcare questions to organizational decisions.</w:t>
      </w:r>
    </w:p>
    <w:p>
      <w:pPr>
        <w:pStyle w:val="ListBullet"/>
      </w:pPr>
      <w:r>
        <w:t>Define a responsible process for acquiring, validating, cleaning, and documenting data.</w:t>
      </w:r>
    </w:p>
    <w:p>
      <w:pPr>
        <w:pStyle w:val="ListBullet"/>
      </w:pPr>
      <w:r>
        <w:t>Identify key performance indicators and visualization methods for communicating patterns.</w:t>
      </w:r>
    </w:p>
    <w:p>
      <w:pPr>
        <w:pStyle w:val="ListBullet"/>
      </w:pPr>
      <w:r>
        <w:t>Outline appropriate statistical techniques and predictive modeling methods.</w:t>
      </w:r>
    </w:p>
    <w:p>
      <w:pPr>
        <w:pStyle w:val="ListBullet"/>
      </w:pPr>
      <w:r>
        <w:t>Translate validated evidence into practical recommendations and monitoring measures.</w:t>
      </w:r>
    </w:p>
    <w:p>
      <w:pPr>
        <w:pStyle w:val="ListBullet"/>
      </w:pPr>
      <w:r>
        <w:t>Address privacy, fairness, bias, reproducibility, limitations, and human oversight.</w:t>
      </w:r>
    </w:p>
    <w:p>
      <w:pPr>
        <w:pStyle w:val="ListBullet"/>
      </w:pPr>
      <w:r>
        <w:t>Reflect on learning, challenges, strengths, and future development priorities.</w:t>
      </w:r>
    </w:p>
    <w:p>
      <w:r>
        <w:t>Scope includes project planning and methodological design for hypothetical hospital operational and patient-service data. Actual diagnosis, treatment advice, individual patient assessment, and numerical claims are outside the scope of this submission. Any real implementation would require approved data access, data governance review, and appropriate clinical and organizational oversight.</w:t>
      </w:r>
    </w:p>
    <w:p>
      <w:pPr>
        <w:pStyle w:val="Heading1"/>
      </w:pPr>
      <w:r>
        <w:t>4. Integrated Project Workflow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Stage</w:t>
            </w:r>
          </w:p>
        </w:tc>
        <w:tc>
          <w:tcPr>
            <w:tcW w:type="dxa" w:w="2484"/>
            <w:shd w:fill="D9EAF7"/>
          </w:tcPr>
          <w:p>
            <w:r>
              <w:rPr>
                <w:b/>
                <w:sz w:val="18"/>
              </w:rPr>
              <w:t>Main Activities</w:t>
            </w:r>
          </w:p>
        </w:tc>
        <w:tc>
          <w:tcPr>
            <w:tcW w:type="dxa" w:w="2484"/>
            <w:shd w:fill="D9EAF7"/>
          </w:tcPr>
          <w:p>
            <w:r>
              <w:rPr>
                <w:b/>
                <w:sz w:val="18"/>
              </w:rPr>
              <w:t>Output</w:t>
            </w:r>
          </w:p>
        </w:tc>
        <w:tc>
          <w:tcPr>
            <w:tcW w:type="dxa" w:w="2484"/>
            <w:shd w:fill="D9EAF7"/>
          </w:tcPr>
          <w:p>
            <w:r>
              <w:rPr>
                <w:b/>
                <w:sz w:val="18"/>
              </w:rPr>
              <w:t>Connection to Next Stage</w:t>
            </w:r>
          </w:p>
        </w:tc>
      </w:tr>
      <w:tr>
        <w:tc>
          <w:tcPr>
            <w:tcW w:type="dxa" w:w="2484"/>
          </w:tcPr>
          <w:p>
            <w:r>
              <w:rPr>
                <w:sz w:val="18"/>
              </w:rPr>
              <w:t>1. Strategic planning</w:t>
            </w:r>
          </w:p>
        </w:tc>
        <w:tc>
          <w:tcPr>
            <w:tcW w:type="dxa" w:w="2484"/>
          </w:tcPr>
          <w:p>
            <w:r>
              <w:rPr>
                <w:sz w:val="18"/>
              </w:rPr>
              <w:t>Define problem, stakeholders, objectives, scope, timeline, and risks</w:t>
            </w:r>
          </w:p>
        </w:tc>
        <w:tc>
          <w:tcPr>
            <w:tcW w:type="dxa" w:w="2484"/>
          </w:tcPr>
          <w:p>
            <w:r>
              <w:rPr>
                <w:sz w:val="18"/>
              </w:rPr>
              <w:t>Project charter and analysis questions</w:t>
            </w:r>
          </w:p>
        </w:tc>
        <w:tc>
          <w:tcPr>
            <w:tcW w:type="dxa" w:w="2484"/>
          </w:tcPr>
          <w:p>
            <w:r>
              <w:rPr>
                <w:sz w:val="18"/>
              </w:rPr>
              <w:t>Determines what data are needed</w:t>
            </w:r>
          </w:p>
        </w:tc>
      </w:tr>
      <w:tr>
        <w:tc>
          <w:tcPr>
            <w:tcW w:type="dxa" w:w="2484"/>
          </w:tcPr>
          <w:p>
            <w:r>
              <w:rPr>
                <w:sz w:val="18"/>
              </w:rPr>
              <w:t>2. Data collection and QA</w:t>
            </w:r>
          </w:p>
        </w:tc>
        <w:tc>
          <w:tcPr>
            <w:tcW w:type="dxa" w:w="2484"/>
          </w:tcPr>
          <w:p>
            <w:r>
              <w:rPr>
                <w:sz w:val="18"/>
              </w:rPr>
              <w:t>Identify sources, permissions, data dictionary, validation and cleaning</w:t>
            </w:r>
          </w:p>
        </w:tc>
        <w:tc>
          <w:tcPr>
            <w:tcW w:type="dxa" w:w="2484"/>
          </w:tcPr>
          <w:p>
            <w:r>
              <w:rPr>
                <w:sz w:val="18"/>
              </w:rPr>
              <w:t>Documented, quality-checked dataset</w:t>
            </w:r>
          </w:p>
        </w:tc>
        <w:tc>
          <w:tcPr>
            <w:tcW w:type="dxa" w:w="2484"/>
          </w:tcPr>
          <w:p>
            <w:r>
              <w:rPr>
                <w:sz w:val="18"/>
              </w:rPr>
              <w:t>Establishes whether analysis is trustworthy</w:t>
            </w:r>
          </w:p>
        </w:tc>
      </w:tr>
      <w:tr>
        <w:tc>
          <w:tcPr>
            <w:tcW w:type="dxa" w:w="2484"/>
          </w:tcPr>
          <w:p>
            <w:r>
              <w:rPr>
                <w:sz w:val="18"/>
              </w:rPr>
              <w:t>3. Exploration and visualization</w:t>
            </w:r>
          </w:p>
        </w:tc>
        <w:tc>
          <w:tcPr>
            <w:tcW w:type="dxa" w:w="2484"/>
          </w:tcPr>
          <w:p>
            <w:r>
              <w:rPr>
                <w:sz w:val="18"/>
              </w:rPr>
              <w:t>Summarize distributions, trends, segments, and anomalies</w:t>
            </w:r>
          </w:p>
        </w:tc>
        <w:tc>
          <w:tcPr>
            <w:tcW w:type="dxa" w:w="2484"/>
          </w:tcPr>
          <w:p>
            <w:r>
              <w:rPr>
                <w:sz w:val="18"/>
              </w:rPr>
              <w:t>Charts, KPI definitions, dashboard plan</w:t>
            </w:r>
          </w:p>
        </w:tc>
        <w:tc>
          <w:tcPr>
            <w:tcW w:type="dxa" w:w="2484"/>
          </w:tcPr>
          <w:p>
            <w:r>
              <w:rPr>
                <w:sz w:val="18"/>
              </w:rPr>
              <w:t>Helps refine statistical questions</w:t>
            </w:r>
          </w:p>
        </w:tc>
      </w:tr>
      <w:tr>
        <w:tc>
          <w:tcPr>
            <w:tcW w:type="dxa" w:w="2484"/>
          </w:tcPr>
          <w:p>
            <w:r>
              <w:rPr>
                <w:sz w:val="18"/>
              </w:rPr>
              <w:t>4. Statistical analysis</w:t>
            </w:r>
          </w:p>
        </w:tc>
        <w:tc>
          <w:tcPr>
            <w:tcW w:type="dxa" w:w="2484"/>
          </w:tcPr>
          <w:p>
            <w:r>
              <w:rPr>
                <w:sz w:val="18"/>
              </w:rPr>
              <w:t>Use suitable descriptive and inferential techniques</w:t>
            </w:r>
          </w:p>
        </w:tc>
        <w:tc>
          <w:tcPr>
            <w:tcW w:type="dxa" w:w="2484"/>
          </w:tcPr>
          <w:p>
            <w:r>
              <w:rPr>
                <w:sz w:val="18"/>
              </w:rPr>
              <w:t>Estimates, comparisons, uncertainty summaries</w:t>
            </w:r>
          </w:p>
        </w:tc>
        <w:tc>
          <w:tcPr>
            <w:tcW w:type="dxa" w:w="2484"/>
          </w:tcPr>
          <w:p>
            <w:r>
              <w:rPr>
                <w:sz w:val="18"/>
              </w:rPr>
              <w:t>Supports interpretation and feature planning</w:t>
            </w:r>
          </w:p>
        </w:tc>
      </w:tr>
      <w:tr>
        <w:tc>
          <w:tcPr>
            <w:tcW w:type="dxa" w:w="2484"/>
          </w:tcPr>
          <w:p>
            <w:r>
              <w:rPr>
                <w:sz w:val="18"/>
              </w:rPr>
              <w:t>5. Predictive modeling</w:t>
            </w:r>
          </w:p>
        </w:tc>
        <w:tc>
          <w:tcPr>
            <w:tcW w:type="dxa" w:w="2484"/>
          </w:tcPr>
          <w:p>
            <w:r>
              <w:rPr>
                <w:sz w:val="18"/>
              </w:rPr>
              <w:t>Define target, preprocess, select variables, train and validate models</w:t>
            </w:r>
          </w:p>
        </w:tc>
        <w:tc>
          <w:tcPr>
            <w:tcW w:type="dxa" w:w="2484"/>
          </w:tcPr>
          <w:p>
            <w:r>
              <w:rPr>
                <w:sz w:val="18"/>
              </w:rPr>
              <w:t>Validated model assessment framework</w:t>
            </w:r>
          </w:p>
        </w:tc>
        <w:tc>
          <w:tcPr>
            <w:tcW w:type="dxa" w:w="2484"/>
          </w:tcPr>
          <w:p>
            <w:r>
              <w:rPr>
                <w:sz w:val="18"/>
              </w:rPr>
              <w:t>Provides decision-support evidence</w:t>
            </w:r>
          </w:p>
        </w:tc>
      </w:tr>
      <w:tr>
        <w:tc>
          <w:tcPr>
            <w:tcW w:type="dxa" w:w="2484"/>
          </w:tcPr>
          <w:p>
            <w:r>
              <w:rPr>
                <w:sz w:val="18"/>
              </w:rPr>
              <w:t>6. Reporting and recommendations</w:t>
            </w:r>
          </w:p>
        </w:tc>
        <w:tc>
          <w:tcPr>
            <w:tcW w:type="dxa" w:w="2484"/>
          </w:tcPr>
          <w:p>
            <w:r>
              <w:rPr>
                <w:sz w:val="18"/>
              </w:rPr>
              <w:t>Synthesize findings, caveats, visualizations, and actions</w:t>
            </w:r>
          </w:p>
        </w:tc>
        <w:tc>
          <w:tcPr>
            <w:tcW w:type="dxa" w:w="2484"/>
          </w:tcPr>
          <w:p>
            <w:r>
              <w:rPr>
                <w:sz w:val="18"/>
              </w:rPr>
              <w:t>Stakeholder-ready analytical report</w:t>
            </w:r>
          </w:p>
        </w:tc>
        <w:tc>
          <w:tcPr>
            <w:tcW w:type="dxa" w:w="2484"/>
          </w:tcPr>
          <w:p>
            <w:r>
              <w:rPr>
                <w:sz w:val="18"/>
              </w:rPr>
              <w:t>Supports decisions and evaluation</w:t>
            </w:r>
          </w:p>
        </w:tc>
      </w:tr>
      <w:tr>
        <w:tc>
          <w:tcPr>
            <w:tcW w:type="dxa" w:w="2484"/>
          </w:tcPr>
          <w:p>
            <w:r>
              <w:rPr>
                <w:sz w:val="18"/>
              </w:rPr>
              <w:t>7. Reflection and improvement</w:t>
            </w:r>
          </w:p>
        </w:tc>
        <w:tc>
          <w:tcPr>
            <w:tcW w:type="dxa" w:w="2484"/>
          </w:tcPr>
          <w:p>
            <w:r>
              <w:rPr>
                <w:sz w:val="18"/>
              </w:rPr>
              <w:t>Review process, challenges, ethics, lessons, and skills</w:t>
            </w:r>
          </w:p>
        </w:tc>
        <w:tc>
          <w:tcPr>
            <w:tcW w:type="dxa" w:w="2484"/>
          </w:tcPr>
          <w:p>
            <w:r>
              <w:rPr>
                <w:sz w:val="18"/>
              </w:rPr>
              <w:t>Self-assessment and future learning plan</w:t>
            </w:r>
          </w:p>
        </w:tc>
        <w:tc>
          <w:tcPr>
            <w:tcW w:type="dxa" w:w="2484"/>
          </w:tcPr>
          <w:p>
            <w:r>
              <w:rPr>
                <w:sz w:val="18"/>
              </w:rPr>
              <w:t>Improves future project cycles</w:t>
            </w:r>
          </w:p>
        </w:tc>
      </w:tr>
    </w:tbl>
    <w:p/>
    <w:p>
      <w:pPr>
        <w:pStyle w:val="Heading1"/>
      </w:pPr>
      <w:r>
        <w:t>5. Strategic Planning and Research Questions</w:t>
      </w:r>
    </w:p>
    <w:p>
      <w:r>
        <w:t>The project should begin with a defined decision need rather than selecting tools first. For example, hospital leaders may want to understand patient demand, examine variation in length of stay, review readmission patterns, or improve the reliability of performance reporting. Each question should be specific enough to identify the population, period, metric, and decision it will inform.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Example Question</w:t>
            </w:r>
          </w:p>
        </w:tc>
        <w:tc>
          <w:tcPr>
            <w:tcW w:type="dxa" w:w="3312"/>
            <w:shd w:fill="D9EAF7"/>
          </w:tcPr>
          <w:p>
            <w:r>
              <w:rPr>
                <w:b/>
                <w:sz w:val="18"/>
              </w:rPr>
              <w:t>Required Information</w:t>
            </w:r>
          </w:p>
        </w:tc>
        <w:tc>
          <w:tcPr>
            <w:tcW w:type="dxa" w:w="3312"/>
            <w:shd w:fill="D9EAF7"/>
          </w:tcPr>
          <w:p>
            <w:r>
              <w:rPr>
                <w:b/>
                <w:sz w:val="18"/>
              </w:rPr>
              <w:t>Possible Decision</w:t>
            </w:r>
          </w:p>
        </w:tc>
      </w:tr>
      <w:tr>
        <w:tc>
          <w:tcPr>
            <w:tcW w:type="dxa" w:w="3312"/>
          </w:tcPr>
          <w:p>
            <w:r>
              <w:rPr>
                <w:sz w:val="18"/>
              </w:rPr>
              <w:t>How does admission volume change over time?</w:t>
            </w:r>
          </w:p>
        </w:tc>
        <w:tc>
          <w:tcPr>
            <w:tcW w:type="dxa" w:w="3312"/>
          </w:tcPr>
          <w:p>
            <w:r>
              <w:rPr>
                <w:sz w:val="18"/>
              </w:rPr>
              <w:t>Admission date, admission type, department</w:t>
            </w:r>
          </w:p>
        </w:tc>
        <w:tc>
          <w:tcPr>
            <w:tcW w:type="dxa" w:w="3312"/>
          </w:tcPr>
          <w:p>
            <w:r>
              <w:rPr>
                <w:sz w:val="18"/>
              </w:rPr>
              <w:t>Capacity and staffing planning</w:t>
            </w:r>
          </w:p>
        </w:tc>
      </w:tr>
      <w:tr>
        <w:tc>
          <w:tcPr>
            <w:tcW w:type="dxa" w:w="3312"/>
          </w:tcPr>
          <w:p>
            <w:r>
              <w:rPr>
                <w:sz w:val="18"/>
              </w:rPr>
              <w:t>What factors may be associated with length of stay?</w:t>
            </w:r>
          </w:p>
        </w:tc>
        <w:tc>
          <w:tcPr>
            <w:tcW w:type="dxa" w:w="3312"/>
          </w:tcPr>
          <w:p>
            <w:r>
              <w:rPr>
                <w:sz w:val="18"/>
              </w:rPr>
              <w:t>Length of stay, patient group, department, relevant clinical/context fields</w:t>
            </w:r>
          </w:p>
        </w:tc>
        <w:tc>
          <w:tcPr>
            <w:tcW w:type="dxa" w:w="3312"/>
          </w:tcPr>
          <w:p>
            <w:r>
              <w:rPr>
                <w:sz w:val="18"/>
              </w:rPr>
              <w:t>Review workflow and case mix</w:t>
            </w:r>
          </w:p>
        </w:tc>
      </w:tr>
      <w:tr>
        <w:tc>
          <w:tcPr>
            <w:tcW w:type="dxa" w:w="3312"/>
          </w:tcPr>
          <w:p>
            <w:r>
              <w:rPr>
                <w:sz w:val="18"/>
              </w:rPr>
              <w:t>How consistent is data quality across departments?</w:t>
            </w:r>
          </w:p>
        </w:tc>
        <w:tc>
          <w:tcPr>
            <w:tcW w:type="dxa" w:w="3312"/>
          </w:tcPr>
          <w:p>
            <w:r>
              <w:rPr>
                <w:sz w:val="18"/>
              </w:rPr>
              <w:t>Required fields, valid-value rules, source and department</w:t>
            </w:r>
          </w:p>
        </w:tc>
        <w:tc>
          <w:tcPr>
            <w:tcW w:type="dxa" w:w="3312"/>
          </w:tcPr>
          <w:p>
            <w:r>
              <w:rPr>
                <w:sz w:val="18"/>
              </w:rPr>
              <w:t>Prioritize data-quality improvement</w:t>
            </w:r>
          </w:p>
        </w:tc>
      </w:tr>
      <w:tr>
        <w:tc>
          <w:tcPr>
            <w:tcW w:type="dxa" w:w="3312"/>
          </w:tcPr>
          <w:p>
            <w:r>
              <w:rPr>
                <w:sz w:val="18"/>
              </w:rPr>
              <w:t>How can readmissions be monitored?</w:t>
            </w:r>
          </w:p>
        </w:tc>
        <w:tc>
          <w:tcPr>
            <w:tcW w:type="dxa" w:w="3312"/>
          </w:tcPr>
          <w:p>
            <w:r>
              <w:rPr>
                <w:sz w:val="18"/>
              </w:rPr>
              <w:t>Index discharge, readmission event, follow-up period</w:t>
            </w:r>
          </w:p>
        </w:tc>
        <w:tc>
          <w:tcPr>
            <w:tcW w:type="dxa" w:w="3312"/>
          </w:tcPr>
          <w:p>
            <w:r>
              <w:rPr>
                <w:sz w:val="18"/>
              </w:rPr>
              <w:t>Review transition-of-care processes</w:t>
            </w:r>
          </w:p>
        </w:tc>
      </w:tr>
      <w:tr>
        <w:tc>
          <w:tcPr>
            <w:tcW w:type="dxa" w:w="3312"/>
          </w:tcPr>
          <w:p>
            <w:r>
              <w:rPr>
                <w:sz w:val="18"/>
              </w:rPr>
              <w:t>Can a future risk be estimated responsibly?</w:t>
            </w:r>
          </w:p>
        </w:tc>
        <w:tc>
          <w:tcPr>
            <w:tcW w:type="dxa" w:w="3312"/>
          </w:tcPr>
          <w:p>
            <w:r>
              <w:rPr>
                <w:sz w:val="18"/>
              </w:rPr>
              <w:t>Well-defined outcome and predictors available at prediction time</w:t>
            </w:r>
          </w:p>
        </w:tc>
        <w:tc>
          <w:tcPr>
            <w:tcW w:type="dxa" w:w="3312"/>
          </w:tcPr>
          <w:p>
            <w:r>
              <w:rPr>
                <w:sz w:val="18"/>
              </w:rPr>
              <w:t>Assess feasibility of decision-support modeling</w:t>
            </w:r>
          </w:p>
        </w:tc>
      </w:tr>
    </w:tbl>
    <w:p/>
    <w:p>
      <w:r>
        <w:t>Objectives should be measurable and realistic. A project plan should assign responsibilities, identify approvals, estimate time, and define acceptance criteria for data quality, analysis, reporting, and review.</w:t>
      </w:r>
    </w:p>
    <w:p>
      <w:pPr>
        <w:pStyle w:val="Heading1"/>
      </w:pPr>
      <w:r>
        <w:t>6. Data Collection, Quality Assurance, and Governance</w:t>
      </w:r>
    </w:p>
    <w:p>
      <w:r>
        <w:t>Data acquisition must follow organizational permission and privacy requirements. Potential sources may include approved hospital information systems or public healthcare datasets from authoritative organizations. Source selection should consider relevance, completeness, accuracy, timeliness, documentation, accessibility, and suitability for the intended question.</w:t>
      </w:r>
    </w:p>
    <w:p>
      <w:pPr>
        <w:pStyle w:val="Heading2"/>
      </w:pPr>
      <w:r>
        <w:t>6.1 Quality checks</w:t>
      </w:r>
    </w:p>
    <w:p>
      <w:pPr>
        <w:pStyle w:val="ListBullet"/>
      </w:pPr>
      <w:r>
        <w:t>Completeness: quantify missingness by variable, period, and relevant subgroup.</w:t>
      </w:r>
    </w:p>
    <w:p>
      <w:pPr>
        <w:pStyle w:val="ListBullet"/>
      </w:pPr>
      <w:r>
        <w:t>Validity: check values against allowed ranges, formats, and business rules.</w:t>
      </w:r>
    </w:p>
    <w:p>
      <w:pPr>
        <w:pStyle w:val="ListBullet"/>
      </w:pPr>
      <w:r>
        <w:t>Consistency: standardize date formats, categories, units, and naming conventions.</w:t>
      </w:r>
    </w:p>
    <w:p>
      <w:pPr>
        <w:pStyle w:val="ListBullet"/>
      </w:pPr>
      <w:r>
        <w:t>Uniqueness: identify duplicate records and define the correct unit of analysis.</w:t>
      </w:r>
    </w:p>
    <w:p>
      <w:pPr>
        <w:pStyle w:val="ListBullet"/>
      </w:pPr>
      <w:r>
        <w:t>Accuracy and plausibility: investigate unexpected values with source owners where possible.</w:t>
      </w:r>
    </w:p>
    <w:p>
      <w:pPr>
        <w:pStyle w:val="ListBullet"/>
      </w:pPr>
      <w:r>
        <w:t>Timeliness: confirm the data period and whether records are current enough for the question.</w:t>
      </w:r>
    </w:p>
    <w:p>
      <w:pPr>
        <w:pStyle w:val="ListBullet"/>
      </w:pPr>
      <w:r>
        <w:t>Lineage: record where data originated and how each transformation was applied.</w:t>
      </w:r>
    </w:p>
    <w:p>
      <w:pPr>
        <w:pStyle w:val="ListBullet"/>
      </w:pPr>
      <w:r>
        <w:t>Security: restrict access, minimize personal information, and use approved storage and transfer methods.</w:t>
      </w:r>
    </w:p>
    <w:p>
      <w:r>
        <w:t>Cleaning decisions must be transparent. Missing values should not be filled automatically without understanding their meaning. Outliers should be investigated rather than deleted solely because they are unusual. A data dictionary, validation log, and versioned transformation workflow improve reproducibility.</w:t>
      </w:r>
    </w:p>
    <w:p>
      <w:pPr>
        <w:pStyle w:val="Heading1"/>
      </w:pPr>
      <w:r>
        <w:t>7. Exploratory Analysis and Visualization</w:t>
      </w:r>
    </w:p>
    <w:p>
      <w:r>
        <w:t>Exploratory analysis helps the analyst understand distributions, data gaps, unusual values, and patterns before drawing conclusions or building models. Appropriate techniques include counts and proportions for categories, mean and median for numeric variables, trend charts for time-based measures, histograms or box plots for distributions, and carefully defined comparisons between groups.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Metric / Question</w:t>
            </w:r>
          </w:p>
        </w:tc>
        <w:tc>
          <w:tcPr>
            <w:tcW w:type="dxa" w:w="3312"/>
            <w:shd w:fill="D9EAF7"/>
          </w:tcPr>
          <w:p>
            <w:r>
              <w:rPr>
                <w:b/>
                <w:sz w:val="18"/>
              </w:rPr>
              <w:t>Recommended Visualization</w:t>
            </w:r>
          </w:p>
        </w:tc>
        <w:tc>
          <w:tcPr>
            <w:tcW w:type="dxa" w:w="3312"/>
            <w:shd w:fill="D9EAF7"/>
          </w:tcPr>
          <w:p>
            <w:r>
              <w:rPr>
                <w:b/>
                <w:sz w:val="18"/>
              </w:rPr>
              <w:t>Communication Purpose</w:t>
            </w:r>
          </w:p>
        </w:tc>
      </w:tr>
      <w:tr>
        <w:tc>
          <w:tcPr>
            <w:tcW w:type="dxa" w:w="3312"/>
          </w:tcPr>
          <w:p>
            <w:r>
              <w:rPr>
                <w:sz w:val="18"/>
              </w:rPr>
              <w:t>Admissions over time</w:t>
            </w:r>
          </w:p>
        </w:tc>
        <w:tc>
          <w:tcPr>
            <w:tcW w:type="dxa" w:w="3312"/>
          </w:tcPr>
          <w:p>
            <w:r>
              <w:rPr>
                <w:sz w:val="18"/>
              </w:rPr>
              <w:t>Line chart</w:t>
            </w:r>
          </w:p>
        </w:tc>
        <w:tc>
          <w:tcPr>
            <w:tcW w:type="dxa" w:w="3312"/>
          </w:tcPr>
          <w:p>
            <w:r>
              <w:rPr>
                <w:sz w:val="18"/>
              </w:rPr>
              <w:t>Show trends and recurring periods</w:t>
            </w:r>
          </w:p>
        </w:tc>
      </w:tr>
      <w:tr>
        <w:tc>
          <w:tcPr>
            <w:tcW w:type="dxa" w:w="3312"/>
          </w:tcPr>
          <w:p>
            <w:r>
              <w:rPr>
                <w:sz w:val="18"/>
              </w:rPr>
              <w:t>Department-level activity</w:t>
            </w:r>
          </w:p>
        </w:tc>
        <w:tc>
          <w:tcPr>
            <w:tcW w:type="dxa" w:w="3312"/>
          </w:tcPr>
          <w:p>
            <w:r>
              <w:rPr>
                <w:sz w:val="18"/>
              </w:rPr>
              <w:t>Horizontal bar chart</w:t>
            </w:r>
          </w:p>
        </w:tc>
        <w:tc>
          <w:tcPr>
            <w:tcW w:type="dxa" w:w="3312"/>
          </w:tcPr>
          <w:p>
            <w:r>
              <w:rPr>
                <w:sz w:val="18"/>
              </w:rPr>
              <w:t>Compare counts using consistent definitions</w:t>
            </w:r>
          </w:p>
        </w:tc>
      </w:tr>
      <w:tr>
        <w:tc>
          <w:tcPr>
            <w:tcW w:type="dxa" w:w="3312"/>
          </w:tcPr>
          <w:p>
            <w:r>
              <w:rPr>
                <w:sz w:val="18"/>
              </w:rPr>
              <w:t>Length-of-stay distribution</w:t>
            </w:r>
          </w:p>
        </w:tc>
        <w:tc>
          <w:tcPr>
            <w:tcW w:type="dxa" w:w="3312"/>
          </w:tcPr>
          <w:p>
            <w:r>
              <w:rPr>
                <w:sz w:val="18"/>
              </w:rPr>
              <w:t>Histogram or box plot</w:t>
            </w:r>
          </w:p>
        </w:tc>
        <w:tc>
          <w:tcPr>
            <w:tcW w:type="dxa" w:w="3312"/>
          </w:tcPr>
          <w:p>
            <w:r>
              <w:rPr>
                <w:sz w:val="18"/>
              </w:rPr>
              <w:t>Show spread and possible outliers</w:t>
            </w:r>
          </w:p>
        </w:tc>
      </w:tr>
      <w:tr>
        <w:tc>
          <w:tcPr>
            <w:tcW w:type="dxa" w:w="3312"/>
          </w:tcPr>
          <w:p>
            <w:r>
              <w:rPr>
                <w:sz w:val="18"/>
              </w:rPr>
              <w:t>Cost patterns</w:t>
            </w:r>
          </w:p>
        </w:tc>
        <w:tc>
          <w:tcPr>
            <w:tcW w:type="dxa" w:w="3312"/>
          </w:tcPr>
          <w:p>
            <w:r>
              <w:rPr>
                <w:sz w:val="18"/>
              </w:rPr>
              <w:t>Box plot plus summary table</w:t>
            </w:r>
          </w:p>
        </w:tc>
        <w:tc>
          <w:tcPr>
            <w:tcW w:type="dxa" w:w="3312"/>
          </w:tcPr>
          <w:p>
            <w:r>
              <w:rPr>
                <w:sz w:val="18"/>
              </w:rPr>
              <w:t>Highlight variation requiring investigation</w:t>
            </w:r>
          </w:p>
        </w:tc>
      </w:tr>
      <w:tr>
        <w:tc>
          <w:tcPr>
            <w:tcW w:type="dxa" w:w="3312"/>
          </w:tcPr>
          <w:p>
            <w:r>
              <w:rPr>
                <w:sz w:val="18"/>
              </w:rPr>
              <w:t>Readmission measure</w:t>
            </w:r>
          </w:p>
        </w:tc>
        <w:tc>
          <w:tcPr>
            <w:tcW w:type="dxa" w:w="3312"/>
          </w:tcPr>
          <w:p>
            <w:r>
              <w:rPr>
                <w:sz w:val="18"/>
              </w:rPr>
              <w:t>KPI card with trend chart</w:t>
            </w:r>
          </w:p>
        </w:tc>
        <w:tc>
          <w:tcPr>
            <w:tcW w:type="dxa" w:w="3312"/>
          </w:tcPr>
          <w:p>
            <w:r>
              <w:rPr>
                <w:sz w:val="18"/>
              </w:rPr>
              <w:t>Monitor change and make denominator visible</w:t>
            </w:r>
          </w:p>
        </w:tc>
      </w:tr>
      <w:tr>
        <w:tc>
          <w:tcPr>
            <w:tcW w:type="dxa" w:w="3312"/>
          </w:tcPr>
          <w:p>
            <w:r>
              <w:rPr>
                <w:sz w:val="18"/>
              </w:rPr>
              <w:t>Multiple executive indicators</w:t>
            </w:r>
          </w:p>
        </w:tc>
        <w:tc>
          <w:tcPr>
            <w:tcW w:type="dxa" w:w="3312"/>
          </w:tcPr>
          <w:p>
            <w:r>
              <w:rPr>
                <w:sz w:val="18"/>
              </w:rPr>
              <w:t>Dashboard with KPI cards and trend panels</w:t>
            </w:r>
          </w:p>
        </w:tc>
        <w:tc>
          <w:tcPr>
            <w:tcW w:type="dxa" w:w="3312"/>
          </w:tcPr>
          <w:p>
            <w:r>
              <w:rPr>
                <w:sz w:val="18"/>
              </w:rPr>
              <w:t>Give leaders a concise overview</w:t>
            </w:r>
          </w:p>
        </w:tc>
      </w:tr>
    </w:tbl>
    <w:p/>
    <w:p>
      <w:r>
        <w:t>Power BI or Tableau can support interactive dashboards, while Excel is useful for quick inspection and summaries. Python or R can support repeatable preparation, statistical analysis, and modeling. Visualizations should use plain language, readable labels, sufficient contrast, accessible encodings, clear time periods, and definitions. Color should not be the only way to communicate status.</w:t>
      </w:r>
    </w:p>
    <w:p>
      <w:pPr>
        <w:pStyle w:val="Heading1"/>
      </w:pPr>
      <w:r>
        <w:t>8. Statistical Analysis Framework</w:t>
      </w:r>
    </w:p>
    <w:p>
      <w:r>
        <w:t>The selected statistical technique must fit the question, data type, study design, and assumptions. Descriptive statistics summarize what is observed. Confidence intervals help communicate uncertainty. Correlation can describe association but does not prove causation. Group comparisons may use t-tests or ANOVA when assumptions are reasonable, or non-parametric alternatives for suitable situations. Chi-square tests can assess associations between categorical variables. Linear regression can model a continuous outcome, logistic regression a binary outcome, survival analysis time-to-event outcomes, and time-series methods temporal patterns.</w:t>
      </w:r>
    </w:p>
    <w:p>
      <w:r>
        <w:t>Results should be interpreted with clinical context, sample size, missingness, and possible confounding in mind. The analyst should avoid presenting statistical significance as equivalent to practical importance. Effect sizes, uncertainty, limitations, and the decision context should be reported together.</w:t>
      </w:r>
    </w:p>
    <w:p>
      <w:pPr>
        <w:pStyle w:val="Heading1"/>
      </w:pPr>
      <w:r>
        <w:t>9. Predictive Modeling Framework</w:t>
      </w:r>
    </w:p>
    <w:p>
      <w:pPr>
        <w:pStyle w:val="ListNumber"/>
      </w:pPr>
      <w:r>
        <w:t>Define the target outcome, intended use, eligible population, and prediction time point.</w:t>
      </w:r>
    </w:p>
    <w:p>
      <w:pPr>
        <w:pStyle w:val="ListNumber"/>
      </w:pPr>
      <w:r>
        <w:t>Confirm that data access, governance, and outcome definitions are appropriate.</w:t>
      </w:r>
    </w:p>
    <w:p>
      <w:pPr>
        <w:pStyle w:val="ListNumber"/>
      </w:pPr>
      <w:r>
        <w:t>Profile and clean the data, document missingness, and review class balance.</w:t>
      </w:r>
    </w:p>
    <w:p>
      <w:pPr>
        <w:pStyle w:val="ListNumber"/>
      </w:pPr>
      <w:r>
        <w:t>Split data using a strategy appropriate to the setting; use time-based splitting where chronology matters.</w:t>
      </w:r>
    </w:p>
    <w:p>
      <w:pPr>
        <w:pStyle w:val="ListNumber"/>
      </w:pPr>
      <w:r>
        <w:t>Fit imputation, encoding, scaling, and other preprocessing using training data only.</w:t>
      </w:r>
    </w:p>
    <w:p>
      <w:pPr>
        <w:pStyle w:val="ListNumber"/>
      </w:pPr>
      <w:r>
        <w:t>Select features based on domain knowledge, data quality, and availability at prediction time.</w:t>
      </w:r>
    </w:p>
    <w:p>
      <w:pPr>
        <w:pStyle w:val="ListNumber"/>
      </w:pPr>
      <w:r>
        <w:t>Establish an interpretable baseline before considering more complex candidate models.</w:t>
      </w:r>
    </w:p>
    <w:p>
      <w:pPr>
        <w:pStyle w:val="ListNumber"/>
      </w:pPr>
      <w:r>
        <w:t>Use cross-validation for development and hyperparameter tuning.</w:t>
      </w:r>
    </w:p>
    <w:p>
      <w:pPr>
        <w:pStyle w:val="ListNumber"/>
      </w:pPr>
      <w:r>
        <w:t>Evaluate the selected model on an untouched test set.</w:t>
      </w:r>
    </w:p>
    <w:p>
      <w:pPr>
        <w:pStyle w:val="ListNumber"/>
      </w:pPr>
      <w:r>
        <w:t>Assess discrimination, calibration, errors, subgroup performance, explainability, and practical usefulness.</w:t>
      </w:r>
    </w:p>
    <w:p>
      <w:pPr>
        <w:pStyle w:val="ListNumber"/>
      </w:pPr>
      <w:r>
        <w:t>Document limitations, approval requirements, monitoring indicators, and retraining or retirement criteria.</w:t>
      </w:r>
    </w:p>
    <w:p>
      <w:r>
        <w:t>Candidate methods depend on the problem: logistic regression or tree-based classifiers for binary outcomes; linear or tree-based regression for continuous outcomes; survival methods for time-to-event outcomes; and appropriate time-series methods for forecasting. Model choice should consider not only performance but also interpretability, robustness, fairness, and operational feasibility.</w:t>
      </w:r>
    </w:p>
    <w:p>
      <w:pPr>
        <w:pStyle w:val="Heading1"/>
      </w:pPr>
      <w:r>
        <w:t>10. Validation, Evaluation, and Common Pitfalls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Risk / Pitfall</w:t>
            </w:r>
          </w:p>
        </w:tc>
        <w:tc>
          <w:tcPr>
            <w:tcW w:type="dxa" w:w="3312"/>
            <w:shd w:fill="D9EAF7"/>
          </w:tcPr>
          <w:p>
            <w:r>
              <w:rPr>
                <w:b/>
                <w:sz w:val="18"/>
              </w:rPr>
              <w:t>Potential Effect</w:t>
            </w:r>
          </w:p>
        </w:tc>
        <w:tc>
          <w:tcPr>
            <w:tcW w:type="dxa" w:w="3312"/>
            <w:shd w:fill="D9EAF7"/>
          </w:tcPr>
          <w:p>
            <w:r>
              <w:rPr>
                <w:b/>
                <w:sz w:val="18"/>
              </w:rPr>
              <w:t>Mitigation</w:t>
            </w:r>
          </w:p>
        </w:tc>
      </w:tr>
      <w:tr>
        <w:tc>
          <w:tcPr>
            <w:tcW w:type="dxa" w:w="3312"/>
          </w:tcPr>
          <w:p>
            <w:r>
              <w:rPr>
                <w:sz w:val="18"/>
              </w:rPr>
              <w:t>Data leakage</w:t>
            </w:r>
          </w:p>
        </w:tc>
        <w:tc>
          <w:tcPr>
            <w:tcW w:type="dxa" w:w="3312"/>
          </w:tcPr>
          <w:p>
            <w:r>
              <w:rPr>
                <w:sz w:val="18"/>
              </w:rPr>
              <w:t>Overly optimistic model performance</w:t>
            </w:r>
          </w:p>
        </w:tc>
        <w:tc>
          <w:tcPr>
            <w:tcW w:type="dxa" w:w="3312"/>
          </w:tcPr>
          <w:p>
            <w:r>
              <w:rPr>
                <w:sz w:val="18"/>
              </w:rPr>
              <w:t>Use only information available at prediction time and fit preprocessing within training folds</w:t>
            </w:r>
          </w:p>
        </w:tc>
      </w:tr>
      <w:tr>
        <w:tc>
          <w:tcPr>
            <w:tcW w:type="dxa" w:w="3312"/>
          </w:tcPr>
          <w:p>
            <w:r>
              <w:rPr>
                <w:sz w:val="18"/>
              </w:rPr>
              <w:t>Overfitting</w:t>
            </w:r>
          </w:p>
        </w:tc>
        <w:tc>
          <w:tcPr>
            <w:tcW w:type="dxa" w:w="3312"/>
          </w:tcPr>
          <w:p>
            <w:r>
              <w:rPr>
                <w:sz w:val="18"/>
              </w:rPr>
              <w:t>Poor performance on new data</w:t>
            </w:r>
          </w:p>
        </w:tc>
        <w:tc>
          <w:tcPr>
            <w:tcW w:type="dxa" w:w="3312"/>
          </w:tcPr>
          <w:p>
            <w:r>
              <w:rPr>
                <w:sz w:val="18"/>
              </w:rPr>
              <w:t>Cross-validation, regularization, simpler models, and untouched test data</w:t>
            </w:r>
          </w:p>
        </w:tc>
      </w:tr>
      <w:tr>
        <w:tc>
          <w:tcPr>
            <w:tcW w:type="dxa" w:w="3312"/>
          </w:tcPr>
          <w:p>
            <w:r>
              <w:rPr>
                <w:sz w:val="18"/>
              </w:rPr>
              <w:t>Class imbalance</w:t>
            </w:r>
          </w:p>
        </w:tc>
        <w:tc>
          <w:tcPr>
            <w:tcW w:type="dxa" w:w="3312"/>
          </w:tcPr>
          <w:p>
            <w:r>
              <w:rPr>
                <w:sz w:val="18"/>
              </w:rPr>
              <w:t>Minority outcome may be missed</w:t>
            </w:r>
          </w:p>
        </w:tc>
        <w:tc>
          <w:tcPr>
            <w:tcW w:type="dxa" w:w="3312"/>
          </w:tcPr>
          <w:p>
            <w:r>
              <w:rPr>
                <w:sz w:val="18"/>
              </w:rPr>
              <w:t>Use suitable metrics, stratified splits, and justified weighting methods</w:t>
            </w:r>
          </w:p>
        </w:tc>
      </w:tr>
      <w:tr>
        <w:tc>
          <w:tcPr>
            <w:tcW w:type="dxa" w:w="3312"/>
          </w:tcPr>
          <w:p>
            <w:r>
              <w:rPr>
                <w:sz w:val="18"/>
              </w:rPr>
              <w:t>Missing data bias</w:t>
            </w:r>
          </w:p>
        </w:tc>
        <w:tc>
          <w:tcPr>
            <w:tcW w:type="dxa" w:w="3312"/>
          </w:tcPr>
          <w:p>
            <w:r>
              <w:rPr>
                <w:sz w:val="18"/>
              </w:rPr>
              <w:t>Results may not represent the full population</w:t>
            </w:r>
          </w:p>
        </w:tc>
        <w:tc>
          <w:tcPr>
            <w:tcW w:type="dxa" w:w="3312"/>
          </w:tcPr>
          <w:p>
            <w:r>
              <w:rPr>
                <w:sz w:val="18"/>
              </w:rPr>
              <w:t>Study missingness and document appropriate handling</w:t>
            </w:r>
          </w:p>
        </w:tc>
      </w:tr>
      <w:tr>
        <w:tc>
          <w:tcPr>
            <w:tcW w:type="dxa" w:w="3312"/>
          </w:tcPr>
          <w:p>
            <w:r>
              <w:rPr>
                <w:sz w:val="18"/>
              </w:rPr>
              <w:t>Confounding</w:t>
            </w:r>
          </w:p>
        </w:tc>
        <w:tc>
          <w:tcPr>
            <w:tcW w:type="dxa" w:w="3312"/>
          </w:tcPr>
          <w:p>
            <w:r>
              <w:rPr>
                <w:sz w:val="18"/>
              </w:rPr>
              <w:t>Association may be misinterpreted</w:t>
            </w:r>
          </w:p>
        </w:tc>
        <w:tc>
          <w:tcPr>
            <w:tcW w:type="dxa" w:w="3312"/>
          </w:tcPr>
          <w:p>
            <w:r>
              <w:rPr>
                <w:sz w:val="18"/>
              </w:rPr>
              <w:t>Use domain knowledge, suitable adjustment, and cautious language</w:t>
            </w:r>
          </w:p>
        </w:tc>
      </w:tr>
      <w:tr>
        <w:tc>
          <w:tcPr>
            <w:tcW w:type="dxa" w:w="3312"/>
          </w:tcPr>
          <w:p>
            <w:r>
              <w:rPr>
                <w:sz w:val="18"/>
              </w:rPr>
              <w:t>Sampling/representation bias</w:t>
            </w:r>
          </w:p>
        </w:tc>
        <w:tc>
          <w:tcPr>
            <w:tcW w:type="dxa" w:w="3312"/>
          </w:tcPr>
          <w:p>
            <w:r>
              <w:rPr>
                <w:sz w:val="18"/>
              </w:rPr>
              <w:t>Some patient groups may be poorly represented</w:t>
            </w:r>
          </w:p>
        </w:tc>
        <w:tc>
          <w:tcPr>
            <w:tcW w:type="dxa" w:w="3312"/>
          </w:tcPr>
          <w:p>
            <w:r>
              <w:rPr>
                <w:sz w:val="18"/>
              </w:rPr>
              <w:t>Assess coverage and subgroup performance</w:t>
            </w:r>
          </w:p>
        </w:tc>
      </w:tr>
      <w:tr>
        <w:tc>
          <w:tcPr>
            <w:tcW w:type="dxa" w:w="3312"/>
          </w:tcPr>
          <w:p>
            <w:r>
              <w:rPr>
                <w:sz w:val="18"/>
              </w:rPr>
              <w:t>Temporal drift</w:t>
            </w:r>
          </w:p>
        </w:tc>
        <w:tc>
          <w:tcPr>
            <w:tcW w:type="dxa" w:w="3312"/>
          </w:tcPr>
          <w:p>
            <w:r>
              <w:rPr>
                <w:sz w:val="18"/>
              </w:rPr>
              <w:t>Model reliability may decline over time</w:t>
            </w:r>
          </w:p>
        </w:tc>
        <w:tc>
          <w:tcPr>
            <w:tcW w:type="dxa" w:w="3312"/>
          </w:tcPr>
          <w:p>
            <w:r>
              <w:rPr>
                <w:sz w:val="18"/>
              </w:rPr>
              <w:t>Monitor data and performance after deployment</w:t>
            </w:r>
          </w:p>
        </w:tc>
      </w:tr>
      <w:tr>
        <w:tc>
          <w:tcPr>
            <w:tcW w:type="dxa" w:w="3312"/>
          </w:tcPr>
          <w:p>
            <w:r>
              <w:rPr>
                <w:sz w:val="18"/>
              </w:rPr>
              <w:t>Unclear KPI definitions</w:t>
            </w:r>
          </w:p>
        </w:tc>
        <w:tc>
          <w:tcPr>
            <w:tcW w:type="dxa" w:w="3312"/>
          </w:tcPr>
          <w:p>
            <w:r>
              <w:rPr>
                <w:sz w:val="18"/>
              </w:rPr>
              <w:t>Invalid comparisons across periods or departments</w:t>
            </w:r>
          </w:p>
        </w:tc>
        <w:tc>
          <w:tcPr>
            <w:tcW w:type="dxa" w:w="3312"/>
          </w:tcPr>
          <w:p>
            <w:r>
              <w:rPr>
                <w:sz w:val="18"/>
              </w:rPr>
              <w:t>Maintain and version a KPI dictionary</w:t>
            </w:r>
          </w:p>
        </w:tc>
      </w:tr>
    </w:tbl>
    <w:p/>
    <w:p>
      <w:r>
        <w:t>Classification evaluation may include sensitivity/recall, specificity, precision, F1-score, ROC-AUC, precision-recall AUC, and calibration. Regression evaluation may include MAE, RMSE, and R-squared. Metrics should be selected according to the real consequences of false positive and false negative predictions, not because a metric is easy to calculate.</w:t>
      </w:r>
    </w:p>
    <w:p>
      <w:pPr>
        <w:pStyle w:val="Heading1"/>
      </w:pPr>
      <w:r>
        <w:t>11. Evidence-Based Reporting and Recommendations</w:t>
      </w:r>
    </w:p>
    <w:p>
      <w:r>
        <w:t>The final report should separate measured results from interpretations, recommendations, and limitations. Every recommendation should be traceable to a validated finding or a clearly stated quality-improvement principle. Since no dataset was provided for these tasks, the following are proposed actions to consider after actual analysis, not conclusions about a real hospital.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Recommendation</w:t>
            </w:r>
          </w:p>
        </w:tc>
        <w:tc>
          <w:tcPr>
            <w:tcW w:type="dxa" w:w="3312"/>
            <w:shd w:fill="D9EAF7"/>
          </w:tcPr>
          <w:p>
            <w:r>
              <w:rPr>
                <w:b/>
                <w:sz w:val="18"/>
              </w:rPr>
              <w:t>Reason</w:t>
            </w:r>
          </w:p>
        </w:tc>
        <w:tc>
          <w:tcPr>
            <w:tcW w:type="dxa" w:w="3312"/>
            <w:shd w:fill="D9EAF7"/>
          </w:tcPr>
          <w:p>
            <w:r>
              <w:rPr>
                <w:b/>
                <w:sz w:val="18"/>
              </w:rPr>
              <w:t>Suggested Monitoring</w:t>
            </w:r>
          </w:p>
        </w:tc>
      </w:tr>
      <w:tr>
        <w:tc>
          <w:tcPr>
            <w:tcW w:type="dxa" w:w="3312"/>
          </w:tcPr>
          <w:p>
            <w:r>
              <w:rPr>
                <w:sz w:val="18"/>
              </w:rPr>
              <w:t>Standardize KPI definitions</w:t>
            </w:r>
          </w:p>
        </w:tc>
        <w:tc>
          <w:tcPr>
            <w:tcW w:type="dxa" w:w="3312"/>
          </w:tcPr>
          <w:p>
            <w:r>
              <w:rPr>
                <w:sz w:val="18"/>
              </w:rPr>
              <w:t>Consistency improves comparisons</w:t>
            </w:r>
          </w:p>
        </w:tc>
        <w:tc>
          <w:tcPr>
            <w:tcW w:type="dxa" w:w="3312"/>
          </w:tcPr>
          <w:p>
            <w:r>
              <w:rPr>
                <w:sz w:val="18"/>
              </w:rPr>
              <w:t>Review data dictionary and KPI calculation checks</w:t>
            </w:r>
          </w:p>
        </w:tc>
      </w:tr>
      <w:tr>
        <w:tc>
          <w:tcPr>
            <w:tcW w:type="dxa" w:w="3312"/>
          </w:tcPr>
          <w:p>
            <w:r>
              <w:rPr>
                <w:sz w:val="18"/>
              </w:rPr>
              <w:t>Automate data validation</w:t>
            </w:r>
          </w:p>
        </w:tc>
        <w:tc>
          <w:tcPr>
            <w:tcW w:type="dxa" w:w="3312"/>
          </w:tcPr>
          <w:p>
            <w:r>
              <w:rPr>
                <w:sz w:val="18"/>
              </w:rPr>
              <w:t>Early detection reduces downstream errors</w:t>
            </w:r>
          </w:p>
        </w:tc>
        <w:tc>
          <w:tcPr>
            <w:tcW w:type="dxa" w:w="3312"/>
          </w:tcPr>
          <w:p>
            <w:r>
              <w:rPr>
                <w:sz w:val="18"/>
              </w:rPr>
              <w:t>Track completeness, invalid values, and duplicate rates</w:t>
            </w:r>
          </w:p>
        </w:tc>
      </w:tr>
      <w:tr>
        <w:tc>
          <w:tcPr>
            <w:tcW w:type="dxa" w:w="3312"/>
          </w:tcPr>
          <w:p>
            <w:r>
              <w:rPr>
                <w:sz w:val="18"/>
              </w:rPr>
              <w:t>Monitor patient flow</w:t>
            </w:r>
          </w:p>
        </w:tc>
        <w:tc>
          <w:tcPr>
            <w:tcW w:type="dxa" w:w="3312"/>
          </w:tcPr>
          <w:p>
            <w:r>
              <w:rPr>
                <w:sz w:val="18"/>
              </w:rPr>
              <w:t>Trends can inform resource planning</w:t>
            </w:r>
          </w:p>
        </w:tc>
        <w:tc>
          <w:tcPr>
            <w:tcW w:type="dxa" w:w="3312"/>
          </w:tcPr>
          <w:p>
            <w:r>
              <w:rPr>
                <w:sz w:val="18"/>
              </w:rPr>
              <w:t>Review admissions and capacity indicators regularly</w:t>
            </w:r>
          </w:p>
        </w:tc>
      </w:tr>
      <w:tr>
        <w:tc>
          <w:tcPr>
            <w:tcW w:type="dxa" w:w="3312"/>
          </w:tcPr>
          <w:p>
            <w:r>
              <w:rPr>
                <w:sz w:val="18"/>
              </w:rPr>
              <w:t>Investigate length-of-stay variation</w:t>
            </w:r>
          </w:p>
        </w:tc>
        <w:tc>
          <w:tcPr>
            <w:tcW w:type="dxa" w:w="3312"/>
          </w:tcPr>
          <w:p>
            <w:r>
              <w:rPr>
                <w:sz w:val="18"/>
              </w:rPr>
              <w:t>Variation may highlight workflow questions</w:t>
            </w:r>
          </w:p>
        </w:tc>
        <w:tc>
          <w:tcPr>
            <w:tcW w:type="dxa" w:w="3312"/>
          </w:tcPr>
          <w:p>
            <w:r>
              <w:rPr>
                <w:sz w:val="18"/>
              </w:rPr>
              <w:t>Use case-mix-aware review with clinical teams</w:t>
            </w:r>
          </w:p>
        </w:tc>
      </w:tr>
      <w:tr>
        <w:tc>
          <w:tcPr>
            <w:tcW w:type="dxa" w:w="3312"/>
          </w:tcPr>
          <w:p>
            <w:r>
              <w:rPr>
                <w:sz w:val="18"/>
              </w:rPr>
              <w:t>Review readmissions</w:t>
            </w:r>
          </w:p>
        </w:tc>
        <w:tc>
          <w:tcPr>
            <w:tcW w:type="dxa" w:w="3312"/>
          </w:tcPr>
          <w:p>
            <w:r>
              <w:rPr>
                <w:sz w:val="18"/>
              </w:rPr>
              <w:t>Structured reviews can identify transition-of-care opportunities</w:t>
            </w:r>
          </w:p>
        </w:tc>
        <w:tc>
          <w:tcPr>
            <w:tcW w:type="dxa" w:w="3312"/>
          </w:tcPr>
          <w:p>
            <w:r>
              <w:rPr>
                <w:sz w:val="18"/>
              </w:rPr>
              <w:t>Track a clearly defined rate and follow-up window</w:t>
            </w:r>
          </w:p>
        </w:tc>
      </w:tr>
      <w:tr>
        <w:tc>
          <w:tcPr>
            <w:tcW w:type="dxa" w:w="3312"/>
          </w:tcPr>
          <w:p>
            <w:r>
              <w:rPr>
                <w:sz w:val="18"/>
              </w:rPr>
              <w:t>Use dashboards with context</w:t>
            </w:r>
          </w:p>
        </w:tc>
        <w:tc>
          <w:tcPr>
            <w:tcW w:type="dxa" w:w="3312"/>
          </w:tcPr>
          <w:p>
            <w:r>
              <w:rPr>
                <w:sz w:val="18"/>
              </w:rPr>
              <w:t>Clear visual communication supports decisions</w:t>
            </w:r>
          </w:p>
        </w:tc>
        <w:tc>
          <w:tcPr>
            <w:tcW w:type="dxa" w:w="3312"/>
          </w:tcPr>
          <w:p>
            <w:r>
              <w:rPr>
                <w:sz w:val="18"/>
              </w:rPr>
              <w:t>Include definitions, reporting periods, sample sizes, and caveats</w:t>
            </w:r>
          </w:p>
        </w:tc>
      </w:tr>
      <w:tr>
        <w:tc>
          <w:tcPr>
            <w:tcW w:type="dxa" w:w="3312"/>
          </w:tcPr>
          <w:p>
            <w:r>
              <w:rPr>
                <w:sz w:val="18"/>
              </w:rPr>
              <w:t>Pilot interventions before broad rollout</w:t>
            </w:r>
          </w:p>
        </w:tc>
        <w:tc>
          <w:tcPr>
            <w:tcW w:type="dxa" w:w="3312"/>
          </w:tcPr>
          <w:p>
            <w:r>
              <w:rPr>
                <w:sz w:val="18"/>
              </w:rPr>
              <w:t>Pilots allow outcomes and unintended effects to be assessed</w:t>
            </w:r>
          </w:p>
        </w:tc>
        <w:tc>
          <w:tcPr>
            <w:tcW w:type="dxa" w:w="3312"/>
          </w:tcPr>
          <w:p>
            <w:r>
              <w:rPr>
                <w:sz w:val="18"/>
              </w:rPr>
              <w:t>Set baseline, target, owner, and review date</w:t>
            </w:r>
          </w:p>
        </w:tc>
      </w:tr>
    </w:tbl>
    <w:p/>
    <w:p>
      <w:r>
        <w:t>Recommendations should identify an owner, expected outcome, timeline, required resources, and monitoring method. Where possible, interventions should be piloted and evaluated before broad implementation. Operational metrics should be balanced with patient safety, equity, quality, and patient experience.</w:t>
      </w:r>
    </w:p>
    <w:p>
      <w:pPr>
        <w:pStyle w:val="Heading1"/>
      </w:pPr>
      <w:r>
        <w:t>12. Ethics, Privacy, and Responsible Use</w:t>
      </w:r>
    </w:p>
    <w:p>
      <w:pPr>
        <w:pStyle w:val="ListBullet"/>
      </w:pPr>
      <w:r>
        <w:t>Use only authorized data and follow applicable privacy, security, and institutional governance requirements.</w:t>
      </w:r>
    </w:p>
    <w:p>
      <w:pPr>
        <w:pStyle w:val="ListBullet"/>
      </w:pPr>
      <w:r>
        <w:t>Collect and retain only information necessary for the stated purpose.</w:t>
      </w:r>
    </w:p>
    <w:p>
      <w:pPr>
        <w:pStyle w:val="ListBullet"/>
      </w:pPr>
      <w:r>
        <w:t>Protect patient-level information through access controls and secure handling.</w:t>
      </w:r>
    </w:p>
    <w:p>
      <w:pPr>
        <w:pStyle w:val="ListBullet"/>
      </w:pPr>
      <w:r>
        <w:t>Check whether the data or model performs differently across relevant groups.</w:t>
      </w:r>
    </w:p>
    <w:p>
      <w:pPr>
        <w:pStyle w:val="ListBullet"/>
      </w:pPr>
      <w:r>
        <w:t>Review historical, sampling, measurement, and labeling biases.</w:t>
      </w:r>
    </w:p>
    <w:p>
      <w:pPr>
        <w:pStyle w:val="ListBullet"/>
      </w:pPr>
      <w:r>
        <w:t>Document assumptions, limitations, model purpose, and the boundaries of appropriate use.</w:t>
      </w:r>
    </w:p>
    <w:p>
      <w:pPr>
        <w:pStyle w:val="ListBullet"/>
      </w:pPr>
      <w:r>
        <w:t>Use understandable explanations where needed and maintain qualified human oversight.</w:t>
      </w:r>
    </w:p>
    <w:p>
      <w:pPr>
        <w:pStyle w:val="ListBullet"/>
      </w:pPr>
      <w:r>
        <w:t>Do not allow a model to replace clinical judgment or automatically determine care without appropriate validation and governance.</w:t>
      </w:r>
    </w:p>
    <w:p>
      <w:pPr>
        <w:pStyle w:val="ListBullet"/>
      </w:pPr>
      <w:r>
        <w:t>Monitor performance, data drift, unintended consequences, and changes in the population or workflow.</w:t>
      </w:r>
    </w:p>
    <w:p>
      <w:pPr>
        <w:pStyle w:val="Heading1"/>
      </w:pPr>
      <w:r>
        <w:t>13. Integrated Lessons and Best Practices</w:t>
      </w:r>
    </w:p>
    <w:p>
      <w:pPr>
        <w:pStyle w:val="ListBullet"/>
      </w:pPr>
      <w:r>
        <w:t>Begin with a decision question and stakeholder needs, not with a preferred tool.</w:t>
      </w:r>
    </w:p>
    <w:p>
      <w:pPr>
        <w:pStyle w:val="ListBullet"/>
      </w:pPr>
      <w:r>
        <w:t>Plan data governance and quality assurance before analysis begins.</w:t>
      </w:r>
    </w:p>
    <w:p>
      <w:pPr>
        <w:pStyle w:val="ListBullet"/>
      </w:pPr>
      <w:r>
        <w:t>Define metrics and denominators before comparing groups or periods.</w:t>
      </w:r>
    </w:p>
    <w:p>
      <w:pPr>
        <w:pStyle w:val="ListBullet"/>
      </w:pPr>
      <w:r>
        <w:t>Keep raw data unchanged and document all transformations.</w:t>
      </w:r>
    </w:p>
    <w:p>
      <w:pPr>
        <w:pStyle w:val="ListBullet"/>
      </w:pPr>
      <w:r>
        <w:t>Use exploratory analysis to identify issues before inferential analysis or modeling.</w:t>
      </w:r>
    </w:p>
    <w:p>
      <w:pPr>
        <w:pStyle w:val="ListBullet"/>
      </w:pPr>
      <w:r>
        <w:t>Select methods that match the outcome, data structure, and assumptions.</w:t>
      </w:r>
    </w:p>
    <w:p>
      <w:pPr>
        <w:pStyle w:val="ListBullet"/>
      </w:pPr>
      <w:r>
        <w:t>Separate training, validation, and test data carefully to avoid leakage.</w:t>
      </w:r>
    </w:p>
    <w:p>
      <w:pPr>
        <w:pStyle w:val="ListBullet"/>
      </w:pPr>
      <w:r>
        <w:t>Report uncertainty and limitations alongside findings.</w:t>
      </w:r>
    </w:p>
    <w:p>
      <w:pPr>
        <w:pStyle w:val="ListBullet"/>
      </w:pPr>
      <w:r>
        <w:t>Design visualizations for accessibility and the audience's level of technical knowledge.</w:t>
      </w:r>
    </w:p>
    <w:p>
      <w:pPr>
        <w:pStyle w:val="ListBullet"/>
      </w:pPr>
      <w:r>
        <w:t>Connect recommendations to evidence, assign owners, and define measures of success.</w:t>
      </w:r>
    </w:p>
    <w:p>
      <w:pPr>
        <w:pStyle w:val="ListBullet"/>
      </w:pPr>
      <w:r>
        <w:t>Treat fairness, privacy, safety, and transparency as continuous requirements.</w:t>
      </w:r>
    </w:p>
    <w:p>
      <w:pPr>
        <w:pStyle w:val="ListBullet"/>
      </w:pPr>
      <w:r>
        <w:t>Monitor any deployed dashboard or model and revise it when evidence or conditions change.</w:t>
      </w:r>
    </w:p>
    <w:p>
      <w:pPr>
        <w:pStyle w:val="Heading1"/>
      </w:pPr>
      <w:r>
        <w:t>14. Limitations of the Integrated Project</w:t>
      </w:r>
    </w:p>
    <w:p>
      <w:r>
        <w:t>This is a planning and integration report, not a completed analysis of actual patient records. No real dataset, numerical findings, model performance values, or verified clinical outcomes were provided. The examples are hypothetical and demonstrate how the project could be implemented. In a real project, the methods would need to be adapted to the available dataset, its data dictionary, sample size, missingness, clinical definitions, governance requirements, and the specific decision being supported. Public datasets may also differ from a local hospital's population and cannot automatically be generalized to that setting.</w:t>
      </w:r>
    </w:p>
    <w:p>
      <w:pPr>
        <w:pStyle w:val="Heading1"/>
      </w:pPr>
      <w:r>
        <w:t>15. Conclusion</w:t>
      </w:r>
    </w:p>
    <w:p>
      <w:r>
        <w:t>This final project integrates the essential stages of healthcare data analysis into a single repeatable framework. Strategic planning defines the question; data acquisition and quality assurance establish trust; visualization and statistics reveal patterns; predictive modeling may support carefully defined decisions; and professional reporting turns evidence into actionable recommendations. These stages are interdependent, and weaknesses in data quality, validation, or communication can undermine the entire project. Ethical governance, privacy, fairness, transparency, clinical oversight, and monitoring must be maintained throughout. The framework can guide a real project once authorized data are available and the proposed methods have been reviewed by appropriate stakeholders.</w:t>
      </w:r>
    </w:p>
    <w:p>
      <w:r>
        <w:br w:type="page"/>
      </w:r>
    </w:p>
    <w:p>
      <w:pPr>
        <w:pStyle w:val="Heading1"/>
      </w:pPr>
      <w:r>
        <w:t>Appendix A. Reflective Self-Assessment</w:t>
      </w:r>
    </w:p>
    <w:p>
      <w:r>
        <w:t>This appendix is a reflective template written in the first person for the internship submission. It describes learning goals and methodological understanding developed through the six-week task sequence. Before submitting, I should adjust any statement that does not accurately reflect my personal experience or the work I actually completed.</w:t>
      </w:r>
    </w:p>
    <w:p>
      <w:pPr>
        <w:pStyle w:val="Heading2"/>
      </w:pPr>
      <w:r>
        <w:t>A1. Learning Journey</w:t>
      </w:r>
    </w:p>
    <w:p>
      <w:r>
        <w:t>During this internship, I developed a broader understanding of how healthcare data analysis is organized from the planning stage to the final report. The tasks helped me see that analysis is not only about calculating numbers or creating charts. A reliable project requires clear objectives, appropriate data sources, quality checks, suitable analytical methods, careful interpretation, and communication that supports decisions. I also learned that healthcare information requires additional attention to privacy, fairness, and patient safety.</w:t>
      </w:r>
    </w:p>
    <w:p>
      <w:pPr>
        <w:pStyle w:val="Heading2"/>
      </w:pPr>
      <w:r>
        <w:t>A2. Reflection on Each Week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sz w:val="18"/>
              </w:rPr>
              <w:t>Week / Focus</w:t>
            </w:r>
          </w:p>
        </w:tc>
        <w:tc>
          <w:tcPr>
            <w:tcW w:type="dxa" w:w="3312"/>
            <w:shd w:fill="D9EAF7"/>
          </w:tcPr>
          <w:p>
            <w:r>
              <w:rPr>
                <w:b/>
                <w:sz w:val="18"/>
              </w:rPr>
              <w:t>Learning Reflected</w:t>
            </w:r>
          </w:p>
        </w:tc>
        <w:tc>
          <w:tcPr>
            <w:tcW w:type="dxa" w:w="3312"/>
            <w:shd w:fill="D9EAF7"/>
          </w:tcPr>
          <w:p>
            <w:r>
              <w:rPr>
                <w:b/>
                <w:sz w:val="18"/>
              </w:rPr>
              <w:t>Future Improvement</w:t>
            </w:r>
          </w:p>
        </w:tc>
      </w:tr>
      <w:tr>
        <w:tc>
          <w:tcPr>
            <w:tcW w:type="dxa" w:w="3312"/>
          </w:tcPr>
          <w:p>
            <w:r>
              <w:rPr>
                <w:sz w:val="18"/>
              </w:rPr>
              <w:t>Week 1: Strategic planning</w:t>
            </w:r>
          </w:p>
        </w:tc>
        <w:tc>
          <w:tcPr>
            <w:tcW w:type="dxa" w:w="3312"/>
          </w:tcPr>
          <w:p>
            <w:r>
              <w:rPr>
                <w:sz w:val="18"/>
              </w:rPr>
              <w:t>Recognized the importance of defining scope, objectives, stakeholders, questions, resources, and risks.</w:t>
            </w:r>
          </w:p>
        </w:tc>
        <w:tc>
          <w:tcPr>
            <w:tcW w:type="dxa" w:w="3312"/>
          </w:tcPr>
          <w:p>
            <w:r>
              <w:rPr>
                <w:sz w:val="18"/>
              </w:rPr>
              <w:t>Improve estimation of project time and create more measurable acceptance criteria.</w:t>
            </w:r>
          </w:p>
        </w:tc>
      </w:tr>
      <w:tr>
        <w:tc>
          <w:tcPr>
            <w:tcW w:type="dxa" w:w="3312"/>
          </w:tcPr>
          <w:p>
            <w:r>
              <w:rPr>
                <w:sz w:val="18"/>
              </w:rPr>
              <w:t>Week 2: Data collection and QA</w:t>
            </w:r>
          </w:p>
        </w:tc>
        <w:tc>
          <w:tcPr>
            <w:tcW w:type="dxa" w:w="3312"/>
          </w:tcPr>
          <w:p>
            <w:r>
              <w:rPr>
                <w:sz w:val="18"/>
              </w:rPr>
              <w:t>Learned why source selection, data dictionaries, validation rules, missingness, and documentation matter.</w:t>
            </w:r>
          </w:p>
        </w:tc>
        <w:tc>
          <w:tcPr>
            <w:tcW w:type="dxa" w:w="3312"/>
          </w:tcPr>
          <w:p>
            <w:r>
              <w:rPr>
                <w:sz w:val="18"/>
              </w:rPr>
              <w:t>Gain more hands-on practice validating real datasets and recording cleaning decisions.</w:t>
            </w:r>
          </w:p>
        </w:tc>
      </w:tr>
      <w:tr>
        <w:tc>
          <w:tcPr>
            <w:tcW w:type="dxa" w:w="3312"/>
          </w:tcPr>
          <w:p>
            <w:r>
              <w:rPr>
                <w:sz w:val="18"/>
              </w:rPr>
              <w:t>Week 3: Visualization and communication</w:t>
            </w:r>
          </w:p>
        </w:tc>
        <w:tc>
          <w:tcPr>
            <w:tcW w:type="dxa" w:w="3312"/>
          </w:tcPr>
          <w:p>
            <w:r>
              <w:rPr>
                <w:sz w:val="18"/>
              </w:rPr>
              <w:t>Learned to choose visuals based on the question and audience, and to make dashboards accessible.</w:t>
            </w:r>
          </w:p>
        </w:tc>
        <w:tc>
          <w:tcPr>
            <w:tcW w:type="dxa" w:w="3312"/>
          </w:tcPr>
          <w:p>
            <w:r>
              <w:rPr>
                <w:sz w:val="18"/>
              </w:rPr>
              <w:t>Build an interactive dashboard and test it with users.</w:t>
            </w:r>
          </w:p>
        </w:tc>
      </w:tr>
      <w:tr>
        <w:tc>
          <w:tcPr>
            <w:tcW w:type="dxa" w:w="3312"/>
          </w:tcPr>
          <w:p>
            <w:r>
              <w:rPr>
                <w:sz w:val="18"/>
              </w:rPr>
              <w:t>Week 4: Statistics and modeling</w:t>
            </w:r>
          </w:p>
        </w:tc>
        <w:tc>
          <w:tcPr>
            <w:tcW w:type="dxa" w:w="3312"/>
          </w:tcPr>
          <w:p>
            <w:r>
              <w:rPr>
                <w:sz w:val="18"/>
              </w:rPr>
              <w:t>Reviewed statistical methods, preprocessing, feature selection, validation, and ethical risks.</w:t>
            </w:r>
          </w:p>
        </w:tc>
        <w:tc>
          <w:tcPr>
            <w:tcW w:type="dxa" w:w="3312"/>
          </w:tcPr>
          <w:p>
            <w:r>
              <w:rPr>
                <w:sz w:val="18"/>
              </w:rPr>
              <w:t>Practice implementation in R or Python and compare baseline models on approved data.</w:t>
            </w:r>
          </w:p>
        </w:tc>
      </w:tr>
      <w:tr>
        <w:tc>
          <w:tcPr>
            <w:tcW w:type="dxa" w:w="3312"/>
          </w:tcPr>
          <w:p>
            <w:r>
              <w:rPr>
                <w:sz w:val="18"/>
              </w:rPr>
              <w:t>Week 5: Reporting and recommendations</w:t>
            </w:r>
          </w:p>
        </w:tc>
        <w:tc>
          <w:tcPr>
            <w:tcW w:type="dxa" w:w="3312"/>
          </w:tcPr>
          <w:p>
            <w:r>
              <w:rPr>
                <w:sz w:val="18"/>
              </w:rPr>
              <w:t>Learned to organize an executive summary, methodology, limitations, and recommendations.</w:t>
            </w:r>
          </w:p>
        </w:tc>
        <w:tc>
          <w:tcPr>
            <w:tcW w:type="dxa" w:w="3312"/>
          </w:tcPr>
          <w:p>
            <w:r>
              <w:rPr>
                <w:sz w:val="18"/>
              </w:rPr>
              <w:t>Improve the ability to distinguish observed results from assumptions and causal claims.</w:t>
            </w:r>
          </w:p>
        </w:tc>
      </w:tr>
      <w:tr>
        <w:tc>
          <w:tcPr>
            <w:tcW w:type="dxa" w:w="3312"/>
          </w:tcPr>
          <w:p>
            <w:r>
              <w:rPr>
                <w:sz w:val="18"/>
              </w:rPr>
              <w:t>Week 6: Integration and reflection</w:t>
            </w:r>
          </w:p>
        </w:tc>
        <w:tc>
          <w:tcPr>
            <w:tcW w:type="dxa" w:w="3312"/>
          </w:tcPr>
          <w:p>
            <w:r>
              <w:rPr>
                <w:sz w:val="18"/>
              </w:rPr>
              <w:t>Connected the stages into a unified workflow and identified areas for continued learning.</w:t>
            </w:r>
          </w:p>
        </w:tc>
        <w:tc>
          <w:tcPr>
            <w:tcW w:type="dxa" w:w="3312"/>
          </w:tcPr>
          <w:p>
            <w:r>
              <w:rPr>
                <w:sz w:val="18"/>
              </w:rPr>
              <w:t>Complete an end-to-end project with reproducible code and reviewed results.</w:t>
            </w:r>
          </w:p>
        </w:tc>
      </w:tr>
    </w:tbl>
    <w:p/>
    <w:p>
      <w:pPr>
        <w:pStyle w:val="Heading2"/>
      </w:pPr>
      <w:r>
        <w:t>A3. Strengths Identified</w:t>
      </w:r>
    </w:p>
    <w:p>
      <w:pPr>
        <w:pStyle w:val="ListBullet"/>
      </w:pPr>
      <w:r>
        <w:t>I can organize a project into clear sections and follow a structured workflow.</w:t>
      </w:r>
    </w:p>
    <w:p>
      <w:pPr>
        <w:pStyle w:val="ListBullet"/>
      </w:pPr>
      <w:r>
        <w:t>I understand the need to explain technical ideas in language that non-technical stakeholders can understand.</w:t>
      </w:r>
    </w:p>
    <w:p>
      <w:pPr>
        <w:pStyle w:val="ListBullet"/>
      </w:pPr>
      <w:r>
        <w:t>I recognize that data quality and metric definitions affect the reliability of later conclusions.</w:t>
      </w:r>
    </w:p>
    <w:p>
      <w:pPr>
        <w:pStyle w:val="ListBullet"/>
      </w:pPr>
      <w:r>
        <w:t>I can identify major risks such as privacy concerns, bias, leakage, and overfitting at the planning stage.</w:t>
      </w:r>
    </w:p>
    <w:p>
      <w:pPr>
        <w:pStyle w:val="ListBullet"/>
      </w:pPr>
      <w:r>
        <w:t>I understand the importance of linking recommendations to evidence and defining how outcomes will be monitored.</w:t>
      </w:r>
    </w:p>
    <w:p>
      <w:pPr>
        <w:pStyle w:val="Heading2"/>
      </w:pPr>
      <w:r>
        <w:t>A4. Challenges and How I Would Address Them</w:t>
      </w:r>
    </w:p>
    <w:p>
      <w:pPr>
        <w:pStyle w:val="ListBullet"/>
      </w:pPr>
      <w:r>
        <w:t>Limited access to real healthcare data: use approved public or synthetic datasets for practice and clearly label illustrative results.</w:t>
      </w:r>
    </w:p>
    <w:p>
      <w:pPr>
        <w:pStyle w:val="ListBullet"/>
      </w:pPr>
      <w:r>
        <w:t>Translating theory into practice: complete guided exercises in Excel, SQL, R, or Python and document each step.</w:t>
      </w:r>
    </w:p>
    <w:p>
      <w:pPr>
        <w:pStyle w:val="ListBullet"/>
      </w:pPr>
      <w:r>
        <w:t>Choosing suitable methods: define the outcome type, data structure, assumptions, and decision before selecting a technique.</w:t>
      </w:r>
    </w:p>
    <w:p>
      <w:pPr>
        <w:pStyle w:val="ListBullet"/>
      </w:pPr>
      <w:r>
        <w:t>Interpreting results responsibly: report uncertainty, limitations, and context, and ask domain experts to review important conclusions.</w:t>
      </w:r>
    </w:p>
    <w:p>
      <w:pPr>
        <w:pStyle w:val="ListBullet"/>
      </w:pPr>
      <w:r>
        <w:t>Communicating to different audiences: prepare a concise executive summary alongside detailed technical documentation.</w:t>
      </w:r>
    </w:p>
    <w:p>
      <w:pPr>
        <w:pStyle w:val="ListBullet"/>
      </w:pPr>
      <w:r>
        <w:t>Maintaining reproducibility: use version control, a data dictionary, documented code, and consistent project folders.</w:t>
      </w:r>
    </w:p>
    <w:p>
      <w:pPr>
        <w:pStyle w:val="Heading2"/>
      </w:pPr>
      <w:r>
        <w:t>A5. Self-Assessment and Development Priorities</w:t>
      </w:r>
    </w:p>
    <w:p>
      <w:r>
        <w:t>My current priority is to strengthen practical skills by moving from methodological planning to hands-on implementation. I should practice cleaning and validating a suitable dataset, writing SQL queries, creating visualizations, conducting descriptive analysis, and building a baseline predictive model. I also need to improve my ability to explain statistical results, select evaluation metrics, and document model limitations. I will measure progress by completing small projects with reproducible steps, reviewing errors, and incorporating feedback.</w:t>
      </w:r>
    </w:p>
    <w:p>
      <w:pPr>
        <w:pStyle w:val="Heading2"/>
      </w:pPr>
      <w:r>
        <w:t>A6. Career Development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sz w:val="18"/>
              </w:rPr>
              <w:t>Timeframe</w:t>
            </w:r>
          </w:p>
        </w:tc>
        <w:tc>
          <w:tcPr>
            <w:tcW w:type="dxa" w:w="2484"/>
            <w:shd w:fill="D9EAF7"/>
          </w:tcPr>
          <w:p>
            <w:r>
              <w:rPr>
                <w:b/>
                <w:sz w:val="18"/>
              </w:rPr>
              <w:t>Development Goal</w:t>
            </w:r>
          </w:p>
        </w:tc>
        <w:tc>
          <w:tcPr>
            <w:tcW w:type="dxa" w:w="2484"/>
            <w:shd w:fill="D9EAF7"/>
          </w:tcPr>
          <w:p>
            <w:r>
              <w:rPr>
                <w:b/>
                <w:sz w:val="18"/>
              </w:rPr>
              <w:t>Action</w:t>
            </w:r>
          </w:p>
        </w:tc>
        <w:tc>
          <w:tcPr>
            <w:tcW w:type="dxa" w:w="2484"/>
            <w:shd w:fill="D9EAF7"/>
          </w:tcPr>
          <w:p>
            <w:r>
              <w:rPr>
                <w:b/>
                <w:sz w:val="18"/>
              </w:rPr>
              <w:t>Evidence of Progress</w:t>
            </w:r>
          </w:p>
        </w:tc>
      </w:tr>
      <w:tr>
        <w:tc>
          <w:tcPr>
            <w:tcW w:type="dxa" w:w="2484"/>
          </w:tcPr>
          <w:p>
            <w:r>
              <w:rPr>
                <w:sz w:val="18"/>
              </w:rPr>
              <w:t>Next 1 month</w:t>
            </w:r>
          </w:p>
        </w:tc>
        <w:tc>
          <w:tcPr>
            <w:tcW w:type="dxa" w:w="2484"/>
          </w:tcPr>
          <w:p>
            <w:r>
              <w:rPr>
                <w:sz w:val="18"/>
              </w:rPr>
              <w:t>Strengthen data preparation</w:t>
            </w:r>
          </w:p>
        </w:tc>
        <w:tc>
          <w:tcPr>
            <w:tcW w:type="dxa" w:w="2484"/>
          </w:tcPr>
          <w:p>
            <w:r>
              <w:rPr>
                <w:sz w:val="18"/>
              </w:rPr>
              <w:t>Practice Excel/SQL cleaning, joins, aggregation, and data validation</w:t>
            </w:r>
          </w:p>
        </w:tc>
        <w:tc>
          <w:tcPr>
            <w:tcW w:type="dxa" w:w="2484"/>
          </w:tcPr>
          <w:p>
            <w:r>
              <w:rPr>
                <w:sz w:val="18"/>
              </w:rPr>
              <w:t>A documented cleaned dataset and query portfolio</w:t>
            </w:r>
          </w:p>
        </w:tc>
      </w:tr>
      <w:tr>
        <w:tc>
          <w:tcPr>
            <w:tcW w:type="dxa" w:w="2484"/>
          </w:tcPr>
          <w:p>
            <w:r>
              <w:rPr>
                <w:sz w:val="18"/>
              </w:rPr>
              <w:t>Next 2–3 months</w:t>
            </w:r>
          </w:p>
        </w:tc>
        <w:tc>
          <w:tcPr>
            <w:tcW w:type="dxa" w:w="2484"/>
          </w:tcPr>
          <w:p>
            <w:r>
              <w:rPr>
                <w:sz w:val="18"/>
              </w:rPr>
              <w:t>Build visualization skills</w:t>
            </w:r>
          </w:p>
        </w:tc>
        <w:tc>
          <w:tcPr>
            <w:tcW w:type="dxa" w:w="2484"/>
          </w:tcPr>
          <w:p>
            <w:r>
              <w:rPr>
                <w:sz w:val="18"/>
              </w:rPr>
              <w:t>Create an interactive healthcare-style dashboard using sample or public data</w:t>
            </w:r>
          </w:p>
        </w:tc>
        <w:tc>
          <w:tcPr>
            <w:tcW w:type="dxa" w:w="2484"/>
          </w:tcPr>
          <w:p>
            <w:r>
              <w:rPr>
                <w:sz w:val="18"/>
              </w:rPr>
              <w:t>Dashboard with definitions and written insights</w:t>
            </w:r>
          </w:p>
        </w:tc>
      </w:tr>
      <w:tr>
        <w:tc>
          <w:tcPr>
            <w:tcW w:type="dxa" w:w="2484"/>
          </w:tcPr>
          <w:p>
            <w:r>
              <w:rPr>
                <w:sz w:val="18"/>
              </w:rPr>
              <w:t>Next 3–4 months</w:t>
            </w:r>
          </w:p>
        </w:tc>
        <w:tc>
          <w:tcPr>
            <w:tcW w:type="dxa" w:w="2484"/>
          </w:tcPr>
          <w:p>
            <w:r>
              <w:rPr>
                <w:sz w:val="18"/>
              </w:rPr>
              <w:t>Improve statistical and modeling practice</w:t>
            </w:r>
          </w:p>
        </w:tc>
        <w:tc>
          <w:tcPr>
            <w:tcW w:type="dxa" w:w="2484"/>
          </w:tcPr>
          <w:p>
            <w:r>
              <w:rPr>
                <w:sz w:val="18"/>
              </w:rPr>
              <w:t>Implement descriptive statistics and a baseline model in R or Python</w:t>
            </w:r>
          </w:p>
        </w:tc>
        <w:tc>
          <w:tcPr>
            <w:tcW w:type="dxa" w:w="2484"/>
          </w:tcPr>
          <w:p>
            <w:r>
              <w:rPr>
                <w:sz w:val="18"/>
              </w:rPr>
              <w:t>Notebook/script with validation and metric explanations</w:t>
            </w:r>
          </w:p>
        </w:tc>
      </w:tr>
      <w:tr>
        <w:tc>
          <w:tcPr>
            <w:tcW w:type="dxa" w:w="2484"/>
          </w:tcPr>
          <w:p>
            <w:r>
              <w:rPr>
                <w:sz w:val="18"/>
              </w:rPr>
              <w:t>Next 4–6 months</w:t>
            </w:r>
          </w:p>
        </w:tc>
        <w:tc>
          <w:tcPr>
            <w:tcW w:type="dxa" w:w="2484"/>
          </w:tcPr>
          <w:p>
            <w:r>
              <w:rPr>
                <w:sz w:val="18"/>
              </w:rPr>
              <w:t>Develop portfolio-quality reporting</w:t>
            </w:r>
          </w:p>
        </w:tc>
        <w:tc>
          <w:tcPr>
            <w:tcW w:type="dxa" w:w="2484"/>
          </w:tcPr>
          <w:p>
            <w:r>
              <w:rPr>
                <w:sz w:val="18"/>
              </w:rPr>
              <w:t>Create an end-to-end project report with methodology, limitations, and recommendations</w:t>
            </w:r>
          </w:p>
        </w:tc>
        <w:tc>
          <w:tcPr>
            <w:tcW w:type="dxa" w:w="2484"/>
          </w:tcPr>
          <w:p>
            <w:r>
              <w:rPr>
                <w:sz w:val="18"/>
              </w:rPr>
              <w:t>Public portfolio project using non-sensitive data</w:t>
            </w:r>
          </w:p>
        </w:tc>
      </w:tr>
      <w:tr>
        <w:tc>
          <w:tcPr>
            <w:tcW w:type="dxa" w:w="2484"/>
          </w:tcPr>
          <w:p>
            <w:r>
              <w:rPr>
                <w:sz w:val="18"/>
              </w:rPr>
              <w:t>Ongoing</w:t>
            </w:r>
          </w:p>
        </w:tc>
        <w:tc>
          <w:tcPr>
            <w:tcW w:type="dxa" w:w="2484"/>
          </w:tcPr>
          <w:p>
            <w:r>
              <w:rPr>
                <w:sz w:val="18"/>
              </w:rPr>
              <w:t>Improve professional communication and ethics</w:t>
            </w:r>
          </w:p>
        </w:tc>
        <w:tc>
          <w:tcPr>
            <w:tcW w:type="dxa" w:w="2484"/>
          </w:tcPr>
          <w:p>
            <w:r>
              <w:rPr>
                <w:sz w:val="18"/>
              </w:rPr>
              <w:t>Practice summaries, documentation, and responsible data-use principles</w:t>
            </w:r>
          </w:p>
        </w:tc>
        <w:tc>
          <w:tcPr>
            <w:tcW w:type="dxa" w:w="2484"/>
          </w:tcPr>
          <w:p>
            <w:r>
              <w:rPr>
                <w:sz w:val="18"/>
              </w:rPr>
              <w:t>Feedback, revised reports, and a project checklist</w:t>
            </w:r>
          </w:p>
        </w:tc>
      </w:tr>
    </w:tbl>
    <w:p/>
    <w:p>
      <w:pPr>
        <w:pStyle w:val="Heading1"/>
      </w:pPr>
      <w:r>
        <w:t>Appendix B. Best-Practice Checklist for Future Projects</w:t>
      </w:r>
    </w:p>
    <w:p>
      <w:pPr>
        <w:pStyle w:val="ListBullet"/>
      </w:pPr>
      <w:r>
        <w:t>Confirm the business/clinical question and who will use the result.</w:t>
      </w:r>
    </w:p>
    <w:p>
      <w:pPr>
        <w:pStyle w:val="ListBullet"/>
      </w:pPr>
      <w:r>
        <w:t>Define scope, population, time period, target, metrics, and exclusions.</w:t>
      </w:r>
    </w:p>
    <w:p>
      <w:pPr>
        <w:pStyle w:val="ListBullet"/>
      </w:pPr>
      <w:r>
        <w:t>Obtain permission and document source, ownership, and privacy constraints.</w:t>
      </w:r>
    </w:p>
    <w:p>
      <w:pPr>
        <w:pStyle w:val="ListBullet"/>
      </w:pPr>
      <w:r>
        <w:t>Profile data before cleaning and preserve an unchanged raw copy.</w:t>
      </w:r>
    </w:p>
    <w:p>
      <w:pPr>
        <w:pStyle w:val="ListBullet"/>
      </w:pPr>
      <w:r>
        <w:t>Document missing-value, duplicate, outlier, and transformation decisions.</w:t>
      </w:r>
    </w:p>
    <w:p>
      <w:pPr>
        <w:pStyle w:val="ListBullet"/>
      </w:pPr>
      <w:r>
        <w:t>Validate formulas, denominators, date ranges, and aggregation logic.</w:t>
      </w:r>
    </w:p>
    <w:p>
      <w:pPr>
        <w:pStyle w:val="ListBullet"/>
      </w:pPr>
      <w:r>
        <w:t>Use suitable statistics and avoid causal claims unsupported by the design.</w:t>
      </w:r>
    </w:p>
    <w:p>
      <w:pPr>
        <w:pStyle w:val="ListBullet"/>
      </w:pPr>
      <w:r>
        <w:t>Prevent data leakage and use a validation strategy appropriate to time and patient structure.</w:t>
      </w:r>
    </w:p>
    <w:p>
      <w:pPr>
        <w:pStyle w:val="ListBullet"/>
      </w:pPr>
      <w:r>
        <w:t>Assess subgroup performance, calibration, and likely real-world impact.</w:t>
      </w:r>
    </w:p>
    <w:p>
      <w:pPr>
        <w:pStyle w:val="ListBullet"/>
      </w:pPr>
      <w:r>
        <w:t>Create clear, accessible visualizations with definitions and caveats.</w:t>
      </w:r>
    </w:p>
    <w:p>
      <w:pPr>
        <w:pStyle w:val="ListBullet"/>
      </w:pPr>
      <w:r>
        <w:t>Make recommendations specific, measurable, feasible, and tied to evidence.</w:t>
      </w:r>
    </w:p>
    <w:p>
      <w:pPr>
        <w:pStyle w:val="ListBullet"/>
      </w:pPr>
      <w:r>
        <w:t>Assign an owner and monitoring plan to each implemented recommendation.</w:t>
      </w:r>
    </w:p>
    <w:p>
      <w:pPr>
        <w:pStyle w:val="ListBullet"/>
      </w:pPr>
      <w:r>
        <w:t>Document limitations and review the project with relevant stakeholders.</w:t>
      </w:r>
    </w:p>
    <w:p>
      <w:pPr>
        <w:pStyle w:val="ListBullet"/>
      </w:pPr>
      <w:r>
        <w:t>Maintain reproducible code, version control, and an audit trail.</w:t>
      </w:r>
    </w:p>
    <w:p>
      <w:pPr>
        <w:pStyle w:val="ListBullet"/>
      </w:pPr>
      <w:r>
        <w:t>Reassess privacy, fairness, and model performance when data or workflows change.</w:t>
      </w:r>
    </w:p>
    <w:p>
      <w:pPr>
        <w:pStyle w:val="Heading1"/>
      </w:pPr>
      <w:r>
        <w:t>Appendix C. References and Further Reading</w:t>
      </w:r>
    </w:p>
    <w:p>
      <w:pPr>
        <w:pStyle w:val="ListBullet"/>
      </w:pPr>
      <w:r>
        <w:t>World Health Organization (WHO). Guidance and resources on ethics and governance of artificial intelligence for health.</w:t>
      </w:r>
    </w:p>
    <w:p>
      <w:pPr>
        <w:pStyle w:val="ListBullet"/>
      </w:pPr>
      <w:r>
        <w:t>Centers for Disease Control and Prevention (CDC). Public health data and analytical resources.</w:t>
      </w:r>
    </w:p>
    <w:p>
      <w:pPr>
        <w:pStyle w:val="ListBullet"/>
      </w:pPr>
      <w:r>
        <w:t>Agency for Healthcare Research and Quality (AHRQ). Healthcare quality indicators and quality-improvement resources.</w:t>
      </w:r>
    </w:p>
    <w:p>
      <w:pPr>
        <w:pStyle w:val="ListBullet"/>
      </w:pPr>
      <w:r>
        <w:t>Centers for Medicare &amp; Medicaid Services (CMS). Data resources and quality measurement information.</w:t>
      </w:r>
    </w:p>
    <w:p>
      <w:pPr>
        <w:pStyle w:val="ListBullet"/>
      </w:pPr>
      <w:r>
        <w:t>STROBE Initiative. Strengthening the Reporting of Observational Studies in Epidemiology.</w:t>
      </w:r>
    </w:p>
    <w:p>
      <w:pPr>
        <w:pStyle w:val="ListBullet"/>
      </w:pPr>
      <w:r>
        <w:t>TRIPOD Statement. Transparent reporting of multivariable prediction models.</w:t>
      </w:r>
    </w:p>
    <w:p>
      <w:pPr>
        <w:pStyle w:val="ListBullet"/>
      </w:pPr>
      <w:r>
        <w:t>Steyerberg, E. W. Clinical Prediction Models: A Practical Approach to Development, Validation, and Updating.</w:t>
      </w:r>
    </w:p>
    <w:p>
      <w:pPr>
        <w:pStyle w:val="ListBullet"/>
      </w:pPr>
      <w:r>
        <w:t>Hastie, T., Tibshirani, R., and Friedman, J. The Elements of Statistical Learning.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Healthcare Data Analyst Intern | Week 6 | Comprehensive Project Integration and Self-Assessment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