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2C195" w14:textId="19A38046" w:rsidR="00CE233A" w:rsidRPr="00353508" w:rsidRDefault="00CE233A" w:rsidP="00717724">
      <w:pPr>
        <w:pStyle w:val="IntenseQuote"/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353508">
        <w:rPr>
          <w:rFonts w:ascii="Microsoft JhengHei Light" w:eastAsia="Microsoft JhengHei Light" w:hAnsi="Microsoft JhengHei Light"/>
        </w:rPr>
        <w:t xml:space="preserve"> </w:t>
      </w:r>
      <w:r w:rsidRPr="00353508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Applied Data Science Capstone </w:t>
      </w:r>
      <w:proofErr w:type="gramStart"/>
      <w:r w:rsidRPr="00353508">
        <w:rPr>
          <w:rFonts w:ascii="Microsoft JhengHei Light" w:eastAsia="Microsoft JhengHei Light" w:hAnsi="Microsoft JhengHei Light"/>
          <w:b/>
          <w:bCs/>
          <w:sz w:val="28"/>
          <w:szCs w:val="28"/>
        </w:rPr>
        <w:t>( Week</w:t>
      </w:r>
      <w:proofErr w:type="gramEnd"/>
      <w:r w:rsidR="00717724" w:rsidRPr="00353508">
        <w:rPr>
          <w:rFonts w:ascii="Microsoft JhengHei Light" w:eastAsia="Microsoft JhengHei Light" w:hAnsi="Microsoft JhengHei Light"/>
          <w:b/>
          <w:bCs/>
          <w:sz w:val="28"/>
          <w:szCs w:val="28"/>
        </w:rPr>
        <w:t>#</w:t>
      </w:r>
      <w:r w:rsidRPr="00353508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4</w:t>
      </w:r>
      <w:r w:rsidR="00717724" w:rsidRPr="00353508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):- </w:t>
      </w:r>
      <w:r w:rsidRPr="00353508">
        <w:rPr>
          <w:rFonts w:ascii="Microsoft JhengHei Light" w:eastAsia="Microsoft JhengHei Light" w:hAnsi="Microsoft JhengHei Light"/>
          <w:b/>
          <w:bCs/>
          <w:sz w:val="28"/>
          <w:szCs w:val="28"/>
        </w:rPr>
        <w:t>The-Battle-of Neighborhoods</w:t>
      </w:r>
    </w:p>
    <w:p w14:paraId="1D441F05" w14:textId="13949816" w:rsidR="00844A6C" w:rsidRPr="00353508" w:rsidRDefault="00717724" w:rsidP="004F2FD5">
      <w:pPr>
        <w:pStyle w:val="Heading1"/>
        <w:shd w:val="clear" w:color="auto" w:fill="FFFFFF"/>
        <w:spacing w:after="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  <w:r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>Author: -</w:t>
      </w:r>
      <w:r w:rsidR="004F2FD5"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 ARUN KUMAR </w:t>
      </w:r>
      <w:r w:rsidR="00F07E69"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                                                                                   </w:t>
      </w:r>
      <w:r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>Date: -</w:t>
      </w:r>
      <w:r w:rsidR="00844A6C"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 12/21/2020</w:t>
      </w:r>
    </w:p>
    <w:p w14:paraId="431C85F8" w14:textId="657E9AAA" w:rsidR="00CE233A" w:rsidRPr="00353508" w:rsidRDefault="00BA053B" w:rsidP="00CE233A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Year-End is approaching.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Year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2020 was very rough</w:t>
      </w: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,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stressful</w:t>
      </w: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, and most </w:t>
      </w:r>
      <w:proofErr w:type="gramStart"/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difficult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year</w:t>
      </w:r>
      <w:proofErr w:type="gramEnd"/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for common public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worldwide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. 2020 </w:t>
      </w:r>
      <w:r w:rsidR="00CE233A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has been heavily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defined by the COVID 19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p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andemic, which has led to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g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lobal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s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ocial and economic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devastation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, worldwide lockdowns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,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and the largest economic recession since Great Depression of the 1930s.  </w:t>
      </w:r>
    </w:p>
    <w:p w14:paraId="7B053856" w14:textId="77777777" w:rsidR="00353508" w:rsidRDefault="00844A6C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  <w:r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Introduction: </w:t>
      </w:r>
      <w:r w:rsidR="00353508"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- </w:t>
      </w:r>
    </w:p>
    <w:p w14:paraId="1E4228AE" w14:textId="0C4277AE" w:rsidR="004F2FD5" w:rsidRDefault="00353508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Coronavirus </w:t>
      </w:r>
      <w:proofErr w:type="gramStart"/>
      <w:r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( </w:t>
      </w:r>
      <w:r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>COVID</w:t>
      </w:r>
      <w:proofErr w:type="gramEnd"/>
      <w:r w:rsidR="004F2FD5"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>19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)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virus hit</w:t>
      </w:r>
      <w:r w:rsidR="00BA05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s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</w:t>
      </w:r>
      <w:r w:rsidR="00BA05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the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United State of America (USA) </w:t>
      </w:r>
      <w:r w:rsidR="00BA05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extremely severely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compare to rest of the world. </w:t>
      </w:r>
      <w:r w:rsidR="00776A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The United States is struggling to keep the virus under control as new cases are reported each day.  On December 17, 2020, USA surpassed 17.0 million </w:t>
      </w:r>
      <w:r w:rsidR="00BA05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official</w:t>
      </w:r>
      <w:r w:rsidR="00776A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COVID 19 confirmed cases.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COVID v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irus </w:t>
      </w:r>
      <w:r w:rsidR="00776A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transmission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is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extremely fast and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dangerously high in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several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big states such as California, Texas, Florida,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Illinois,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New York. 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I am resident of Texas state. Therefore, I decide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d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to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work on COVID 19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c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onfirmed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cases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data set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for T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exas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State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.  Texas is the second largest state in the United State by Area and Population.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Nearly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29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.9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million people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live in Texas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.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Texas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became the 28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  <w:vertAlign w:val="superscript"/>
        </w:rPr>
        <w:t>th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state in the US in 1845.  The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largest cities in Texas are Houston, Dallas, Fort Worth, San Antonia, El Paso, and Austin.  Austin is the Capital city of Texas. </w:t>
      </w:r>
    </w:p>
    <w:p w14:paraId="6CF6123E" w14:textId="63164B3D" w:rsidR="0072320E" w:rsidRDefault="0072320E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9513E26" wp14:editId="783BB538">
            <wp:extent cx="6618534" cy="4348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598" cy="43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F1DF" w14:textId="77777777" w:rsidR="0072320E" w:rsidRDefault="0072320E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</w:p>
    <w:p w14:paraId="23897178" w14:textId="278DD42D" w:rsidR="0072320E" w:rsidRDefault="0072320E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  <w:r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Here I discussed the All the County in Texas by Population and Area. </w:t>
      </w:r>
    </w:p>
    <w:p w14:paraId="071185DD" w14:textId="6F6F27A9" w:rsidR="0072320E" w:rsidRDefault="0072320E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651777B" wp14:editId="33E6FD53">
            <wp:extent cx="5943600" cy="5271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5B24" w14:textId="18718A62" w:rsidR="0072320E" w:rsidRDefault="0072320E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A41CB6A" wp14:editId="77C33FBF">
            <wp:extent cx="5943600" cy="6734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9F27" w14:textId="6426DB83" w:rsidR="0072320E" w:rsidRDefault="0072320E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</w:p>
    <w:p w14:paraId="41C02421" w14:textId="0336E347" w:rsidR="0072320E" w:rsidRDefault="0072320E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</w:p>
    <w:p w14:paraId="6BB9D3BC" w14:textId="52FCD54D" w:rsidR="0072320E" w:rsidRDefault="0072320E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</w:p>
    <w:p w14:paraId="488FBB12" w14:textId="783D7980" w:rsidR="0072320E" w:rsidRDefault="0072320E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25918E" wp14:editId="571CE264">
            <wp:extent cx="5943600" cy="4090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2101" w14:textId="4DDE06CB" w:rsidR="005C22BD" w:rsidRDefault="005C22BD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</w:p>
    <w:p w14:paraId="59B77502" w14:textId="6E10B0B4" w:rsidR="005C22BD" w:rsidRDefault="005C22BD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</w:p>
    <w:p w14:paraId="1157E793" w14:textId="389C8ED8" w:rsidR="005C22BD" w:rsidRDefault="005C22BD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6920B5F4" wp14:editId="30DFD3DC">
            <wp:extent cx="6257036" cy="1527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873" cy="15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022B" w14:textId="2A9F163F" w:rsidR="005C22BD" w:rsidRDefault="005C22BD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</w:p>
    <w:p w14:paraId="35771904" w14:textId="15CF6F53" w:rsidR="005C22BD" w:rsidRDefault="005C22BD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</w:p>
    <w:p w14:paraId="51EE72CE" w14:textId="77777777" w:rsidR="005C22BD" w:rsidRPr="00353508" w:rsidRDefault="005C22BD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</w:p>
    <w:p w14:paraId="458A6F91" w14:textId="4036EC87" w:rsidR="00844A6C" w:rsidRPr="00353508" w:rsidRDefault="003B27C2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  <w:r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lastRenderedPageBreak/>
        <w:t xml:space="preserve">Project </w:t>
      </w:r>
      <w:proofErr w:type="gramStart"/>
      <w:r w:rsidR="00844A6C"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>Objective:-</w:t>
      </w:r>
      <w:proofErr w:type="gramEnd"/>
      <w:r w:rsidR="00844A6C"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 </w:t>
      </w:r>
    </w:p>
    <w:p w14:paraId="03C204CE" w14:textId="25080D66" w:rsidR="00844A6C" w:rsidRPr="00353508" w:rsidRDefault="003B27C2" w:rsidP="00717724">
      <w:pPr>
        <w:pStyle w:val="Heading1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COVID 19 analysis and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v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isualiz</w:t>
      </w: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ation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of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c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onfirmed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cases for all the county (254)</w:t>
      </w: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in Texas. </w:t>
      </w:r>
    </w:p>
    <w:p w14:paraId="7B9DFD5F" w14:textId="77777777" w:rsidR="003B27C2" w:rsidRDefault="00F70182" w:rsidP="003B27C2">
      <w:pPr>
        <w:pStyle w:val="Heading1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Investigation of 5 most </w:t>
      </w:r>
      <w:r w:rsidR="00717724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impacted county</w:t>
      </w: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and </w:t>
      </w:r>
      <w:r w:rsid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Transmission</w:t>
      </w: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prediction</w:t>
      </w:r>
      <w:r w:rsid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and cause.</w:t>
      </w:r>
    </w:p>
    <w:p w14:paraId="36433E98" w14:textId="003E931A" w:rsidR="00844A6C" w:rsidRPr="003B27C2" w:rsidRDefault="00717724" w:rsidP="003B27C2">
      <w:pPr>
        <w:pStyle w:val="Heading1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 w:rsidRPr="003B27C2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Characterize risk factor based on the confirmed cases  </w:t>
      </w:r>
    </w:p>
    <w:p w14:paraId="5F5D2353" w14:textId="176C34BD" w:rsidR="00717724" w:rsidRPr="00353508" w:rsidRDefault="00717724" w:rsidP="00717724">
      <w:pPr>
        <w:pStyle w:val="Heading1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Recommendation </w:t>
      </w:r>
    </w:p>
    <w:p w14:paraId="68CC4F90" w14:textId="0CC98AF7" w:rsidR="00717724" w:rsidRPr="00776A3B" w:rsidRDefault="00717724" w:rsidP="00BF3CB9">
      <w:pPr>
        <w:pStyle w:val="Heading1"/>
        <w:shd w:val="clear" w:color="auto" w:fill="FFFFFF"/>
        <w:spacing w:after="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Dataset: - </w:t>
      </w:r>
      <w:r w:rsidR="00BF3CB9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c</w:t>
      </w: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onfirmed COVID 19 data set </w:t>
      </w:r>
      <w:r w:rsidR="003B27C2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will be </w:t>
      </w: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downloaded from </w:t>
      </w:r>
      <w:hyperlink r:id="rId10" w:history="1">
        <w:r w:rsidRPr="00353508">
          <w:rPr>
            <w:rStyle w:val="Hyperlink"/>
            <w:rFonts w:ascii="Microsoft JhengHei Light" w:eastAsia="Microsoft JhengHei Light" w:hAnsi="Microsoft JhengHei Light" w:cs="Segoe UI"/>
            <w:sz w:val="22"/>
            <w:szCs w:val="22"/>
          </w:rPr>
          <w:t>Coronavirus Disease 2019 (COVID-19) (texas.gov)</w:t>
        </w:r>
      </w:hyperlink>
      <w:r w:rsidRPr="00353508">
        <w:rPr>
          <w:rFonts w:ascii="Microsoft JhengHei Light" w:eastAsia="Microsoft JhengHei Light" w:hAnsi="Microsoft JhengHei Light" w:cs="Segoe UI"/>
          <w:sz w:val="22"/>
          <w:szCs w:val="22"/>
        </w:rPr>
        <w:t xml:space="preserve"> </w:t>
      </w:r>
      <w:r w:rsidRPr="00776A3B">
        <w:rPr>
          <w:rFonts w:ascii="Microsoft JhengHei Light" w:eastAsia="Microsoft JhengHei Light" w:hAnsi="Microsoft JhengHei Light" w:cs="Segoe UI"/>
          <w:b w:val="0"/>
          <w:bCs w:val="0"/>
          <w:sz w:val="22"/>
          <w:szCs w:val="22"/>
        </w:rPr>
        <w:t xml:space="preserve">website. </w:t>
      </w:r>
    </w:p>
    <w:p w14:paraId="600B8497" w14:textId="05715B68" w:rsidR="00583CD8" w:rsidRPr="00583CD8" w:rsidRDefault="00583CD8" w:rsidP="00CE233A">
      <w:pPr>
        <w:shd w:val="clear" w:color="auto" w:fill="FFFFFF"/>
        <w:spacing w:before="360" w:after="240" w:line="240" w:lineRule="auto"/>
        <w:jc w:val="both"/>
        <w:outlineLvl w:val="0"/>
        <w:rPr>
          <w:rFonts w:ascii="Microsoft JhengHei Light" w:eastAsia="Microsoft JhengHei Light" w:hAnsi="Microsoft JhengHei Light" w:cs="Segoe UI"/>
          <w:b/>
          <w:bCs/>
          <w:color w:val="24292E"/>
          <w:kern w:val="36"/>
        </w:rPr>
      </w:pPr>
      <w:r w:rsidRPr="00583CD8">
        <w:rPr>
          <w:rFonts w:ascii="Microsoft JhengHei Light" w:eastAsia="Microsoft JhengHei Light" w:hAnsi="Microsoft JhengHei Light" w:cs="Segoe UI"/>
          <w:b/>
          <w:bCs/>
          <w:color w:val="24292E"/>
          <w:kern w:val="36"/>
        </w:rPr>
        <w:t>Methodology</w:t>
      </w:r>
    </w:p>
    <w:p w14:paraId="7B0BE7A7" w14:textId="06F2EE40" w:rsidR="00EC7F0C" w:rsidRPr="00353508" w:rsidRDefault="00BE70A2" w:rsidP="00CE233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Microsoft JhengHei Light" w:eastAsia="Microsoft JhengHei Light" w:hAnsi="Microsoft JhengHei Light" w:cs="Segoe UI"/>
          <w:color w:val="24292E"/>
        </w:rPr>
      </w:pPr>
      <w:r w:rsidRPr="00353508">
        <w:rPr>
          <w:rFonts w:ascii="Microsoft JhengHei Light" w:eastAsia="Microsoft JhengHei Light" w:hAnsi="Microsoft JhengHei Light" w:cs="Segoe UI"/>
          <w:color w:val="24292E"/>
        </w:rPr>
        <w:t>Data will be downloaded from the website. If required, d</w:t>
      </w:r>
      <w:r w:rsidR="00583CD8" w:rsidRPr="00353508">
        <w:rPr>
          <w:rFonts w:ascii="Microsoft JhengHei Light" w:eastAsia="Microsoft JhengHei Light" w:hAnsi="Microsoft JhengHei Light" w:cs="Segoe UI"/>
          <w:color w:val="24292E"/>
        </w:rPr>
        <w:t xml:space="preserve">ata will be </w:t>
      </w:r>
      <w:r w:rsidRPr="00353508">
        <w:rPr>
          <w:rFonts w:ascii="Microsoft JhengHei Light" w:eastAsia="Microsoft JhengHei Light" w:hAnsi="Microsoft JhengHei Light" w:cs="Segoe UI"/>
          <w:color w:val="24292E"/>
        </w:rPr>
        <w:t xml:space="preserve"> Web Scraper with Python using the Beautiful Soup Library from </w:t>
      </w:r>
      <w:r w:rsidR="00583CD8" w:rsidRPr="00353508">
        <w:rPr>
          <w:rFonts w:ascii="Microsoft JhengHei Light" w:eastAsia="Microsoft JhengHei Light" w:hAnsi="Microsoft JhengHei Light" w:cs="Segoe UI"/>
          <w:color w:val="24292E"/>
        </w:rPr>
        <w:t> </w:t>
      </w:r>
      <w:hyperlink r:id="rId11" w:history="1">
        <w:r w:rsidR="00717724" w:rsidRPr="00353508">
          <w:rPr>
            <w:rStyle w:val="Hyperlink"/>
            <w:rFonts w:ascii="Microsoft JhengHei Light" w:eastAsia="Microsoft JhengHei Light" w:hAnsi="Microsoft JhengHei Light" w:cs="Segoe UI"/>
          </w:rPr>
          <w:t>Coronavirus Disease 2019 (COVID-19) (texas.gov)</w:t>
        </w:r>
      </w:hyperlink>
      <w:r w:rsidR="00EC7F0C" w:rsidRPr="00353508">
        <w:rPr>
          <w:rFonts w:ascii="Microsoft JhengHei Light" w:eastAsia="Microsoft JhengHei Light" w:hAnsi="Microsoft JhengHei Light" w:cs="Segoe UI"/>
        </w:rPr>
        <w:t xml:space="preserve">. </w:t>
      </w:r>
    </w:p>
    <w:p w14:paraId="3BBD83F7" w14:textId="77777777" w:rsidR="007E5E48" w:rsidRPr="00353508" w:rsidRDefault="00EC7F0C" w:rsidP="00CE233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Microsoft JhengHei Light" w:eastAsia="Microsoft JhengHei Light" w:hAnsi="Microsoft JhengHei Light" w:cs="Segoe UI"/>
          <w:color w:val="24292E"/>
        </w:rPr>
      </w:pPr>
      <w:r w:rsidRPr="00353508">
        <w:rPr>
          <w:rFonts w:ascii="Microsoft JhengHei Light" w:eastAsia="Microsoft JhengHei Light" w:hAnsi="Microsoft JhengHei Light" w:cs="Segoe UI"/>
        </w:rPr>
        <w:t xml:space="preserve">Data </w:t>
      </w:r>
      <w:r w:rsidR="00583CD8" w:rsidRPr="00353508">
        <w:rPr>
          <w:rFonts w:ascii="Microsoft JhengHei Light" w:eastAsia="Microsoft JhengHei Light" w:hAnsi="Microsoft JhengHei Light" w:cs="Segoe UI"/>
          <w:color w:val="24292E"/>
        </w:rPr>
        <w:t>clean</w:t>
      </w:r>
      <w:r w:rsidRPr="00353508">
        <w:rPr>
          <w:rFonts w:ascii="Microsoft JhengHei Light" w:eastAsia="Microsoft JhengHei Light" w:hAnsi="Microsoft JhengHei Light" w:cs="Segoe UI"/>
          <w:color w:val="24292E"/>
        </w:rPr>
        <w:t>ing</w:t>
      </w:r>
      <w:r w:rsidR="00BE70A2" w:rsidRPr="00353508">
        <w:rPr>
          <w:rFonts w:ascii="Microsoft JhengHei Light" w:eastAsia="Microsoft JhengHei Light" w:hAnsi="Microsoft JhengHei Light" w:cs="Segoe UI"/>
          <w:color w:val="24292E"/>
        </w:rPr>
        <w:t>, sorting, and</w:t>
      </w:r>
      <w:r w:rsidR="00583CD8" w:rsidRPr="00353508">
        <w:rPr>
          <w:rFonts w:ascii="Microsoft JhengHei Light" w:eastAsia="Microsoft JhengHei Light" w:hAnsi="Microsoft JhengHei Light" w:cs="Segoe UI"/>
          <w:color w:val="24292E"/>
        </w:rPr>
        <w:t xml:space="preserve"> </w:t>
      </w:r>
      <w:r w:rsidR="00BE70A2" w:rsidRPr="00353508">
        <w:rPr>
          <w:rFonts w:ascii="Microsoft JhengHei Light" w:eastAsia="Microsoft JhengHei Light" w:hAnsi="Microsoft JhengHei Light" w:cs="Segoe UI"/>
          <w:color w:val="24292E"/>
        </w:rPr>
        <w:t xml:space="preserve">preprocessing in Python. </w:t>
      </w:r>
    </w:p>
    <w:p w14:paraId="34EA70A5" w14:textId="2C031836" w:rsidR="00583CD8" w:rsidRPr="00353508" w:rsidRDefault="007E5E48" w:rsidP="00CE233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Microsoft JhengHei Light" w:eastAsia="Microsoft JhengHei Light" w:hAnsi="Microsoft JhengHei Light" w:cs="Segoe UI"/>
          <w:color w:val="24292E"/>
        </w:rPr>
      </w:pPr>
      <w:r w:rsidRPr="00353508">
        <w:rPr>
          <w:rFonts w:ascii="Microsoft JhengHei Light" w:eastAsia="Microsoft JhengHei Light" w:hAnsi="Microsoft JhengHei Light" w:cs="Segoe UI"/>
        </w:rPr>
        <w:t xml:space="preserve">Supervised and unsupervised Machine Learning Algorithm application on clean data for prediction and </w:t>
      </w:r>
      <w:r w:rsidR="00776A3B" w:rsidRPr="00353508">
        <w:rPr>
          <w:rFonts w:ascii="Microsoft JhengHei Light" w:eastAsia="Microsoft JhengHei Light" w:hAnsi="Microsoft JhengHei Light" w:cs="Segoe UI"/>
        </w:rPr>
        <w:t>clustering</w:t>
      </w:r>
      <w:r w:rsidR="00776A3B">
        <w:rPr>
          <w:rFonts w:ascii="Microsoft JhengHei Light" w:eastAsia="Microsoft JhengHei Light" w:hAnsi="Microsoft JhengHei Light" w:cs="Segoe UI"/>
        </w:rPr>
        <w:t xml:space="preserve"> techniques. </w:t>
      </w:r>
      <w:r w:rsidRPr="00353508">
        <w:rPr>
          <w:rFonts w:ascii="Microsoft JhengHei Light" w:eastAsia="Microsoft JhengHei Light" w:hAnsi="Microsoft JhengHei Light" w:cs="Segoe UI"/>
        </w:rPr>
        <w:t xml:space="preserve"> </w:t>
      </w:r>
      <w:r w:rsidR="00BE70A2" w:rsidRPr="00353508">
        <w:rPr>
          <w:rFonts w:ascii="Microsoft JhengHei Light" w:eastAsia="Microsoft JhengHei Light" w:hAnsi="Microsoft JhengHei Light" w:cs="Segoe UI"/>
          <w:color w:val="24292E"/>
        </w:rPr>
        <w:t xml:space="preserve"> </w:t>
      </w:r>
      <w:r w:rsidR="00EC7F0C" w:rsidRPr="00353508">
        <w:rPr>
          <w:rFonts w:ascii="Microsoft JhengHei Light" w:eastAsia="Microsoft JhengHei Light" w:hAnsi="Microsoft JhengHei Light" w:cs="Segoe UI"/>
          <w:color w:val="24292E"/>
        </w:rPr>
        <w:t xml:space="preserve"> </w:t>
      </w:r>
    </w:p>
    <w:p w14:paraId="6FB29A59" w14:textId="0FA004F4" w:rsidR="00583CD8" w:rsidRPr="00353508" w:rsidRDefault="00583CD8" w:rsidP="00CE233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Microsoft JhengHei Light" w:eastAsia="Microsoft JhengHei Light" w:hAnsi="Microsoft JhengHei Light" w:cs="Segoe UI"/>
          <w:color w:val="24292E"/>
        </w:rPr>
      </w:pPr>
      <w:r w:rsidRPr="00353508">
        <w:rPr>
          <w:rFonts w:ascii="Microsoft JhengHei Light" w:eastAsia="Microsoft JhengHei Light" w:hAnsi="Microsoft JhengHei Light" w:cs="Segoe UI"/>
          <w:color w:val="24292E"/>
        </w:rPr>
        <w:t>Finally, the data will be visually assessed using graphing from Python libraries.</w:t>
      </w:r>
    </w:p>
    <w:p w14:paraId="31D82B9D" w14:textId="12822EAA" w:rsidR="00583CD8" w:rsidRPr="00353508" w:rsidRDefault="00583CD8" w:rsidP="00CE233A">
      <w:pPr>
        <w:shd w:val="clear" w:color="auto" w:fill="FFFFFF"/>
        <w:spacing w:before="360" w:after="240" w:line="240" w:lineRule="auto"/>
        <w:jc w:val="both"/>
        <w:outlineLvl w:val="0"/>
        <w:rPr>
          <w:rFonts w:ascii="Microsoft JhengHei Light" w:eastAsia="Microsoft JhengHei Light" w:hAnsi="Microsoft JhengHei Light" w:cs="Segoe UI"/>
          <w:b/>
          <w:bCs/>
          <w:color w:val="24292E"/>
          <w:kern w:val="36"/>
        </w:rPr>
      </w:pPr>
      <w:r w:rsidRPr="00583CD8">
        <w:rPr>
          <w:rFonts w:ascii="Microsoft JhengHei Light" w:eastAsia="Microsoft JhengHei Light" w:hAnsi="Microsoft JhengHei Light" w:cs="Segoe UI"/>
          <w:b/>
          <w:bCs/>
          <w:color w:val="24292E"/>
          <w:kern w:val="36"/>
        </w:rPr>
        <w:t xml:space="preserve">Problem </w:t>
      </w:r>
      <w:r w:rsidR="00717724" w:rsidRPr="00353508">
        <w:rPr>
          <w:rFonts w:ascii="Microsoft JhengHei Light" w:eastAsia="Microsoft JhengHei Light" w:hAnsi="Microsoft JhengHei Light" w:cs="Segoe UI"/>
          <w:b/>
          <w:bCs/>
          <w:color w:val="24292E"/>
          <w:kern w:val="36"/>
        </w:rPr>
        <w:t>Statement: -</w:t>
      </w:r>
    </w:p>
    <w:p w14:paraId="246ECA96" w14:textId="7157773A" w:rsidR="00717724" w:rsidRPr="00353508" w:rsidRDefault="00717724" w:rsidP="00717724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jc w:val="both"/>
        <w:outlineLvl w:val="0"/>
        <w:rPr>
          <w:rFonts w:ascii="Microsoft JhengHei Light" w:eastAsia="Microsoft JhengHei Light" w:hAnsi="Microsoft JhengHei Light" w:cs="Segoe UI"/>
          <w:b/>
          <w:bCs/>
          <w:color w:val="24292E"/>
          <w:kern w:val="36"/>
        </w:rPr>
      </w:pPr>
      <w:r w:rsidRPr="00353508">
        <w:rPr>
          <w:rFonts w:ascii="Microsoft JhengHei Light" w:eastAsia="Microsoft JhengHei Light" w:hAnsi="Microsoft JhengHei Light" w:cs="Segoe UI"/>
          <w:color w:val="24292E"/>
        </w:rPr>
        <w:t xml:space="preserve">Identification of at least 5 </w:t>
      </w:r>
      <w:r w:rsidR="00BF3CB9" w:rsidRPr="00353508">
        <w:rPr>
          <w:rFonts w:ascii="Microsoft JhengHei Light" w:eastAsia="Microsoft JhengHei Light" w:hAnsi="Microsoft JhengHei Light" w:cs="Segoe UI"/>
          <w:color w:val="24292E"/>
        </w:rPr>
        <w:t xml:space="preserve">most and least impacted </w:t>
      </w:r>
      <w:r w:rsidRPr="00353508">
        <w:rPr>
          <w:rFonts w:ascii="Microsoft JhengHei Light" w:eastAsia="Microsoft JhengHei Light" w:hAnsi="Microsoft JhengHei Light" w:cs="Segoe UI"/>
          <w:color w:val="24292E"/>
        </w:rPr>
        <w:t xml:space="preserve">counties </w:t>
      </w:r>
      <w:proofErr w:type="gramStart"/>
      <w:r w:rsidR="00776A3B">
        <w:rPr>
          <w:rFonts w:ascii="Microsoft JhengHei Light" w:eastAsia="Microsoft JhengHei Light" w:hAnsi="Microsoft JhengHei Light" w:cs="Segoe UI"/>
          <w:color w:val="24292E"/>
        </w:rPr>
        <w:t>( Graphs</w:t>
      </w:r>
      <w:proofErr w:type="gramEnd"/>
      <w:r w:rsidR="00776A3B">
        <w:rPr>
          <w:rFonts w:ascii="Microsoft JhengHei Light" w:eastAsia="Microsoft JhengHei Light" w:hAnsi="Microsoft JhengHei Light" w:cs="Segoe UI"/>
          <w:color w:val="24292E"/>
        </w:rPr>
        <w:t xml:space="preserve"> and Maps_</w:t>
      </w:r>
      <w:r w:rsidRPr="00353508">
        <w:rPr>
          <w:rFonts w:ascii="Microsoft JhengHei Light" w:eastAsia="Microsoft JhengHei Light" w:hAnsi="Microsoft JhengHei Light" w:cs="Segoe UI"/>
          <w:color w:val="24292E"/>
        </w:rPr>
        <w:t xml:space="preserve"> in Texas State. </w:t>
      </w:r>
    </w:p>
    <w:p w14:paraId="4F44AB93" w14:textId="222918E3" w:rsidR="0049152F" w:rsidRPr="00353508" w:rsidRDefault="00717724" w:rsidP="00443915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jc w:val="both"/>
        <w:outlineLvl w:val="0"/>
        <w:rPr>
          <w:rFonts w:ascii="Microsoft JhengHei Light" w:eastAsia="Microsoft JhengHei Light" w:hAnsi="Microsoft JhengHei Light" w:cs="Segoe UI"/>
        </w:rPr>
      </w:pPr>
      <w:r w:rsidRPr="00353508">
        <w:rPr>
          <w:rFonts w:ascii="Microsoft JhengHei Light" w:eastAsia="Microsoft JhengHei Light" w:hAnsi="Microsoft JhengHei Light" w:cs="Segoe UI"/>
          <w:color w:val="24292E"/>
        </w:rPr>
        <w:t>Investiga</w:t>
      </w:r>
      <w:r w:rsidR="00776A3B">
        <w:rPr>
          <w:rFonts w:ascii="Microsoft JhengHei Light" w:eastAsia="Microsoft JhengHei Light" w:hAnsi="Microsoft JhengHei Light" w:cs="Segoe UI"/>
          <w:color w:val="24292E"/>
        </w:rPr>
        <w:t xml:space="preserve">tion of the </w:t>
      </w:r>
      <w:r w:rsidRPr="00353508">
        <w:rPr>
          <w:rFonts w:ascii="Microsoft JhengHei Light" w:eastAsia="Microsoft JhengHei Light" w:hAnsi="Microsoft JhengHei Light" w:cs="Segoe UI"/>
          <w:color w:val="24292E"/>
        </w:rPr>
        <w:t xml:space="preserve">factor associated with infection </w:t>
      </w:r>
      <w:r w:rsidR="00776A3B">
        <w:rPr>
          <w:rFonts w:ascii="Microsoft JhengHei Light" w:eastAsia="Microsoft JhengHei Light" w:hAnsi="Microsoft JhengHei Light" w:cs="Segoe UI"/>
          <w:color w:val="24292E"/>
        </w:rPr>
        <w:t>transmission</w:t>
      </w:r>
      <w:r w:rsidR="00BF3CB9" w:rsidRPr="00353508">
        <w:rPr>
          <w:rFonts w:ascii="Microsoft JhengHei Light" w:eastAsia="Microsoft JhengHei Light" w:hAnsi="Microsoft JhengHei Light" w:cs="Segoe UI"/>
          <w:color w:val="24292E"/>
        </w:rPr>
        <w:t xml:space="preserve"> </w:t>
      </w:r>
      <w:proofErr w:type="gramStart"/>
      <w:r w:rsidR="00BF3CB9" w:rsidRPr="00353508">
        <w:rPr>
          <w:rFonts w:ascii="Microsoft JhengHei Light" w:eastAsia="Microsoft JhengHei Light" w:hAnsi="Microsoft JhengHei Light" w:cs="Segoe UI"/>
          <w:color w:val="24292E"/>
        </w:rPr>
        <w:t>( population</w:t>
      </w:r>
      <w:proofErr w:type="gramEnd"/>
      <w:r w:rsidR="00BF3CB9" w:rsidRPr="00353508">
        <w:rPr>
          <w:rFonts w:ascii="Microsoft JhengHei Light" w:eastAsia="Microsoft JhengHei Light" w:hAnsi="Microsoft JhengHei Light" w:cs="Segoe UI"/>
          <w:color w:val="24292E"/>
        </w:rPr>
        <w:t xml:space="preserve"> density, commercial/residential property </w:t>
      </w:r>
      <w:proofErr w:type="spellStart"/>
      <w:r w:rsidR="00BF3CB9" w:rsidRPr="00353508">
        <w:rPr>
          <w:rFonts w:ascii="Microsoft JhengHei Light" w:eastAsia="Microsoft JhengHei Light" w:hAnsi="Microsoft JhengHei Light" w:cs="Segoe UI"/>
          <w:color w:val="24292E"/>
        </w:rPr>
        <w:t>etc</w:t>
      </w:r>
      <w:proofErr w:type="spellEnd"/>
      <w:r w:rsidR="00BF3CB9" w:rsidRPr="00353508">
        <w:rPr>
          <w:rFonts w:ascii="Microsoft JhengHei Light" w:eastAsia="Microsoft JhengHei Light" w:hAnsi="Microsoft JhengHei Light" w:cs="Segoe UI"/>
          <w:color w:val="24292E"/>
        </w:rPr>
        <w:t xml:space="preserve"> ) </w:t>
      </w:r>
      <w:r w:rsidRPr="00353508">
        <w:rPr>
          <w:rFonts w:ascii="Microsoft JhengHei Light" w:eastAsia="Microsoft JhengHei Light" w:hAnsi="Microsoft JhengHei Light" w:cs="Segoe UI"/>
          <w:color w:val="24292E"/>
        </w:rPr>
        <w:t xml:space="preserve">in these counties. </w:t>
      </w:r>
    </w:p>
    <w:sectPr w:rsidR="0049152F" w:rsidRPr="0035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0.9pt;height:10.9pt" o:bullet="t">
        <v:imagedata r:id="rId1" o:title="mso64A4"/>
      </v:shape>
    </w:pict>
  </w:numPicBullet>
  <w:abstractNum w:abstractNumId="0" w15:restartNumberingAfterBreak="0">
    <w:nsid w:val="01402CEF"/>
    <w:multiLevelType w:val="hybridMultilevel"/>
    <w:tmpl w:val="0E589D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22C87"/>
    <w:multiLevelType w:val="hybridMultilevel"/>
    <w:tmpl w:val="93B4FE48"/>
    <w:lvl w:ilvl="0" w:tplc="FD4AA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C2F26"/>
    <w:multiLevelType w:val="hybridMultilevel"/>
    <w:tmpl w:val="FD5A14B0"/>
    <w:lvl w:ilvl="0" w:tplc="C6485E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C60E8"/>
    <w:multiLevelType w:val="hybridMultilevel"/>
    <w:tmpl w:val="6790911C"/>
    <w:lvl w:ilvl="0" w:tplc="AF28029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64954"/>
    <w:multiLevelType w:val="hybridMultilevel"/>
    <w:tmpl w:val="D7C88B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06CF7"/>
    <w:multiLevelType w:val="hybridMultilevel"/>
    <w:tmpl w:val="6AE4499C"/>
    <w:lvl w:ilvl="0" w:tplc="79CC2C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3B"/>
    <w:rsid w:val="00016A7A"/>
    <w:rsid w:val="00353508"/>
    <w:rsid w:val="003B27C2"/>
    <w:rsid w:val="004B141F"/>
    <w:rsid w:val="004F2FD5"/>
    <w:rsid w:val="00583CD8"/>
    <w:rsid w:val="005C22BD"/>
    <w:rsid w:val="00717724"/>
    <w:rsid w:val="0072320E"/>
    <w:rsid w:val="00776A3B"/>
    <w:rsid w:val="007E5E48"/>
    <w:rsid w:val="00844A6C"/>
    <w:rsid w:val="008B6935"/>
    <w:rsid w:val="00BA053B"/>
    <w:rsid w:val="00BE70A2"/>
    <w:rsid w:val="00BF3CB9"/>
    <w:rsid w:val="00CE233A"/>
    <w:rsid w:val="00D6253B"/>
    <w:rsid w:val="00DD2A1E"/>
    <w:rsid w:val="00EB0C6E"/>
    <w:rsid w:val="00EC7F0C"/>
    <w:rsid w:val="00F07E69"/>
    <w:rsid w:val="00F70182"/>
    <w:rsid w:val="00FA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035E"/>
  <w15:chartTrackingRefBased/>
  <w15:docId w15:val="{9F54E124-B1A3-4441-A6F9-974F7AA4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5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3C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7724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7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7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dshs.texas.gov/coronavirus/?gclid=CjwKCAiArIH_BRB2EiwALfbH1DTENV8kdWsdleFabix9f7swHSje2yLpNF1kfnV4hxDYzeq2fV1HgBoCAToQAvD_Bw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dshs.texas.gov/coronavirus/?gclid=CjwKCAiArIH_BRB2EiwALfbH1DTENV8kdWsdleFabix9f7swHSje2yLpNF1kfnV4hxDYzeq2fV1HgBoCAToQAvD_Bw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31</cp:revision>
  <dcterms:created xsi:type="dcterms:W3CDTF">2020-12-21T16:35:00Z</dcterms:created>
  <dcterms:modified xsi:type="dcterms:W3CDTF">2020-12-23T16:00:00Z</dcterms:modified>
</cp:coreProperties>
</file>