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251C92F">
      <w:bookmarkStart w:name="_GoBack" w:id="0"/>
      <w:bookmarkEnd w:id="0"/>
      <w:r w:rsidR="51D4E65C">
        <w:rPr/>
        <w:t>สวัสดีคับผม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4CEFE0"/>
  <w15:docId w15:val="{a932f3d1-afdc-442b-b4a1-9809fc60c113}"/>
  <w:rsids>
    <w:rsidRoot w:val="4D4CEFE0"/>
    <w:rsid w:val="34065FD1"/>
    <w:rsid w:val="4D4CEFE0"/>
    <w:rsid w:val="51D4E6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2020-11-02T05:58:00.6729295Z</dcterms:created>
  <dcterms:modified xsi:type="dcterms:W3CDTF">2020-11-02T05:58:21.1498245Z</dcterms:modified>
  <dc:creator>Suraneti (Plan) Rodsuwan</dc:creator>
  <lastModifiedBy>Suraneti (Plan) Rodsuwan</lastModifiedBy>
</coreProperties>
</file>