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Sarabun" w:hAnsi="Sarabun"/>
          <w:b/>
          <w:color w:val="0E7490"/>
          <w:sz w:val="40"/>
        </w:rPr>
        <w:t>คู่มือผู้สร้างระบบ: ขั้นตอนการจัดทำ Dashboard</w:t>
        <w:br/>
        <w:t>และการบริหารจัดการสิทธิ์ความปลอดภัยบน GitHub</w:t>
      </w:r>
    </w:p>
    <w:p>
      <w:pPr>
        <w:spacing w:after="480"/>
        <w:jc w:val="center"/>
      </w:pPr>
      <w:r>
        <w:rPr>
          <w:rFonts w:ascii="Sarabun" w:hAnsi="Sarabun"/>
          <w:color w:val="0891B2"/>
          <w:sz w:val="22"/>
        </w:rPr>
        <w:t>Developer Guide for IoT Monitoring System, Antigravity Agent Configuration, and GitHub Protection Policies</w:t>
      </w:r>
    </w:p>
    <w:p>
      <w:pPr>
        <w:spacing w:after="400"/>
        <w:jc w:val="center"/>
      </w:pPr>
      <w:r>
        <w:rPr>
          <w:color w:val="E2E8F0"/>
        </w:rPr>
        <w:t>__________________________________________________________________</w:t>
      </w:r>
    </w:p>
    <w:p>
      <w:pPr>
        <w:pStyle w:val="Heading1"/>
      </w:pPr>
      <w:r>
        <w:rPr>
          <w:rFonts w:ascii="Sarabun" w:hAnsi="Sarabun"/>
          <w:b/>
          <w:color w:val="0E7490"/>
          <w:sz w:val="28"/>
        </w:rPr>
        <w:t>สารบัญ (Table of Contents)</w:t>
      </w:r>
    </w:p>
    <w:p>
      <w:pPr>
        <w:spacing w:after="80"/>
        <w:ind w:left="360"/>
      </w:pPr>
      <w:r>
        <w:rPr>
          <w:rFonts w:ascii="Sarabun" w:hAnsi="Sarabun"/>
          <w:b/>
          <w:color w:val="0891B2"/>
          <w:sz w:val="21"/>
        </w:rPr>
        <w:t>บทนำ: วัตถุประสงค์การจัดเตรียมระบบเฝ้าระวังยา GSP</w:t>
      </w:r>
    </w:p>
    <w:p>
      <w:pPr>
        <w:spacing w:after="80"/>
        <w:ind w:left="360"/>
      </w:pPr>
      <w:r>
        <w:rPr>
          <w:rFonts w:ascii="Sarabun" w:hAnsi="Sarabun"/>
          <w:b/>
          <w:color w:val="0891B2"/>
          <w:sz w:val="21"/>
        </w:rPr>
        <w:t>ส่วนที่ 1: ขั้นตอนการสร้างหน้าจอ Dashboard ดึงข้อมูล ThingSpeak ย้อนหลัง 100 จุด</w:t>
      </w:r>
    </w:p>
    <w:p>
      <w:pPr>
        <w:spacing w:after="80"/>
        <w:ind w:left="360"/>
      </w:pPr>
      <w:r>
        <w:rPr>
          <w:rFonts w:ascii="Sarabun" w:hAnsi="Sarabun"/>
          <w:b/>
          <w:color w:val="0891B2"/>
          <w:sz w:val="21"/>
        </w:rPr>
        <w:t>ส่วนที่ 2: การสั่งงาน Antigravity ในการสร้างโค้ดและทดสอบในเครื่อง</w:t>
      </w:r>
    </w:p>
    <w:p>
      <w:pPr>
        <w:spacing w:after="80"/>
        <w:ind w:left="360"/>
      </w:pPr>
      <w:r>
        <w:rPr>
          <w:rFonts w:ascii="Sarabun" w:hAnsi="Sarabun"/>
          <w:b/>
          <w:color w:val="0891B2"/>
          <w:sz w:val="21"/>
        </w:rPr>
        <w:t>ส่วนที่ 3: การตั้งค่าโฟลเดอร์ให้สิทธิ์เข้าถึงถาวรของ Antigravity โดยไม่ต้องถามซ้ำ</w:t>
      </w:r>
    </w:p>
    <w:p>
      <w:pPr>
        <w:spacing w:after="80"/>
        <w:ind w:left="360"/>
      </w:pPr>
      <w:r>
        <w:rPr>
          <w:rFonts w:ascii="Sarabun" w:hAnsi="Sarabun"/>
          <w:b/>
          <w:color w:val="0891B2"/>
          <w:sz w:val="21"/>
        </w:rPr>
        <w:t>ส่วนที่ 4: การตั้งค่าความปลอดภัยของ Branch บน GitHub (Branch Protection Rulesets)</w:t>
      </w:r>
    </w:p>
    <w:p>
      <w:pPr>
        <w:spacing w:after="80"/>
        <w:ind w:left="360"/>
      </w:pPr>
      <w:r>
        <w:rPr>
          <w:rFonts w:ascii="Sarabun" w:hAnsi="Sarabun"/>
          <w:b/>
          <w:color w:val="0891B2"/>
          <w:sz w:val="21"/>
        </w:rPr>
        <w:t>ส่วนที่ 5: การดูแลความเป็นส่วนตัวและการเข้าถึงเอกสารจำกัดสิทธิ์</w:t>
      </w:r>
    </w:p>
    <w:p>
      <w:pPr>
        <w:spacing w:after="80"/>
        <w:ind w:left="360"/>
      </w:pPr>
      <w:r>
        <w:rPr>
          <w:rFonts w:ascii="Sarabun" w:hAnsi="Sarabun"/>
          <w:b/>
          <w:color w:val="0891B2"/>
          <w:sz w:val="21"/>
        </w:rPr>
        <w:t>ส่วนที่ 6: การจัดการสิทธิ์และการแก้ไขปัญหาเมื่อ Git Push ค้าง (Git Authentication &amp; Pages Troubleshooting)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Sarabun" w:hAnsi="Sarabun"/>
          <w:b/>
          <w:color w:val="0E7490"/>
          <w:sz w:val="26"/>
        </w:rPr>
        <w:t>ส่วนที่ 1: ขั้นตอนการสร้างหน้าจอ Dashboard ดึงข้อมูล ThingSpeak ย้อนหลัง 100 จุด</w:t>
      </w:r>
    </w:p>
    <w:p>
      <w:pPr>
        <w:spacing w:after="160"/>
      </w:pPr>
      <w:r>
        <w:t>ขั้นตอนการพัฒนาเว็บเพจเดี่ยว (Single-page Application) ด้วยภาษา HTML, CSS และ JavaScript ในการเชื่อมต่อกับ REST API เพื่ออ่านค่าประวัติย้อนหลัง 100 จุดข้อมูลจากคลาวด์ ThingSpeak มีลำดับขั้นตอนดังนี้:</w:t>
      </w:r>
    </w:p>
    <w:p>
      <w:pPr>
        <w:pStyle w:val="ListBullet"/>
        <w:spacing w:after="80"/>
      </w:pPr>
      <w:r>
        <w:rPr>
          <w:b/>
          <w:color w:val="334155"/>
        </w:rPr>
        <w:t xml:space="preserve">การเชื่อมต่อ API: </w:t>
      </w:r>
      <w:r>
        <w:rPr>
          <w:color w:val="334155"/>
        </w:rPr>
        <w:t>กำหนด Endpoint ในการเรียกข้อมูลด้วย Fetch API เช่น `https://api.thingspeak.com/channels/2202414/feeds.json?results=100` เพื่อรับโครงสร้างข้อมูลแบบ JSON ย้อนหลัง 100 จุดข้อมูลล่าสุด</w:t>
      </w:r>
    </w:p>
    <w:p>
      <w:pPr>
        <w:pStyle w:val="ListBullet"/>
        <w:spacing w:after="80"/>
      </w:pPr>
      <w:r>
        <w:rPr>
          <w:b/>
          <w:color w:val="334155"/>
        </w:rPr>
        <w:t xml:space="preserve">ตรรกะการจัดเตรียมข้อมูล (Data Parsing): </w:t>
      </w:r>
      <w:r>
        <w:rPr>
          <w:color w:val="334155"/>
        </w:rPr>
        <w:t>เขียนโปรแกรมเพื่อสแกนอาร์เรย์ของข้อมูลย้อนหลัง และนำข้อมูลมาวิเคราะห์หาค่าต่ำสุด (Min) และสูงสุด (Max) ในรอบช่วงเวลาดึงข้อมูล รวมถึงจับคู่ฟิลด์กับตู้เย็นและห้องจัดยา</w:t>
      </w:r>
    </w:p>
    <w:p>
      <w:pPr>
        <w:pStyle w:val="ListBullet"/>
        <w:spacing w:after="80"/>
      </w:pPr>
      <w:r>
        <w:rPr>
          <w:b/>
          <w:color w:val="334155"/>
        </w:rPr>
        <w:t xml:space="preserve">ระบบประมวลผลกราฟอัจฉริยะ (ApexCharts Integration): </w:t>
      </w:r>
      <w:r>
        <w:rPr>
          <w:color w:val="334155"/>
        </w:rPr>
        <w:t>ใช้ไลบรารี ApexCharts.js วาดกราฟและกำหนดรูปแบบแกน X แบบ Datetime โดยใช้ Custom Formatter แปลงเวลาแกน X ให้แสดงผลทั้งวันที่และเวลาจริงเพื่อป้องกันความซับซ้อนของช่วงเวลาที่มีระยะห่างกันหลายสัปดาห์</w:t>
      </w:r>
    </w:p>
    <w:p>
      <w:pPr>
        <w:pStyle w:val="ListBullet"/>
        <w:spacing w:after="80"/>
      </w:pPr>
      <w:r>
        <w:rPr>
          <w:b/>
          <w:color w:val="334155"/>
        </w:rPr>
        <w:t xml:space="preserve">ระบบอัตโนมัติ (Live Update): </w:t>
      </w:r>
      <w:r>
        <w:rPr>
          <w:color w:val="334155"/>
        </w:rPr>
        <w:t>ติดตั้งลูปรวมความถี่ปานกลาง 30 วินาทีเพื่อโหลดข้อมูลใหม่และขยายแถบความก้าวหน้านับถอยหลัง ช่วยให้อัปเดตสภาวะการมอนิเตอร์บน Dashboard ได้อย่างลื่นไหล</w:t>
      </w:r>
    </w:p>
    <w:p>
      <w:pPr>
        <w:spacing w:after="160"/>
      </w:pPr>
    </w:p>
    <w:p>
      <w:pPr>
        <w:pStyle w:val="Heading1"/>
        <w:spacing w:before="240" w:after="120"/>
      </w:pPr>
      <w:r>
        <w:rPr>
          <w:rFonts w:ascii="Sarabun" w:hAnsi="Sarabun"/>
          <w:b/>
          <w:color w:val="0E7490"/>
          <w:sz w:val="26"/>
        </w:rPr>
        <w:t>ส่วนที่ 2: การสั่งงาน Antigravity ในการสร้างโค้ดและทดสอบในเครื่อง</w:t>
      </w:r>
    </w:p>
    <w:p>
      <w:pPr>
        <w:spacing w:after="160"/>
      </w:pPr>
      <w:r>
        <w:t>ในการสร้างและบริหารโปรเจกต์มอนิเตอร์ยาใหม่ ๆ คุณสามารถมอบหมายภารกิจให้กับ Antigravity ได้ตามขั้นตอนดังต่อไปนี้:</w:t>
      </w:r>
    </w:p>
    <w:p>
      <w:pPr>
        <w:pStyle w:val="ListBullet"/>
        <w:spacing w:after="80"/>
      </w:pPr>
      <w:r>
        <w:rPr>
          <w:b/>
        </w:rPr>
        <w:t>ขั้นตอนที่ 1: การกำหนดเป้าหมายโครงการ (Goal Formulation)</w:t>
        <w:br/>
      </w:r>
      <w:r>
        <w:t>สั่งงาน Antigravity โดยสรุปรายละเอียดและความต้องการของตู้เก็บยา เช่น ความถี่เซนเซอร์ ช่วงอุณหภูมิความปลอดภัยที่กฎหมายกำหนด จากนั้นให้ตัวช่วยรวบรวมแผนจัดเตรียมการพัฒนาในรูปแบบ `implementation_plan.md` เพื่อตรวจสอบและอนุมัติก่อนเริ่มลงมือเขียน</w:t>
      </w:r>
    </w:p>
    <w:p>
      <w:pPr>
        <w:pStyle w:val="ListBullet"/>
        <w:spacing w:after="80"/>
      </w:pPr>
      <w:r>
        <w:rPr>
          <w:b/>
        </w:rPr>
        <w:t>ขั้นตอนที่ 2: การสร้างหน้าจอและชุดคู่มือ (File Creation)</w:t>
        <w:br/>
      </w:r>
      <w:r>
        <w:t>ให้ Antigravity สั่งรันเขียนแอปพลิเคชันหลัก `index.html` และเอกสารประกอบ เช่น เอกสารคู่มือทางเทคนิคและคู่มือพยาบาลประจำตึก ลงในโฟลเดอร์ปลายทางโดยตรงอย่างอัตโนมัติ</w:t>
      </w:r>
    </w:p>
    <w:p>
      <w:pPr>
        <w:pStyle w:val="ListBullet"/>
        <w:spacing w:after="80"/>
      </w:pPr>
      <w:r>
        <w:rPr>
          <w:b/>
        </w:rPr>
        <w:t>ขั้นตอนที่ 3: การรันโปรแกรมตรวจสอบและ Git Commit (Local Testing)</w:t>
        <w:br/>
      </w:r>
      <w:r>
        <w:t>หลังจากรันสคริปต์ตรวจความถูกต้องของโครงสร้างไฟล์ ให้บอร์ดจัดกลุ่ม Git รีโมทและแอดไฟล์ทดสอบเพื่อส่งข้อมูลขึ้นคลาวด์</w:t>
      </w:r>
    </w:p>
    <w:p>
      <w:pPr>
        <w:spacing w:after="160"/>
      </w:pPr>
    </w:p>
    <w:p>
      <w:pPr>
        <w:pStyle w:val="Heading1"/>
        <w:spacing w:before="240" w:after="120"/>
      </w:pPr>
      <w:r>
        <w:rPr>
          <w:rFonts w:ascii="Sarabun" w:hAnsi="Sarabun"/>
          <w:b/>
          <w:color w:val="0E7490"/>
          <w:sz w:val="26"/>
        </w:rPr>
        <w:t>ส่วนที่ 3: การตั้งค่าโฟลเดอร์ให้สิทธิ์เข้าถึงถาวรของ Antigravity โดยไม่ต้องถามซ้ำ</w:t>
      </w:r>
    </w:p>
    <w:p>
      <w:pPr>
        <w:spacing w:after="160"/>
      </w:pPr>
      <w:r>
        <w:t>เพื่อให้ Antigravity สามารถแก้ไขไฟล์ และรันคำสั่งเช็คโครงสร้างต่าง ๆ ได้รวดเร็ว โดยไม่เกิดปัญหาขอสิทธิ์ซ้ำซากขัดจังหวะการทำงาน ให้ดำเนินการตั้งค่าตามระบบความปลอดภัยดังนี้: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9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Sarabun" w:hAnsi="Sarabun"/>
                <w:b/>
                <w:color w:val="0EA5E9"/>
                <w:sz w:val="21"/>
              </w:rPr>
              <w:t>★ ตรรกะการอนุญาตโฟลเดอร์ปลายทาง (Write File &amp; Command Permissions)</w:t>
              <w:br/>
            </w:r>
            <w:r>
              <w:rPr>
                <w:rFonts w:ascii="Sarabun" w:hAnsi="Sarabun"/>
                <w:i/>
                <w:color w:val="333333"/>
                <w:sz w:val="19"/>
              </w:rPr>
              <w:t>เมื่อเริ่มต้นรันโปรเจกต์ใหม่ ให้สั่งการในแชทดังนี้:</w:t>
              <w:br/>
              <w:t>"อนุญาตให้ Antigravity เข้าถึงสิทธิ์ Read และ Write ในโฟลเดอร์ e:\000_Antigraviti\TEMP166 แบบถาวร"</w:t>
              <w:br/>
              <w:t>ระบบจะทำการรันคำสั่งภายในเพื่อบันทึกการขอสิทธิ์ (ask_permission tool) แบบครอบคลุมโฟลเดอร์ย่อยทั้งหมดลงในระบบเก็บไฟล์สิทธิ์การเข้าถึง ทำให้การเขียนโค้ด การสร้างไฟล์ใหม่ และการทำงานเบื้องหลังไหลลื่นโดยไม่ต้องรอเจ้าของคอมพิวเตอร์กดยอนรับบ่อยครั้ง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rPr>
          <w:rFonts w:ascii="Sarabun" w:hAnsi="Sarabun"/>
          <w:b/>
          <w:color w:val="0E7490"/>
          <w:sz w:val="26"/>
        </w:rPr>
        <w:t>ส่วนที่ 4: การตั้งค่าความปลอดภัยของ Branch บน GitHub (Branch Protection Rulesets)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E2E2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EF4444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Sarabun" w:hAnsi="Sarabun"/>
                <w:b/>
                <w:color w:val="EF4444"/>
                <w:sz w:val="21"/>
              </w:rPr>
              <w:t>★ ⚠️ ขั้นตอนสำคัญที่สุด: นโยบายการคุ้มครองและตั้งค่า Branch Ruleset บนคลาวด์</w:t>
              <w:br/>
            </w:r>
            <w:r>
              <w:rPr>
                <w:rFonts w:ascii="Sarabun" w:hAnsi="Sarabun"/>
                <w:i/>
                <w:color w:val="333333"/>
                <w:sz w:val="19"/>
              </w:rPr>
              <w:t>แนะนำให้ทำการตั้งค่าเพื่อความปลอดภัยสูงสุดของโครงการ (สร้างไว้ปลอดภัยกว่า):</w:t>
              <w:br/>
              <w:br/>
              <w:t>■ การทำงานร่วมกับคนอื่น:</w:t>
              <w:br/>
              <w:t xml:space="preserve">  - ช่วยป้องกันไม่ให้ผู้อื่นในทีมแอบลบ Main Branch หรือทำการอัปโหลดโค้ดตรงเข้า Main ตรง ๆ โดยไม่ผ่านการตรวจสอบและอนุมัติ</w:t>
              <w:br/>
              <w:br/>
              <w:t>■ การป้องกันความผิดพลาดของตัวเอง:</w:t>
              <w:br/>
              <w:t xml:space="preserve">  - ช่วยป้องกันกรณีที่เราเผลอรันใช้คำสั่งรุนแรง เช่น 'git push --force' ซึ่งจะส่งผลให้ไปทับข้อมูลและทำลายประวัติโค้ดตัวเก่าบน Cloud จนหายสาบสูญ</w:t>
              <w:br/>
              <w:br/>
              <w:t>💡 คำแนะนำขั้นตอนในการกำหนดตั้งค่าความปลอดภัย Branch Ruleset:</w:t>
              <w:br/>
              <w:t xml:space="preserve">  - Target branches: ระบุใส่ชื่อ Branch หลักที่ต้องการปกป้องคุ้มครอง (พิมพ์ว่า 'main')</w:t>
              <w:br/>
              <w:t xml:space="preserve">  - Protect changes:</w:t>
              <w:br/>
              <w:t xml:space="preserve">    [✓] ติ๊กถูกที่ Restrict deletions (ห้ามไม่ให้ใครกดลบ Branch นี้)</w:t>
              <w:br/>
              <w:t xml:space="preserve">    [✓] ติ๊กถูกที่ Restrict updates -&gt; เลือก Block force pushes (บล็อกห้าม Force Push ทุกกรณี)</w:t>
              <w:br/>
              <w:t xml:space="preserve">    [✓] Require a pull request before merging: (ตัวเลือกเสริมหากต้องการความปลอดภัยสูงมาก) เพื่อบังคับให้ตัวเองและทีมต้องสร้างและตรวจสอบผ่าน Pull Request ก่อนรวมโค้ดเข้าสู่ Branch หลัก</w:t>
            </w:r>
          </w:p>
        </w:tc>
      </w:tr>
    </w:tbl>
    <w:p>
      <w:pPr>
        <w:spacing w:after="160"/>
      </w:pPr>
      <w:r>
        <w:t>นโยบายการปกป้องการผลักประวัติโค้ดทับซ้อน (Git Ruleset Setup) ช่วยยืนยันความคงอยู่ของฐานข้อมูลรหัสของระบบมอนิเตอร์ยาอย่างสมบูรณ์แบบ โดยสามารถแบ่งรายละเอียดผลการทำงานร่วมกันกับรูปภาพประกอบทางขวาได้ดังนี้: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FFFFF"/>
          <w:bottom w:val="single" w:sz="4" w:space="0" w:color="FFFFFF"/>
          <w:insideH w:val="single" w:sz="4" w:space="0" w:color="FFFFFF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6480"/>
            <w:tcMar>
              <w:top w:w="0" w:type="dxa"/>
              <w:bottom w:w="0" w:type="dxa"/>
              <w:left w:w="0" w:type="dxa"/>
              <w:right w:w="100" w:type="dxa"/>
            </w:tcMar>
          </w:tcPr>
          <w:p>
            <w:pPr>
              <w:spacing w:line="252" w:lineRule="auto" w:after="80"/>
            </w:pPr>
            <w:r>
              <w:rPr>
                <w:b/>
                <w:color w:val="0891B2"/>
                <w:sz w:val="19"/>
              </w:rPr>
              <w:t xml:space="preserve">1) ห้ามลบ Branch (Restrict Deletions): </w:t>
            </w:r>
            <w:r>
              <w:rPr>
                <w:color w:val="334155"/>
                <w:sz w:val="18"/>
              </w:rPr>
              <w:t>บล็อกสิทธิ์การลบ branch หลักถาวร ช่วยป้องกันเหตุการณ์ลบผิดโดยไม่ได้ตั้งใจ</w:t>
            </w:r>
          </w:p>
          <w:p>
            <w:pPr>
              <w:spacing w:after="80" w:line="252" w:lineRule="auto"/>
            </w:pPr>
            <w:r>
              <w:rPr>
                <w:b/>
                <w:color w:val="0891B2"/>
                <w:sz w:val="19"/>
              </w:rPr>
              <w:t xml:space="preserve">2) ห้าม Force Push (Block Force Pushes): </w:t>
            </w:r>
            <w:r>
              <w:rPr>
                <w:color w:val="334155"/>
                <w:sz w:val="18"/>
              </w:rPr>
              <w:t>ล็อคประวัติการ commit บนระบบคลาวด์ให้อยู่ครบถ้วน ป้องกันอุบัติเหตุเขียนทับรหัสเดิม</w:t>
            </w:r>
          </w:p>
          <w:p>
            <w:pPr>
              <w:spacing w:after="80" w:line="252" w:lineRule="auto"/>
            </w:pPr>
            <w:r>
              <w:rPr>
                <w:b/>
                <w:color w:val="0891B2"/>
                <w:sz w:val="19"/>
              </w:rPr>
              <w:t xml:space="preserve">3) ข้อจำกัดด้านการขอสิทธิ์ PR (Pull Request Constraint): </w:t>
            </w:r>
            <w:r>
              <w:rPr>
                <w:color w:val="334155"/>
                <w:sz w:val="18"/>
              </w:rPr>
              <w:t xml:space="preserve">หากคุณติ๊กถูกเปิดใช้งานหัวข้อ 'Require a pull request before merging' เพื่อตรวจโค้ดเข้มงวด </w:t>
              <w:br/>
              <w:t xml:space="preserve">  ⚠️ ผลกระทบเชิงระบบ: บัญชี AI Antigravity จะไม่สามารถสั่ง push โค้ดที่พัฒนาตรงเข้า main ได้โดยตรงเช่นเดียวกัน โดยโค้ดจะค้างและต้องผ่านการดึงเข้าระบบด้วย Pull Request ในเบราว์เซอร์แทน</w:t>
            </w:r>
          </w:p>
        </w:tc>
        <w:tc>
          <w:tcPr>
            <w:tcW w:type="dxa" w:w="4032"/>
            <w:tcMar>
              <w:top w:w="10" w:type="dxa"/>
              <w:bottom w:w="0" w:type="dxa"/>
              <w:left w:w="10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t_security_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color w:val="787878"/>
                <w:sz w:val="16"/>
              </w:rPr>
              <w:t>รูปแสดงการตั้งค่าความปลอดภัย Git Ruleset</w:t>
            </w:r>
          </w:p>
        </w:tc>
      </w:tr>
    </w:tbl>
    <w:p>
      <w:pPr>
        <w:spacing w:after="240"/>
      </w:pPr>
    </w:p>
    <w:p>
      <w:pPr>
        <w:pStyle w:val="Heading1"/>
        <w:spacing w:before="360" w:after="160"/>
      </w:pPr>
      <w:r>
        <w:rPr>
          <w:rFonts w:ascii="Sarabun" w:hAnsi="Sarabun"/>
          <w:b/>
          <w:color w:val="0E7490"/>
          <w:sz w:val="26"/>
        </w:rPr>
        <w:t>ส่วนที่ 5: การดูแลความเป็นส่วนตัวและการเข้าถึงเอกสารจำกัดสิทธิ์</w:t>
      </w:r>
    </w:p>
    <w:p>
      <w:pPr>
        <w:spacing w:after="160"/>
      </w:pPr>
      <w:r>
        <w:t>เนื่องจากผู้ใช้งานระบุความประสงค์ให้เก็บรักษาคู่มือเหล่านี้ไว้อ้างอิงแบบเป็นส่วนตัว (ให้เข้าถึงได้เฉพาะฉันเท่านั้น) แต่เนื่องจาก GitHub Pages บังคับให้หน้าเว็บ Dashboard ต้องเก็บไว้ใน Repository แบบ Public ดังนั้น เพื่อปกป้องเอกสารที่เป็นความลับ ให้ดำเนินการดังนี้:</w:t>
      </w:r>
    </w:p>
    <w:p>
      <w:pPr>
        <w:spacing w:after="120"/>
      </w:pPr>
      <w:r>
        <w:rPr>
          <w:rFonts w:ascii="Sarabun" w:hAnsi="Sarabun"/>
          <w:b/>
          <w:color w:val="D97706"/>
          <w:sz w:val="21"/>
        </w:rPr>
        <w:t>■ วิธีที่ 1: การใช้ไฟล์ .gitignore (ง่ายและปลอดภัยสูงสุด):</w:t>
        <w:br/>
      </w:r>
      <w:r>
        <w:rPr>
          <w:rFonts w:ascii="Sarabun" w:hAnsi="Sarabun"/>
          <w:color w:val="334155"/>
          <w:sz w:val="20"/>
        </w:rPr>
        <w:t>คุณสามารถใส่ชื่อไฟล์คู่มือต่าง ๆ (เช่น System_Documentation.docx, User_Manual_Nurses.docx, System_Setup_Guide.docx) ไว้ในไฟล์ `.gitignore` ของเครื่องคุณ เพื่อให้ระบบ Git ป้องกันการอัปโหลดไฟล์คู่มือเหล่านี้ขึ้นสู่ GitHub สาธารณะ และจะเก็บไฟล์เหล่านี้ไว้ดูเป็นส่วนตัวภายในโฟลเดอร์เครื่องคอมพิวเตอร์ของคุณเท่านั้น</w:t>
      </w:r>
    </w:p>
    <w:p>
      <w:pPr>
        <w:spacing w:after="120"/>
      </w:pPr>
      <w:r>
        <w:rPr>
          <w:rFonts w:ascii="Sarabun" w:hAnsi="Sarabun"/>
          <w:b/>
          <w:color w:val="D97706"/>
          <w:sz w:val="21"/>
        </w:rPr>
        <w:t>■ วิธีที่ 2: การแยก Repository ของคู่มือ (สำหรับเก็บออนไลน์ส่วนตัว):</w:t>
        <w:br/>
      </w:r>
      <w:r>
        <w:rPr>
          <w:rFonts w:ascii="Sarabun" w:hAnsi="Sarabun"/>
          <w:color w:val="334155"/>
          <w:sz w:val="20"/>
        </w:rPr>
        <w:t>คุณสามารถสร้าง Repository ชุดที่สองบน GitHub โดยตั้งค่าความเป็นส่วนตัวเป็นแบบ **Private Repository** เพื่อจัดเก็บเอกสาร Word และคู่มือระบบเหล่านี้ทั้งหมดออนไลน์แบบปลอดภัย โดยจะมีเพียงบัญชี GitHub ของคุณคนเดียวเท่านั้นที่สามารถล็อกอินเข้ามาดูหรือดาวน์โหลดได้</w:t>
      </w:r>
    </w:p>
    <w:p>
      <w:pPr>
        <w:spacing w:after="28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Sarabun" w:hAnsi="Sarabun"/>
          <w:b/>
          <w:color w:val="0E7490"/>
          <w:sz w:val="26"/>
        </w:rPr>
        <w:t>ส่วนที่ 6: การจัดการสิทธิ์และการแก้ไขปัญหาเมื่อ Git Push ค้าง (Git Authentication &amp; Pages Troubleshooting)</w:t>
      </w:r>
    </w:p>
    <w:p>
      <w:pPr>
        <w:spacing w:after="120"/>
      </w:pPr>
      <w:r>
        <w:t>เมื่อสร้าง Repository บนคลาวด์และสั่งผลักโค้ดขึ้นไปเปิดใช้ Pages ครั้งแรก มักพบปัญหา Git แจ้งเตือนในหน้าการตั้งค่าดังนี้: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9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Sarabun" w:hAnsi="Sarabun"/>
                <w:b/>
                <w:color w:val="0284C7"/>
                <w:sz w:val="21"/>
              </w:rPr>
              <w:t>★ ⚠️ อาการและสาเหตุหลักที่พบบ่อย (First Push Hanging)</w:t>
              <w:br/>
            </w:r>
            <w:r>
              <w:rPr>
                <w:rFonts w:ascii="Sarabun" w:hAnsi="Sarabun"/>
                <w:i/>
                <w:color w:val="333333"/>
                <w:sz w:val="19"/>
              </w:rPr>
              <w:t>"You must first add content to your repository before you can publish a GitHub Pages site."</w:t>
              <w:br/>
              <w:t>(ความหมาย: คุณต้องอัปโหลดข้อมูลเข้าไปใน Repository ก่อน จึงจะสามารถเปิดใช้งานหน้า GitHub Pages ได้)</w:t>
              <w:br/>
              <w:br/>
              <w:t>สาเหตุหลัก:</w:t>
              <w:br/>
              <w:t>เกิดจากระบบความปลอดภัยของ GitHub กำหนดให้ต้องการการยืนยันตัวตน (Authentication) ในการ Push ครั้งแรก แต่เนื่องจาก Antigravity ทำงานบนระบบพื้นหลัง (Background Sandbox) จึงไม่สามารถเปิดป๊อปอัปให้ผู้ใช้กดยืนยันหน้าจอหลักได้ ทำให้คำสั่งค้างอยู่เบื้องหลังและไฟล์ไม่ขึ้นไปออนไลน์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color w:val="0E7490"/>
          <w:sz w:val="22"/>
        </w:rPr>
        <w:t>🛠️ วิธีแก้ไขอย่างละเอียดทีละขั้นตอน (ให้คุณพิมพ์ส่งโค้ดในเครื่องขึ้นไปเองเพื่อปลดล็อค):</w:t>
      </w:r>
    </w:p>
    <w:p>
      <w:pPr>
        <w:spacing w:after="80"/>
        <w:ind w:left="360"/>
      </w:pPr>
      <w:r>
        <w:rPr>
          <w:sz w:val="21"/>
        </w:rPr>
        <w:t>1. เปิดโปรแกรม Terminal หรือ PowerShell หรือ Command Prompt ในเครื่องคอมพิวเตอร์ของคุณขึ้นมา</w:t>
      </w:r>
    </w:p>
    <w:p>
      <w:pPr>
        <w:spacing w:after="80"/>
        <w:ind w:left="360"/>
      </w:pPr>
      <w:r>
        <w:rPr>
          <w:sz w:val="21"/>
        </w:rPr>
        <w:t>2. เปิดเข้าไปยังโฟลเดอร์ปฏิบัติงานนี้ โดยใช้คำสั่ง: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</w:tblBorders>
      </w:tblPr>
      <w:tblGrid>
        <w:gridCol w:w="8640"/>
      </w:tblGrid>
      <w:tr>
        <w:tc>
          <w:tcPr>
            <w:tcW w:type="dxa" w:w="86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9"/>
              </w:rPr>
              <w:t>cd e:\000_Antigraviti\TEMP166</w:t>
            </w:r>
          </w:p>
        </w:tc>
      </w:tr>
    </w:tbl>
    <w:p>
      <w:pPr>
        <w:spacing w:before="120" w:after="80"/>
        <w:ind w:left="360"/>
      </w:pPr>
      <w:r>
        <w:rPr>
          <w:sz w:val="21"/>
        </w:rPr>
        <w:t>3. รันคำสั่งเพื่ออัปโหลดไฟล์ขึ้น GitHub ด้วยตนเอง: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</w:tblBorders>
      </w:tblPr>
      <w:tblGrid>
        <w:gridCol w:w="8640"/>
      </w:tblGrid>
      <w:tr>
        <w:tc>
          <w:tcPr>
            <w:tcW w:type="dxa" w:w="86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9"/>
              </w:rPr>
              <w:t>git push -u origin main</w:t>
            </w:r>
          </w:p>
        </w:tc>
      </w:tr>
    </w:tbl>
    <w:p>
      <w:pPr>
        <w:spacing w:before="120" w:after="120"/>
        <w:ind w:left="360"/>
      </w:pPr>
      <w:r>
        <w:rPr>
          <w:sz w:val="21"/>
        </w:rPr>
        <w:t>4. หลังจากรันคำสั่งนี้ จะมีหน้าต่าง Git Credential Manager เด้งขึ้นมาบนจอคอมพิวเตอร์ของคุณ ให้กดคลิก "Sign in with your browser" และทำตามวิธีการยืนยันตัวตนกับบัญชี GitHub ของคุณในเบราว์เซอร์</w:t>
        <w:br/>
        <w:t>5. เมื่อการยืนยันตัวตนสำเร็จ จะมีข้อความแสดงดังภาพการล็อกอิน:</w:t>
        <w:br/>
        <w:t xml:space="preserve">   👉 "Authentication Succeeded. You may now close this tab and return to the application."</w:t>
      </w:r>
    </w:p>
    <w:p>
      <w:pPr>
        <w:spacing w:before="160" w:after="80"/>
      </w:pPr>
      <w:r>
        <w:rPr>
          <w:b/>
          <w:color w:val="0E7490"/>
          <w:sz w:val="22"/>
        </w:rPr>
        <w:t>🖥️ ขั้นตอนสุดท้ายเพื่อเปิดเว็บออนไลน์:</w:t>
      </w:r>
    </w:p>
    <w:p>
      <w:pPr>
        <w:spacing w:after="80"/>
        <w:ind w:left="360"/>
      </w:pPr>
      <w:r>
        <w:rPr>
          <w:sz w:val="21"/>
        </w:rPr>
        <w:t>1. กลับไปที่หน้าเบราว์เซอร์การตั้งค่า GitHub Pages (ที่คุณเปิดค้างไว้ที่แท็บ Settings &gt; Pages)</w:t>
      </w:r>
    </w:p>
    <w:p>
      <w:pPr>
        <w:spacing w:after="80"/>
        <w:ind w:left="360"/>
      </w:pPr>
      <w:r>
        <w:rPr>
          <w:sz w:val="21"/>
        </w:rPr>
        <w:t>2. กดรีเฟรชหน้าเว็บ (F5) ในเบราว์เซอร์ 1 ครั้ง</w:t>
      </w:r>
    </w:p>
    <w:p>
      <w:pPr>
        <w:spacing w:after="80"/>
        <w:ind w:left="360"/>
      </w:pPr>
      <w:r>
        <w:rPr>
          <w:sz w:val="21"/>
        </w:rPr>
        <w:t>3. ข้อความแจ้งเตือนสีน้ำเงินเรื่อง "You must first add content..." จะหายไปโดยอัตโนมัติ</w:t>
      </w:r>
    </w:p>
    <w:p>
      <w:pPr>
        <w:spacing w:after="80"/>
        <w:ind w:left="360"/>
      </w:pPr>
      <w:r>
        <w:rPr>
          <w:sz w:val="21"/>
        </w:rPr>
        <w:t>4. ตรวจเช็คว่าตรงส่วน Branch ยังเลือกเป็น main และโฟลเดอร์เป็น / (root) อยู่</w:t>
      </w:r>
    </w:p>
    <w:p>
      <w:pPr>
        <w:spacing w:after="80"/>
        <w:ind w:left="360"/>
      </w:pPr>
      <w:r>
        <w:rPr>
          <w:sz w:val="21"/>
        </w:rPr>
        <w:t>5. คลิกปุ่ม "Save" (ปุ่มสีเทาจะเปลี่ยนเป็นปุ่มปกติสีเข้มที่กดได้แล้ว)</w:t>
      </w:r>
    </w:p>
    <w:p>
      <w:pPr>
        <w:spacing w:after="80"/>
        <w:ind w:left="360"/>
      </w:pPr>
      <w:r>
        <w:rPr>
          <w:sz w:val="21"/>
        </w:rPr>
        <w:t>6. รอประมาณ 1 นาที จากนั้นรีเฟรชหน้าเว็บอีกครั้ง ด้านบนสุดจะปรากฏกรอบและลิงก์สีเขียวสำหรับเข้าดูเว็บของคุณดังนี้ครับ:</w:t>
      </w:r>
    </w:p>
    <w:p>
      <w:pPr>
        <w:spacing w:before="80" w:after="160"/>
        <w:ind w:left="720"/>
      </w:pPr>
      <w:r>
        <w:rPr>
          <w:b/>
          <w:color w:val="0891B2"/>
          <w:sz w:val="22"/>
        </w:rPr>
        <w:t xml:space="preserve">🔗 ลิงก์หน้าเว็บ Dashboard ของคุณ: </w:t>
      </w:r>
      <w:r>
        <w:rPr>
          <w:color w:val="0891B2"/>
          <w:sz w:val="22"/>
          <w:u w:val="single"/>
        </w:rPr>
        <w:t>https://surasak4974buem.github.io/TEMP166/</w:t>
      </w:r>
    </w:p>
    <w:p>
      <w:pPr>
        <w:spacing w:before="80"/>
      </w:pPr>
      <w:r>
        <w:rPr>
          <w:i/>
          <w:color w:val="64748B"/>
          <w:sz w:val="20"/>
        </w:rPr>
        <w:t>(เมื่อคลิกเข้าไป คุณจะเห็นหน้าจอ Dashboard สุดพรีเมียม กราฟประวัติ 100 จุด และไฟกะพริบสถานะแบบเรียลไทม์ทันทีครับ!)</w:t>
      </w:r>
    </w:p>
    <w:p>
      <w:pPr>
        <w:spacing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CFDF5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Sarabun" w:hAnsi="Sarabun"/>
                <w:b/>
                <w:color w:val="10B981"/>
                <w:sz w:val="21"/>
              </w:rPr>
              <w:t>★ สรุปขั้นตอนปฏิบัติหัวใจหลักประจำโครงการ (Developer Quick Checklist)</w:t>
              <w:br/>
            </w:r>
            <w:r>
              <w:rPr>
                <w:rFonts w:ascii="Sarabun" w:hAnsi="Sarabun"/>
                <w:i/>
                <w:color w:val="333333"/>
                <w:sz w:val="19"/>
              </w:rPr>
              <w:t>1. สร้างโปรเจกต์ใหม่และเขียนโค้ด Dashboard</w:t>
              <w:br/>
              <w:t>2. สั่งอนุญาตสิทธิ์โฟลเดอร์แบบถาวรใน Antigravity Chat</w:t>
              <w:br/>
              <w:t>3. อัปโหลดโค้ดขึ้น GitHub ครั้งแรกด้วยตนเองเพื่อปลดล็อกสิทธิ์ความปลอดภัยในเครื่อง</w:t>
              <w:br/>
              <w:t>4. ตั้งค่าหน้าต่าง Ruleset บน GitHub เพื่อป้องกัน Force Push</w:t>
              <w:br/>
              <w:t>5. ใส่ไฟล์คู่มือที่ต้องการจำกัดสิทธิ์ลงในไฟล์ .gitignore เพื่อป้องกันข้อมูลภายในหลุดขึ้นเว็บสาธารณะ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