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7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73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587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ฉบับที่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001</w:t>
            </w:r>
          </w:p>
        </w:tc>
        <w:tc>
          <w:tcPr>
            <w:tcW w:type="dxa" w:w="204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วันที่บังคับใช้</w:t>
            </w:r>
          </w:p>
        </w:tc>
        <w:tc>
          <w:tcPr>
            <w:tcW w:type="dxa" w:w="2211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มิถุนายน 2569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แผนก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วิศวกรรมการแพทย์ / ซ่อมบำรุงเครื่องมือแพทย์</w:t>
            </w:r>
          </w:p>
        </w:tc>
        <w:tc>
          <w:tcPr>
            <w:tcW w:type="dxa" w:w="204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เวลาปฏิบัติงาน</w:t>
            </w:r>
          </w:p>
        </w:tc>
        <w:tc>
          <w:tcPr>
            <w:tcW w:type="dxa" w:w="2211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08:30 – 16:30 น.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วันทำการ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จันทร์ – ศุกร์ (วันราชการ)</w:t>
            </w:r>
          </w:p>
        </w:tc>
        <w:tc>
          <w:tcPr>
            <w:tcW w:type="dxa" w:w="204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ผู้รับผิดชอบ</w:t>
            </w:r>
          </w:p>
        </w:tc>
        <w:tc>
          <w:tcPr>
            <w:tcW w:type="dxa" w:w="2211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ช่างเครื่องมือแพทย์ /</w:t>
              <w:br/>
              <w:t>วิศวกรชีวการแพทย์</w:t>
            </w:r>
          </w:p>
        </w:tc>
      </w:tr>
    </w:tbl>
    <w:p/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1. วัตถุประสงค์</w:t>
      </w:r>
    </w:p>
    <w:p>
      <w:pPr>
        <w:spacing w:after="60" w:before="0" w:lineRule="auto" w:line="360"/>
      </w:pPr>
      <w:r>
        <w:rPr>
          <w:rFonts w:ascii="TH Sarabun New" w:hAnsi="TH Sarabun New"/>
          <w:sz w:val="32"/>
          <w:cs w:val="TH Sarabun New"/>
        </w:rPr>
        <w:t>เพื่อคัดกรองและจัดลำดับความสำคัญของงานซ่อมเครื่องมือแพทย์ก่อนเริ่มปฏิบัติงานทุกวัน ให้งานที่เร่งด่วนและส่งผลต่อความปลอดภัยของผู้ป่วยได้รับการแก้ไขก่อนเป็นลำดับแรก ตามมาตรฐาน HA และ ISO 13485</w:t>
      </w:r>
    </w:p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2. ตารางปฏิบัติงานประจำวัน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3. เกณฑ์จำแนกระดับความเร่งด่วน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ระดับ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รหัส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ความหมาย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ระยะเวลา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ช่วงเวลา</w:t>
            </w:r>
          </w:p>
        </w:tc>
      </w:tr>
      <w:tr>
        <w:tc>
          <w:tcPr>
            <w:tcW w:type="dxa" w:w="1871"/>
            <w:shd w:val="clear" w:color="auto" w:fill="C0392B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วิกฤต</w:t>
            </w:r>
          </w:p>
        </w:tc>
        <w:tc>
          <w:tcPr>
            <w:tcW w:type="dxa" w:w="1871"/>
            <w:shd w:val="clear" w:color="auto" w:fill="C0392B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D1</w:t>
            </w:r>
          </w:p>
        </w:tc>
        <w:tc>
          <w:tcPr>
            <w:tcW w:type="dxa" w:w="1871"/>
            <w:shd w:val="clear" w:color="auto" w:fill="C0392B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FFFFFF"/>
                <w:sz w:val="28"/>
                <w:cs w:val="TH Sarabun New"/>
              </w:rPr>
              <w:t>เครื่องมือเกี่ยวข้องกับชีวิตผู้ป่วยโดยตรง หรือหน่วย ICU/ER/OR</w:t>
            </w:r>
          </w:p>
        </w:tc>
        <w:tc>
          <w:tcPr>
            <w:tcW w:type="dxa" w:w="1871"/>
            <w:shd w:val="clear" w:color="auto" w:fill="C0392B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color w:val="FFFFFF"/>
                <w:sz w:val="28"/>
                <w:cs w:val="TH Sarabun New"/>
              </w:rPr>
              <w:t>ภายใน 1 ชั่วโมง</w:t>
            </w:r>
          </w:p>
        </w:tc>
        <w:tc>
          <w:tcPr>
            <w:tcW w:type="dxa" w:w="1871"/>
            <w:shd w:val="clear" w:color="auto" w:fill="C0392B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color w:val="FFFFFF"/>
                <w:sz w:val="28"/>
                <w:cs w:val="TH Sarabun New"/>
              </w:rPr>
              <w:t>09:00–10:00</w:t>
            </w:r>
          </w:p>
        </w:tc>
      </w:tr>
      <w:tr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เร่งด่วน</w:t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D2</w:t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กระทบการรักษา/วินิจฉัย แต่มีเครื่องสำรอง</w:t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ภายใน 4 ชั่วโมง</w:t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ก่อน 12:00</w:t>
            </w:r>
          </w:p>
        </w:tc>
      </w:tr>
      <w:tr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ปกติ</w:t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D3</w:t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ไม่กระทบการรักษาในทันที</w:t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ภายใน 24–48 ชม.</w:t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ตามลำดับ</w:t>
            </w:r>
          </w:p>
        </w:tc>
      </w:tr>
      <w:tr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แผน PM</w:t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PM</w:t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งาน Preventive Maintenance ตามกำหนดการ</w:t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ตามแผนที่กำหนด</w:t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ตามแผน</w:t>
            </w:r>
          </w:p>
        </w:tc>
      </w:tr>
    </w:tbl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4. ขั้นตอนการตรวจเช็คตอนเช้า — Morning Round (08:30 – 09:00 น.)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shd w:val="clear" w:color="auto" w:fill="005A9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ขั้นที่ 1</w:t>
            </w:r>
          </w:p>
        </w:tc>
        <w:tc>
          <w:tcPr>
            <w:tcW w:type="dxa" w:w="8220"/>
            <w:shd w:val="clear" w:color="auto" w:fill="D6E4F0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ตรวจสอบใบแจ้งซ่อมค้างจากวันก่อน</w:t>
            </w:r>
          </w:p>
        </w:tc>
      </w:tr>
    </w:tbl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เปิดระบบแจ้งซ่อม (CMMS / ระบบโรงพยาบาล)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ตรวจสอบงานค้างที่ยังไม่เสร็จ และงานที่รอชิ้นส่วนอะไหล่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บันทึกสถานะล่าสุดของงานค้างทุกรายการ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shd w:val="clear" w:color="auto" w:fill="005A9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ขั้นที่ 2</w:t>
            </w:r>
          </w:p>
        </w:tc>
        <w:tc>
          <w:tcPr>
            <w:tcW w:type="dxa" w:w="8220"/>
            <w:shd w:val="clear" w:color="auto" w:fill="D6E4F0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รับและคัดกรองใบแจ้งซ่อมใหม่</w:t>
            </w:r>
          </w:p>
        </w:tc>
      </w:tr>
    </w:tbl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ตรวจสอบระบบออนไลน์ / สมุดรับแจ้งซ่อม / LINE / E-mail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คัดกรองความเร่งด่วนด้วย 4 คำถาม (ดูหัวข้อ 5)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บันทึกและกำหนดระดับ D1–D3 หรือ PM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shd w:val="clear" w:color="auto" w:fill="005A9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ขั้นที่ 3</w:t>
            </w:r>
          </w:p>
        </w:tc>
        <w:tc>
          <w:tcPr>
            <w:tcW w:type="dxa" w:w="8220"/>
            <w:shd w:val="clear" w:color="auto" w:fill="D6E4F0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จัดทำ Daily Work List จัดเรียง D1 → D2 → D3 → PM</w:t>
            </w:r>
          </w:p>
        </w:tc>
      </w:tr>
    </w:tbl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ระบุชื่อเครื่องมือ หน่วยงาน ผู้แจ้งซ่อม และระดับความเร่งด่วน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ประเมินเวลาที่ใช้และจัดสรรช่างให้เหมาะสม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shd w:val="clear" w:color="auto" w:fill="005A9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ขั้นที่ 4</w:t>
            </w:r>
          </w:p>
        </w:tc>
        <w:tc>
          <w:tcPr>
            <w:tcW w:type="dxa" w:w="8220"/>
            <w:shd w:val="clear" w:color="auto" w:fill="D6E4F0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มอบหมายงานและเตรียมทรัพยากร</w:t>
            </w:r>
          </w:p>
        </w:tc>
      </w:tr>
    </w:tbl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มอบหมายช่างตามความเชี่ยวชาญและประเภทเครื่องมือ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ตรวจสอบความพร้อมของเครื่องมือช่าง และอะไหล่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แจ้งหน่วยงานผู้ใช้ทราบกำหนดการเข้าซ่อม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shd w:val="clear" w:color="auto" w:fill="005A9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ขั้นที่ 5</w:t>
            </w:r>
          </w:p>
        </w:tc>
        <w:tc>
          <w:tcPr>
            <w:tcW w:type="dxa" w:w="8220"/>
            <w:shd w:val="clear" w:color="auto" w:fill="D6E4F0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สรุปและรายงาน</w:t>
            </w:r>
          </w:p>
        </w:tc>
      </w:tr>
    </w:tbl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บันทึกงานลงระบบ CMMS หรือแบบฟอร์ม ME-F-01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รายงานงาน D1 ต่อหัวหน้าหน่วยทันที</w:t>
      </w:r>
    </w:p>
    <w:p>
      <w:pPr>
        <w:spacing w:after="60" w:before="0" w:lineRule="auto" w:line="360"/>
        <w:ind w:left="454"/>
      </w:pPr>
      <w:r>
        <w:rPr>
          <w:rFonts w:ascii="TH Sarabun New" w:hAnsi="TH Sarabun New"/>
          <w:sz w:val="32"/>
          <w:cs w:val="TH Sarabun New"/>
        </w:rPr>
        <w:t>✓  อัปเดตสถานะงานในระบบทุก 2 ชั่วโมง</w:t>
      </w:r>
    </w:p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5. คำถามคัดกรองความเร่งด่วน (ถามผู้แจ้งซ่อม)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ข้อ</w:t>
            </w:r>
          </w:p>
        </w:tc>
        <w:tc>
          <w:tcPr>
            <w:tcW w:type="dxa" w:w="6803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คำถาม</w:t>
            </w:r>
          </w:p>
        </w:tc>
        <w:tc>
          <w:tcPr>
            <w:tcW w:type="dxa" w:w="1984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ตอบ ใช่ → ระดับ</w:t>
            </w:r>
          </w:p>
        </w:tc>
      </w:tr>
      <w:tr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1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เครื่องมือนี้ใช้กับผู้ป่วยโดยตรงขณะนี้หรือไม่?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D1</w:t>
            </w:r>
          </w:p>
        </w:tc>
      </w:tr>
      <w:tr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2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อยู่ในหน่วย ICU / ER / OR / NICU หรือไม่?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D1</w:t>
            </w:r>
          </w:p>
        </w:tc>
      </w:tr>
      <w:tr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3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มีผู้ป่วยรอใช้งานและไม่มีเครื่องสำรองหรือไม่?</w:t>
            </w:r>
          </w:p>
        </w:tc>
        <w:tc>
          <w:tcPr>
            <w:tcW w:type="dxa" w:w="3118"/>
            <w:shd w:val="clear" w:color="auto" w:fill="FDEDEC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D1</w:t>
            </w:r>
          </w:p>
        </w:tc>
      </w:tr>
      <w:tr>
        <w:tc>
          <w:tcPr>
            <w:tcW w:type="dxa" w:w="3118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4</w:t>
            </w:r>
          </w:p>
        </w:tc>
        <w:tc>
          <w:tcPr>
            <w:tcW w:type="dxa" w:w="3118"/>
            <w:shd w:val="clear" w:color="auto" w:fill="FEF5E7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กระทบการวินิจฉัย/รักษา แต่มีเครื่องสำรองหรือไม่?</w:t>
            </w:r>
          </w:p>
        </w:tc>
        <w:tc>
          <w:tcPr>
            <w:tcW w:type="dxa" w:w="3118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E67E22"/>
                <w:sz w:val="28"/>
                <w:cs w:val="TH Sarabun New"/>
              </w:rPr>
              <w:t>D2</w:t>
            </w:r>
          </w:p>
        </w:tc>
      </w:tr>
    </w:tbl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6. เครื่องมือแพทย์กลุ่มเสี่ยงสูง (แก้ไขก่อนเสมอ)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เครื่องช่วยหายใจ (Ventilator)</w:t>
            </w:r>
          </w:p>
        </w:tc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เครื่องกระตุกหัวใจ (Defibrillator / AED)</w:t>
            </w:r>
          </w:p>
        </w:tc>
      </w:tr>
      <w:tr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เครื่องดมยาสลบ (Anesthesia Machine)</w:t>
            </w:r>
          </w:p>
        </w:tc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เครื่องให้ยาอัตโนมัติ (Infusion / Syringe Pump)</w:t>
            </w:r>
          </w:p>
        </w:tc>
      </w:tr>
      <w:tr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เครื่องฟอกไต (Dialysis Machine)</w:t>
            </w:r>
          </w:p>
        </w:tc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เครื่องตรวจติดตามผู้ป่วย (Patient Monitor)</w:t>
            </w:r>
          </w:p>
        </w:tc>
      </w:tr>
      <w:tr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 X-ray / CT Scan (กรณีด่วน)</w:t>
            </w:r>
          </w:p>
        </w:tc>
        <w:tc>
          <w:tcPr>
            <w:tcW w:type="dxa" w:w="4677"/>
            <w:shd w:val="clear" w:color="auto" w:fill="FDEDEC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color w:val="640000"/>
                <w:sz w:val="28"/>
                <w:cs w:val="TH Sarabun New"/>
              </w:rPr>
              <w:t>⚕  เครื่องให้ออกซิเจน (O2 Concentrator / Flow Meter)</w:t>
            </w:r>
          </w:p>
        </w:tc>
      </w:tr>
    </w:tbl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7. เกณฑ์การยกระดับความเร่งด่วน (Escalation)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677"/>
        <w:gridCol w:w="4677"/>
      </w:tblGrid>
      <w:tr>
        <w:tc>
          <w:tcPr>
            <w:tcW w:type="dxa" w:w="4535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สถานการณ์</w:t>
            </w:r>
          </w:p>
        </w:tc>
        <w:tc>
          <w:tcPr>
            <w:tcW w:type="dxa" w:w="4819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การดำเนินการ</w:t>
            </w:r>
          </w:p>
        </w:tc>
      </w:tr>
      <w:tr>
        <w:tc>
          <w:tcPr>
            <w:tcW w:type="dxa" w:w="4677"/>
            <w:shd w:val="clear" w:color="auto" w:fill="FEF9E7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งาน D2 ที่ยังไม่เสร็จใน 4 ชั่วโมง</w:t>
            </w:r>
          </w:p>
        </w:tc>
        <w:tc>
          <w:tcPr>
            <w:tcW w:type="dxa" w:w="4677"/>
            <w:shd w:val="clear" w:color="auto" w:fill="FEF9E7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ยกระดับเป็น D1 และรายงานหัวหน้าทันที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ไม่มีเครื่องสำรอง + งาน D2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ยกระดับเป็น D1 ทันที</w:t>
            </w:r>
          </w:p>
        </w:tc>
      </w:tr>
      <w:tr>
        <w:tc>
          <w:tcPr>
            <w:tcW w:type="dxa" w:w="4677"/>
            <w:shd w:val="clear" w:color="auto" w:fill="FEF9E7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ต้องส่งซ่อมภายนอก</w:t>
            </w:r>
          </w:p>
        </w:tc>
        <w:tc>
          <w:tcPr>
            <w:tcW w:type="dxa" w:w="4677"/>
            <w:shd w:val="clear" w:color="auto" w:fill="FEF9E7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แจ้งหัวหน้าและติดต่อบริษัทภายในวันนั้น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  <w:t>งาน D3 ค้างเกิน 3 วันทำการ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40" w:after="40" w:lineRule="auto" w:line="288"/>
              <w:jc w:val="left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ยกระดับเป็น D2 และรายงานหัวหน้า</w:t>
            </w:r>
          </w:p>
        </w:tc>
      </w:tr>
    </w:tbl>
    <w:p>
      <w:pPr>
        <w:spacing w:before="200" w:after="80" w:lineRule="auto" w:line="360"/>
        <w:jc w:val="left"/>
        <w:pBdr>
          <w:bottom w:val="single" w:sz="6" w:space="1" w:color="003366"/>
        </w:pBdr>
      </w:pPr>
      <w:r>
        <w:rPr>
          <w:rFonts w:ascii="TH Sarabun New" w:hAnsi="TH Sarabun New"/>
          <w:b/>
          <w:color w:val="003366"/>
          <w:sz w:val="40"/>
          <w:cs w:val="TH Sarabun New"/>
        </w:rPr>
        <w:t>8. แบบฟอร์มสรุปงานตอนเช้า — ME-F-01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วันที่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30"/>
                <w:cs w:val="TH Sarabun New"/>
              </w:rPr>
              <w:t>...... / ...... / ..........</w:t>
            </w:r>
          </w:p>
        </w:tc>
        <w:tc>
          <w:tcPr>
            <w:tcW w:type="dxa" w:w="2339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เวลา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30"/>
                <w:cs w:val="TH Sarabun New"/>
              </w:rPr>
              <w:t>......... น.</w:t>
            </w:r>
          </w:p>
        </w:tc>
      </w:tr>
      <w:tr>
        <w:tc>
          <w:tcPr>
            <w:tcW w:type="dxa" w:w="2339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ผู้ปฏิบัติงาน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30"/>
                <w:cs w:val="TH Sarabun New"/>
              </w:rPr>
              <w:t>_______________________________</w:t>
            </w:r>
          </w:p>
        </w:tc>
        <w:tc>
          <w:tcPr>
            <w:tcW w:type="dxa" w:w="2339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30"/>
                <w:cs w:val="TH Sarabun New"/>
              </w:rPr>
              <w:t>ลงชื่อ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30"/>
                <w:cs w:val="TH Sarabun New"/>
              </w:rPr>
              <w:t>_______________________________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ระดับ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จำนวน (รายการ)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เสร็จแล้ว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ค้าง</w:t>
            </w:r>
          </w:p>
        </w:tc>
        <w:tc>
          <w:tcPr>
            <w:tcW w:type="dxa" w:w="1871"/>
            <w:shd w:val="clear" w:color="auto" w:fill="003366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  <w:cs w:val="TH Sarabun New"/>
              </w:rPr>
              <w:t>หมายเหตุ</w:t>
            </w:r>
          </w:p>
        </w:tc>
      </w:tr>
      <w:tr>
        <w:tc>
          <w:tcPr>
            <w:tcW w:type="dxa" w:w="1871"/>
            <w:shd w:val="clear" w:color="auto" w:fill="FADBD8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D1  วิกฤต</w:t>
            </w:r>
          </w:p>
        </w:tc>
        <w:tc>
          <w:tcPr>
            <w:tcW w:type="dxa" w:w="1871"/>
            <w:shd w:val="clear" w:color="auto" w:fill="FADBD8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ADBD8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ADBD8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ADBD8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</w:tr>
      <w:tr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E67E22"/>
                <w:sz w:val="28"/>
                <w:cs w:val="TH Sarabun New"/>
              </w:rPr>
              <w:t>D2  เร่งด่วน</w:t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EF5E7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</w:tr>
      <w:tr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1E8449"/>
                <w:sz w:val="28"/>
                <w:cs w:val="TH Sarabun New"/>
              </w:rPr>
              <w:t>D3  ปกติ</w:t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EAFAF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</w:tr>
      <w:tr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646464"/>
                <w:sz w:val="28"/>
                <w:cs w:val="TH Sarabun New"/>
              </w:rPr>
              <w:t>PM</w:t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F2F3F4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</w:tr>
      <w:tr>
        <w:tc>
          <w:tcPr>
            <w:tcW w:type="dxa" w:w="187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/>
                <w:color w:val="003366"/>
                <w:sz w:val="28"/>
                <w:cs w:val="TH Sarabun New"/>
              </w:rPr>
              <w:t>รวมทั้งหมด</w:t>
            </w:r>
          </w:p>
        </w:tc>
        <w:tc>
          <w:tcPr>
            <w:tcW w:type="dxa" w:w="187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  <w:tc>
          <w:tcPr>
            <w:tcW w:type="dxa" w:w="1871"/>
            <w:shd w:val="clear" w:color="auto" w:fill="D6E4F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TH Sarabun New" w:hAnsi="TH Sarabun New"/>
                <w:b w:val="0"/>
                <w:sz w:val="28"/>
                <w:cs w:val="TH Sarabun New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DEDEC"/>
          </w:tcPr>
          <w:p/>
          <w:p>
            <w:pPr>
              <w:spacing w:after="60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⚠  ห้ามใช้เครื่องมือแพทย์ที่ยังซ่อมไม่เสร็จกับผู้ป่วย จนกว่าจะผ่านการทดสอบและติดป้าย 'พร้อมใช้งาน' แล้วเท่านั้น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⚠  งาน D1 ทุกรายการต้องรายงานหัวหน้าหน่วยก่อนและหลังดำเนินการ</w:t>
            </w:r>
          </w:p>
          <w:p>
            <w:pPr>
              <w:spacing w:after="60"/>
            </w:pPr>
            <w:r>
              <w:rPr>
                <w:rFonts w:ascii="TH Sarabun New" w:hAnsi="TH Sarabun New"/>
                <w:b/>
                <w:color w:val="C0392B"/>
                <w:sz w:val="28"/>
                <w:cs w:val="TH Sarabun New"/>
              </w:rPr>
              <w:t>⚠  บันทึกทุกขั้นตอนการซ่อมลงในระบบหรือแบบฟอร์มทุกครั้ง</w:t>
            </w:r>
          </w:p>
        </w:tc>
      </w:tr>
    </w:tbl>
    <w:p/>
    <w:p>
      <w:pPr>
        <w:spacing w:lineRule="auto" w:line="360"/>
        <w:jc w:val="center"/>
      </w:pPr>
      <w:r>
        <w:rPr>
          <w:rFonts w:ascii="TH Sarabun New" w:hAnsi="TH Sarabun New"/>
          <w:i/>
          <w:color w:val="7F7F7F"/>
          <w:sz w:val="26"/>
          <w:cs w:val="TH Sarabun New"/>
        </w:rPr>
        <w:t>จัดทำโดย: หน่วยวิศวกรรมการแพทย์  |  อ้างอิง: มาตรฐาน HA, ISO 13485, กระทรวงสาธารณสุข  |  ทบทวนทุก 1 ปี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