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FACA" w14:textId="367A1E65" w:rsidR="00615330" w:rsidRDefault="00CA2535">
      <w:r>
        <w:rPr>
          <w:rFonts w:hint="cs"/>
          <w:cs/>
        </w:rPr>
        <w:t>ข้อเสนอแนะ</w:t>
      </w:r>
    </w:p>
    <w:p w14:paraId="1A324551" w14:textId="4C34B319" w:rsidR="00CA2535" w:rsidRPr="00CA2535" w:rsidRDefault="00CA2535" w:rsidP="00CA2535">
      <w:pPr>
        <w:rPr>
          <w:rFonts w:cs="Cordia New"/>
        </w:rPr>
      </w:pPr>
      <w:proofErr w:type="spellStart"/>
      <w:r>
        <w:rPr>
          <w:rFonts w:cs="Cordia New"/>
        </w:rPr>
        <w:t>Chatgpt</w:t>
      </w:r>
      <w:proofErr w:type="spellEnd"/>
      <w:r>
        <w:rPr>
          <w:rFonts w:cs="Cordia New"/>
        </w:rPr>
        <w:t xml:space="preserve"> </w:t>
      </w:r>
      <w:r w:rsidRPr="00CA2535">
        <w:rPr>
          <w:rFonts w:cs="Cordia New"/>
          <w:cs/>
        </w:rPr>
        <w:t xml:space="preserve">หลังตรวจสอบต้นฉบับทั้ง </w:t>
      </w:r>
      <w:r w:rsidRPr="00CA2535">
        <w:rPr>
          <w:rFonts w:cs="Cordia New"/>
        </w:rPr>
        <w:t xml:space="preserve">22 </w:t>
      </w:r>
      <w:r w:rsidRPr="00CA2535">
        <w:rPr>
          <w:rFonts w:cs="Cordia New"/>
          <w:cs/>
        </w:rPr>
        <w:t xml:space="preserve">หน้าอย่างละเอียด พบว่าบทความมีความพร้อมสำหรับวารสารระดับ </w:t>
      </w:r>
      <w:r w:rsidRPr="00CA2535">
        <w:rPr>
          <w:rFonts w:cs="Cordia New"/>
        </w:rPr>
        <w:t xml:space="preserve">Q3 </w:t>
      </w:r>
      <w:r w:rsidRPr="00CA2535">
        <w:rPr>
          <w:rFonts w:cs="Cordia New"/>
          <w:cs/>
        </w:rPr>
        <w:t xml:space="preserve">ได้ทันที และมีศักยภาพถึง </w:t>
      </w:r>
      <w:r w:rsidRPr="00CA2535">
        <w:rPr>
          <w:rFonts w:cs="Cordia New"/>
        </w:rPr>
        <w:t xml:space="preserve">Q2 </w:t>
      </w:r>
      <w:r w:rsidRPr="00CA2535">
        <w:rPr>
          <w:rFonts w:cs="Cordia New"/>
          <w:cs/>
        </w:rPr>
        <w:t>หากแก้ไขจุดอ่อนบางประเด็นที่ยังเหลืออยู่</w:t>
      </w:r>
    </w:p>
    <w:p w14:paraId="1599F0E5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การประเมินในฐานะบรรณาธิการวารสารด้าน </w:t>
      </w:r>
      <w:r w:rsidRPr="00CA2535">
        <w:rPr>
          <w:rFonts w:cs="Cordia New"/>
        </w:rPr>
        <w:t>Hydrology / Climate Science</w:t>
      </w:r>
    </w:p>
    <w:p w14:paraId="4DBB4B12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คะแนนโดยรวม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99"/>
      </w:tblGrid>
      <w:tr w:rsidR="00CA2535" w:rsidRPr="00CA2535" w14:paraId="630D8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BCF20" w14:textId="77777777" w:rsidR="00CA2535" w:rsidRPr="00CA2535" w:rsidRDefault="00CA2535" w:rsidP="00CA2535">
            <w:pPr>
              <w:rPr>
                <w:rFonts w:cs="Cordia New"/>
                <w:b/>
                <w:bCs/>
              </w:rPr>
            </w:pPr>
            <w:r w:rsidRPr="00CA2535">
              <w:rPr>
                <w:rFonts w:cs="Cordia New"/>
                <w:b/>
                <w:bCs/>
                <w:cs/>
              </w:rPr>
              <w:t>หมวด</w:t>
            </w:r>
          </w:p>
        </w:tc>
        <w:tc>
          <w:tcPr>
            <w:tcW w:w="0" w:type="auto"/>
            <w:vAlign w:val="center"/>
            <w:hideMark/>
          </w:tcPr>
          <w:p w14:paraId="0285D373" w14:textId="77777777" w:rsidR="00CA2535" w:rsidRPr="00CA2535" w:rsidRDefault="00CA2535" w:rsidP="00CA2535">
            <w:pPr>
              <w:rPr>
                <w:rFonts w:cs="Cordia New"/>
                <w:b/>
                <w:bCs/>
              </w:rPr>
            </w:pPr>
            <w:r w:rsidRPr="00CA2535">
              <w:rPr>
                <w:rFonts w:cs="Cordia New"/>
                <w:b/>
                <w:bCs/>
                <w:cs/>
              </w:rPr>
              <w:t>คะแนน</w:t>
            </w:r>
          </w:p>
        </w:tc>
      </w:tr>
      <w:tr w:rsidR="00CA2535" w:rsidRPr="00CA2535" w14:paraId="436C0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A6A3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  <w:cs/>
              </w:rPr>
              <w:t>ความใหม่ของงานวิจัย</w:t>
            </w:r>
          </w:p>
        </w:tc>
        <w:tc>
          <w:tcPr>
            <w:tcW w:w="0" w:type="auto"/>
            <w:vAlign w:val="center"/>
            <w:hideMark/>
          </w:tcPr>
          <w:p w14:paraId="15038758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</w:rPr>
              <w:t>8.5/10</w:t>
            </w:r>
          </w:p>
        </w:tc>
      </w:tr>
      <w:tr w:rsidR="00CA2535" w:rsidRPr="00CA2535" w14:paraId="74FFA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38E0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  <w:cs/>
              </w:rPr>
              <w:t>ความถูกต้องเชิงระเบียบวิธี</w:t>
            </w:r>
          </w:p>
        </w:tc>
        <w:tc>
          <w:tcPr>
            <w:tcW w:w="0" w:type="auto"/>
            <w:vAlign w:val="center"/>
            <w:hideMark/>
          </w:tcPr>
          <w:p w14:paraId="32AEBFC5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</w:rPr>
              <w:t>9.0/10</w:t>
            </w:r>
          </w:p>
        </w:tc>
      </w:tr>
      <w:tr w:rsidR="00CA2535" w:rsidRPr="00CA2535" w14:paraId="4B08F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6717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  <w:cs/>
              </w:rPr>
              <w:t>ความสมบูรณ์ของผลวิเคราะห์</w:t>
            </w:r>
          </w:p>
        </w:tc>
        <w:tc>
          <w:tcPr>
            <w:tcW w:w="0" w:type="auto"/>
            <w:vAlign w:val="center"/>
            <w:hideMark/>
          </w:tcPr>
          <w:p w14:paraId="3EB89A6C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</w:rPr>
              <w:t>9.0/10</w:t>
            </w:r>
          </w:p>
        </w:tc>
      </w:tr>
      <w:tr w:rsidR="00CA2535" w:rsidRPr="00CA2535" w14:paraId="64D3E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771E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  <w:cs/>
              </w:rPr>
              <w:t>การตีความผล</w:t>
            </w:r>
          </w:p>
        </w:tc>
        <w:tc>
          <w:tcPr>
            <w:tcW w:w="0" w:type="auto"/>
            <w:vAlign w:val="center"/>
            <w:hideMark/>
          </w:tcPr>
          <w:p w14:paraId="42A591B7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</w:rPr>
              <w:t>8.5/10</w:t>
            </w:r>
          </w:p>
        </w:tc>
      </w:tr>
      <w:tr w:rsidR="00CA2535" w:rsidRPr="00CA2535" w14:paraId="031C4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EA39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  <w:cs/>
              </w:rPr>
              <w:t xml:space="preserve">ความพร้อมส่ง </w:t>
            </w:r>
            <w:r w:rsidRPr="00CA2535">
              <w:rPr>
                <w:rFonts w:cs="Cordia New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468F50D1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</w:rPr>
              <w:t>9.5/10</w:t>
            </w:r>
          </w:p>
        </w:tc>
      </w:tr>
      <w:tr w:rsidR="00CA2535" w:rsidRPr="00CA2535" w14:paraId="22F57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7880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  <w:cs/>
              </w:rPr>
              <w:t xml:space="preserve">ความพร้อมส่ง </w:t>
            </w:r>
            <w:r w:rsidRPr="00CA2535">
              <w:rPr>
                <w:rFonts w:cs="Cordia New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1808C18A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</w:rPr>
              <w:t>8.0/10</w:t>
            </w:r>
          </w:p>
        </w:tc>
      </w:tr>
      <w:tr w:rsidR="00CA2535" w:rsidRPr="00CA2535" w14:paraId="06676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41EA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  <w:cs/>
              </w:rPr>
              <w:t xml:space="preserve">ความพร้อมส่ง </w:t>
            </w:r>
            <w:r w:rsidRPr="00CA2535">
              <w:rPr>
                <w:rFonts w:cs="Cordia New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9178573" w14:textId="77777777" w:rsidR="00CA2535" w:rsidRPr="00CA2535" w:rsidRDefault="00CA2535" w:rsidP="00CA2535">
            <w:pPr>
              <w:rPr>
                <w:rFonts w:cs="Cordia New"/>
              </w:rPr>
            </w:pPr>
            <w:r w:rsidRPr="00CA2535">
              <w:rPr>
                <w:rFonts w:cs="Cordia New"/>
              </w:rPr>
              <w:t>6.5/10</w:t>
            </w:r>
          </w:p>
        </w:tc>
      </w:tr>
    </w:tbl>
    <w:p w14:paraId="47B32EC0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จุดแข็งสำคัญ</w:t>
      </w:r>
    </w:p>
    <w:p w14:paraId="4015645A" w14:textId="77777777" w:rsidR="00CA2535" w:rsidRPr="00CA2535" w:rsidRDefault="00CA2535" w:rsidP="00CA2535">
      <w:pPr>
        <w:numPr>
          <w:ilvl w:val="0"/>
          <w:numId w:val="6"/>
        </w:numPr>
        <w:rPr>
          <w:rFonts w:cs="Cordia New"/>
        </w:rPr>
      </w:pPr>
      <w:r w:rsidRPr="00CA2535">
        <w:rPr>
          <w:rFonts w:cs="Cordia New"/>
        </w:rPr>
        <w:t xml:space="preserve">Research Gap </w:t>
      </w:r>
      <w:r w:rsidRPr="00CA2535">
        <w:rPr>
          <w:rFonts w:cs="Cordia New"/>
          <w:cs/>
        </w:rPr>
        <w:t>ชัดเจน</w:t>
      </w:r>
    </w:p>
    <w:p w14:paraId="0FB79A0E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บทความไม่ได้ถามว่า</w:t>
      </w:r>
    </w:p>
    <w:p w14:paraId="119DB7E5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 xml:space="preserve">"CMIP6 </w:t>
      </w:r>
      <w:r w:rsidRPr="00CA2535">
        <w:rPr>
          <w:rFonts w:cs="Cordia New"/>
          <w:cs/>
        </w:rPr>
        <w:t>ตัวไหนดีที่สุด"</w:t>
      </w:r>
    </w:p>
    <w:p w14:paraId="6AA4977E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แต่ถามว่า</w:t>
      </w:r>
    </w:p>
    <w:p w14:paraId="4754ABAB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"</w:t>
      </w:r>
      <w:r w:rsidRPr="00CA2535">
        <w:rPr>
          <w:rFonts w:cs="Cordia New"/>
          <w:cs/>
        </w:rPr>
        <w:t xml:space="preserve">ต้องใช้ </w:t>
      </w:r>
      <w:r w:rsidRPr="00CA2535">
        <w:rPr>
          <w:rFonts w:cs="Cordia New"/>
        </w:rPr>
        <w:t xml:space="preserve">CMIP6 </w:t>
      </w:r>
      <w:r w:rsidRPr="00CA2535">
        <w:rPr>
          <w:rFonts w:cs="Cordia New"/>
          <w:cs/>
        </w:rPr>
        <w:t>กี่ตัวจึงเพียงพอ"</w:t>
      </w:r>
    </w:p>
    <w:p w14:paraId="164A925F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ซึ่งเป็นคำถามที่ยังมีงานตีพิมพ์ค่อนข้างน้อย</w:t>
      </w:r>
    </w:p>
    <w:p w14:paraId="45DDF26B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จึงมี </w:t>
      </w:r>
      <w:r w:rsidRPr="00CA2535">
        <w:rPr>
          <w:rFonts w:cs="Cordia New"/>
        </w:rPr>
        <w:t xml:space="preserve">novelty </w:t>
      </w:r>
      <w:r w:rsidRPr="00CA2535">
        <w:rPr>
          <w:rFonts w:cs="Cordia New"/>
          <w:cs/>
        </w:rPr>
        <w:t xml:space="preserve">ในเชิง </w:t>
      </w:r>
      <w:r w:rsidRPr="00CA2535">
        <w:rPr>
          <w:rFonts w:cs="Cordia New"/>
        </w:rPr>
        <w:t xml:space="preserve">methodology </w:t>
      </w:r>
      <w:r w:rsidRPr="00CA2535">
        <w:rPr>
          <w:rFonts w:cs="Cordia New"/>
          <w:cs/>
        </w:rPr>
        <w:t>สูงกว่างานประเมินแบบจำลองทั่วไป</w:t>
      </w:r>
    </w:p>
    <w:p w14:paraId="6EA9DDA4" w14:textId="77777777" w:rsidR="00CA2535" w:rsidRPr="00CA2535" w:rsidRDefault="00CA2535" w:rsidP="00CA2535">
      <w:pPr>
        <w:numPr>
          <w:ilvl w:val="0"/>
          <w:numId w:val="7"/>
        </w:numPr>
        <w:rPr>
          <w:rFonts w:cs="Cordia New"/>
        </w:rPr>
      </w:pPr>
      <w:r w:rsidRPr="00CA2535">
        <w:rPr>
          <w:rFonts w:cs="Cordia New"/>
        </w:rPr>
        <w:t xml:space="preserve">Methodological Consistency </w:t>
      </w:r>
      <w:r w:rsidRPr="00CA2535">
        <w:rPr>
          <w:rFonts w:cs="Cordia New"/>
          <w:cs/>
        </w:rPr>
        <w:t>ดีมาก</w:t>
      </w:r>
    </w:p>
    <w:p w14:paraId="05A8D691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ผลทุกตารางและทุกภาพสามารถย้อนกลับไปยัง </w:t>
      </w:r>
      <w:r w:rsidRPr="00CA2535">
        <w:rPr>
          <w:rFonts w:cs="Cordia New"/>
        </w:rPr>
        <w:t xml:space="preserve">Materials and Methods </w:t>
      </w:r>
      <w:r w:rsidRPr="00CA2535">
        <w:rPr>
          <w:rFonts w:cs="Cordia New"/>
          <w:cs/>
        </w:rPr>
        <w:t>ได้ครบ</w:t>
      </w:r>
    </w:p>
    <w:p w14:paraId="393C2110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lastRenderedPageBreak/>
        <w:t>ไม่พบปัญหา</w:t>
      </w:r>
    </w:p>
    <w:p w14:paraId="52CD38FB" w14:textId="77777777" w:rsidR="00CA2535" w:rsidRPr="00CA2535" w:rsidRDefault="00CA2535" w:rsidP="00CA2535">
      <w:pPr>
        <w:numPr>
          <w:ilvl w:val="0"/>
          <w:numId w:val="8"/>
        </w:numPr>
        <w:rPr>
          <w:rFonts w:cs="Cordia New"/>
        </w:rPr>
      </w:pPr>
      <w:r w:rsidRPr="00CA2535">
        <w:rPr>
          <w:rFonts w:cs="Cordia New"/>
          <w:cs/>
        </w:rPr>
        <w:t>ผลลัพธ์ไม่มีวิธีรองรับ</w:t>
      </w:r>
    </w:p>
    <w:p w14:paraId="260FCAAE" w14:textId="77777777" w:rsidR="00CA2535" w:rsidRPr="00CA2535" w:rsidRDefault="00CA2535" w:rsidP="00CA2535">
      <w:pPr>
        <w:numPr>
          <w:ilvl w:val="0"/>
          <w:numId w:val="8"/>
        </w:numPr>
        <w:rPr>
          <w:rFonts w:cs="Cordia New"/>
        </w:rPr>
      </w:pPr>
      <w:r w:rsidRPr="00CA2535">
        <w:rPr>
          <w:rFonts w:cs="Cordia New"/>
          <w:cs/>
        </w:rPr>
        <w:t>วิธีมีแต่ไม่แสดงผล</w:t>
      </w:r>
    </w:p>
    <w:p w14:paraId="46DF325A" w14:textId="77777777" w:rsidR="00CA2535" w:rsidRPr="00CA2535" w:rsidRDefault="00CA2535" w:rsidP="00CA2535">
      <w:pPr>
        <w:numPr>
          <w:ilvl w:val="0"/>
          <w:numId w:val="8"/>
        </w:numPr>
        <w:rPr>
          <w:rFonts w:cs="Cordia New"/>
        </w:rPr>
      </w:pPr>
      <w:r w:rsidRPr="00CA2535">
        <w:rPr>
          <w:rFonts w:cs="Cordia New"/>
          <w:cs/>
        </w:rPr>
        <w:t>ตารางลอย</w:t>
      </w:r>
    </w:p>
    <w:p w14:paraId="7B9B88EC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ซึ่งเป็นข้อผิดพลาดที่พบได้บ่อยในบทความระดับ </w:t>
      </w:r>
      <w:r w:rsidRPr="00CA2535">
        <w:rPr>
          <w:rFonts w:cs="Cordia New"/>
        </w:rPr>
        <w:t>Q3-Q4</w:t>
      </w:r>
    </w:p>
    <w:p w14:paraId="18E0CAF6" w14:textId="77777777" w:rsidR="00CA2535" w:rsidRPr="00CA2535" w:rsidRDefault="00CA2535" w:rsidP="00CA2535">
      <w:pPr>
        <w:numPr>
          <w:ilvl w:val="0"/>
          <w:numId w:val="9"/>
        </w:numPr>
        <w:rPr>
          <w:rFonts w:cs="Cordia New"/>
        </w:rPr>
      </w:pPr>
      <w:r w:rsidRPr="00CA2535">
        <w:rPr>
          <w:rFonts w:cs="Cordia New"/>
        </w:rPr>
        <w:t xml:space="preserve">Bootstrap Validation </w:t>
      </w:r>
      <w:r w:rsidRPr="00CA2535">
        <w:rPr>
          <w:rFonts w:cs="Cordia New"/>
          <w:cs/>
        </w:rPr>
        <w:t>เป็นจุดขายของบทความ</w:t>
      </w:r>
    </w:p>
    <w:p w14:paraId="02D6F159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ผู้ประเมินจะมองว่า</w:t>
      </w:r>
    </w:p>
    <w:p w14:paraId="0AF59CBB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N*=5</w:t>
      </w:r>
    </w:p>
    <w:p w14:paraId="0B8A6AA9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ไม่ได้เกิดจากการเลือกตามสายตา</w:t>
      </w:r>
    </w:p>
    <w:p w14:paraId="582A8CC2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แต่เกิดจากการตรวจสอบเชิงสถิติ</w:t>
      </w:r>
    </w:p>
    <w:p w14:paraId="7366C1F9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จึงเพิ่มความน่าเชื่อถืออย่างมาก</w:t>
      </w:r>
    </w:p>
    <w:p w14:paraId="482C5C0D" w14:textId="77777777" w:rsidR="00CA2535" w:rsidRPr="00CA2535" w:rsidRDefault="00CA2535" w:rsidP="00CA2535">
      <w:pPr>
        <w:numPr>
          <w:ilvl w:val="0"/>
          <w:numId w:val="10"/>
        </w:numPr>
        <w:rPr>
          <w:rFonts w:cs="Cordia New"/>
        </w:rPr>
      </w:pPr>
      <w:r w:rsidRPr="00CA2535">
        <w:rPr>
          <w:rFonts w:cs="Cordia New"/>
        </w:rPr>
        <w:t xml:space="preserve">Discussion </w:t>
      </w:r>
      <w:r w:rsidRPr="00CA2535">
        <w:rPr>
          <w:rFonts w:cs="Cordia New"/>
          <w:cs/>
        </w:rPr>
        <w:t>เชื่อมทฤษฎีได้ดี</w:t>
      </w:r>
    </w:p>
    <w:p w14:paraId="68D43C75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การเชื่อมผลกับ</w:t>
      </w:r>
    </w:p>
    <w:p w14:paraId="31203743" w14:textId="77777777" w:rsidR="00CA2535" w:rsidRPr="00CA2535" w:rsidRDefault="00CA2535" w:rsidP="00CA2535">
      <w:pPr>
        <w:numPr>
          <w:ilvl w:val="0"/>
          <w:numId w:val="11"/>
        </w:numPr>
        <w:rPr>
          <w:rFonts w:cs="Cordia New"/>
        </w:rPr>
      </w:pPr>
      <w:r w:rsidRPr="00CA2535">
        <w:rPr>
          <w:rFonts w:cs="Cordia New"/>
        </w:rPr>
        <w:t>Giorgi &amp; Mearns (2002)</w:t>
      </w:r>
    </w:p>
    <w:p w14:paraId="3BF4C840" w14:textId="77777777" w:rsidR="00CA2535" w:rsidRPr="00CA2535" w:rsidRDefault="00CA2535" w:rsidP="00CA2535">
      <w:pPr>
        <w:numPr>
          <w:ilvl w:val="0"/>
          <w:numId w:val="11"/>
        </w:numPr>
        <w:rPr>
          <w:rFonts w:cs="Cordia New"/>
        </w:rPr>
      </w:pPr>
      <w:r w:rsidRPr="00CA2535">
        <w:rPr>
          <w:rFonts w:cs="Cordia New"/>
        </w:rPr>
        <w:t>Tebaldi &amp; Knutti (2007)</w:t>
      </w:r>
    </w:p>
    <w:p w14:paraId="38B320F5" w14:textId="77777777" w:rsidR="00CA2535" w:rsidRPr="00CA2535" w:rsidRDefault="00CA2535" w:rsidP="00CA2535">
      <w:pPr>
        <w:numPr>
          <w:ilvl w:val="0"/>
          <w:numId w:val="11"/>
        </w:numPr>
        <w:rPr>
          <w:rFonts w:cs="Cordia New"/>
        </w:rPr>
      </w:pPr>
      <w:r w:rsidRPr="00CA2535">
        <w:rPr>
          <w:rFonts w:cs="Cordia New"/>
        </w:rPr>
        <w:t>Knutti et al. (2010)</w:t>
      </w:r>
    </w:p>
    <w:p w14:paraId="4B042B73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ช่วยยกระดับจากงานประยุกต์ธรรมดาไปสู่การอภิปรายเชิงทฤษฎีของ </w:t>
      </w:r>
      <w:r w:rsidRPr="00CA2535">
        <w:rPr>
          <w:rFonts w:cs="Cordia New"/>
        </w:rPr>
        <w:t>Ensemble Climatology</w:t>
      </w:r>
    </w:p>
    <w:p w14:paraId="7A03A973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จุดอ่อนที่ยังต้องแก้ก่อนส่ง</w:t>
      </w:r>
    </w:p>
    <w:p w14:paraId="79889656" w14:textId="77777777" w:rsidR="00CA2535" w:rsidRPr="00CA2535" w:rsidRDefault="00CA2535" w:rsidP="00CA2535">
      <w:pPr>
        <w:numPr>
          <w:ilvl w:val="0"/>
          <w:numId w:val="12"/>
        </w:numPr>
        <w:rPr>
          <w:rFonts w:cs="Cordia New"/>
        </w:rPr>
      </w:pPr>
      <w:r w:rsidRPr="00CA2535">
        <w:rPr>
          <w:rFonts w:cs="Cordia New"/>
          <w:cs/>
        </w:rPr>
        <w:t xml:space="preserve">ขาดรายละเอียดของ </w:t>
      </w:r>
      <w:r w:rsidRPr="00CA2535">
        <w:rPr>
          <w:rFonts w:cs="Cordia New"/>
        </w:rPr>
        <w:t>CMIP6 Models</w:t>
      </w:r>
    </w:p>
    <w:p w14:paraId="07FC614C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ปัจจุบันระบุเพียง</w:t>
      </w:r>
    </w:p>
    <w:p w14:paraId="782D646B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"6 CMIP6 models"</w:t>
      </w:r>
    </w:p>
    <w:p w14:paraId="0072457A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แต่ไม่บอก</w:t>
      </w:r>
    </w:p>
    <w:p w14:paraId="3ADFFC50" w14:textId="77777777" w:rsidR="00CA2535" w:rsidRPr="00CA2535" w:rsidRDefault="00CA2535" w:rsidP="00CA2535">
      <w:pPr>
        <w:numPr>
          <w:ilvl w:val="0"/>
          <w:numId w:val="13"/>
        </w:numPr>
        <w:rPr>
          <w:rFonts w:cs="Cordia New"/>
        </w:rPr>
      </w:pPr>
      <w:r w:rsidRPr="00CA2535">
        <w:rPr>
          <w:rFonts w:cs="Cordia New"/>
          <w:cs/>
        </w:rPr>
        <w:t>ชื่อโมเดล</w:t>
      </w:r>
    </w:p>
    <w:p w14:paraId="3DDF5C3C" w14:textId="77777777" w:rsidR="00CA2535" w:rsidRPr="00CA2535" w:rsidRDefault="00CA2535" w:rsidP="00CA2535">
      <w:pPr>
        <w:numPr>
          <w:ilvl w:val="0"/>
          <w:numId w:val="13"/>
        </w:numPr>
        <w:rPr>
          <w:rFonts w:cs="Cordia New"/>
        </w:rPr>
      </w:pPr>
      <w:r w:rsidRPr="00CA2535">
        <w:rPr>
          <w:rFonts w:cs="Cordia New"/>
        </w:rPr>
        <w:t>Resolution</w:t>
      </w:r>
    </w:p>
    <w:p w14:paraId="3CE24090" w14:textId="77777777" w:rsidR="00CA2535" w:rsidRPr="00CA2535" w:rsidRDefault="00CA2535" w:rsidP="00CA2535">
      <w:pPr>
        <w:numPr>
          <w:ilvl w:val="0"/>
          <w:numId w:val="13"/>
        </w:numPr>
        <w:rPr>
          <w:rFonts w:cs="Cordia New"/>
        </w:rPr>
      </w:pPr>
      <w:r w:rsidRPr="00CA2535">
        <w:rPr>
          <w:rFonts w:cs="Cordia New"/>
        </w:rPr>
        <w:t>Institution</w:t>
      </w:r>
    </w:p>
    <w:p w14:paraId="4ED3BB30" w14:textId="77777777" w:rsidR="00CA2535" w:rsidRPr="00CA2535" w:rsidRDefault="00CA2535" w:rsidP="00CA2535">
      <w:pPr>
        <w:numPr>
          <w:ilvl w:val="0"/>
          <w:numId w:val="13"/>
        </w:numPr>
        <w:rPr>
          <w:rFonts w:cs="Cordia New"/>
        </w:rPr>
      </w:pPr>
      <w:r w:rsidRPr="00CA2535">
        <w:rPr>
          <w:rFonts w:cs="Cordia New"/>
          <w:cs/>
        </w:rPr>
        <w:t>ประเทศ</w:t>
      </w:r>
    </w:p>
    <w:p w14:paraId="2BC10957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lastRenderedPageBreak/>
        <w:t>ผู้ประเมินมักจะถามทันที</w:t>
      </w:r>
    </w:p>
    <w:p w14:paraId="27900D79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ควรเพิ่มตาราง</w:t>
      </w:r>
    </w:p>
    <w:p w14:paraId="5C619DA4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Table 1</w:t>
      </w:r>
      <w:r w:rsidRPr="00CA2535">
        <w:rPr>
          <w:rFonts w:cs="Cordia New"/>
        </w:rPr>
        <w:br/>
        <w:t>CMIP6 models used in this study</w:t>
      </w:r>
    </w:p>
    <w:p w14:paraId="27E98FBF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ประกอบด้วย</w:t>
      </w:r>
    </w:p>
    <w:p w14:paraId="463C4CD5" w14:textId="77777777" w:rsidR="00CA2535" w:rsidRPr="00CA2535" w:rsidRDefault="00CA2535" w:rsidP="00CA2535">
      <w:pPr>
        <w:numPr>
          <w:ilvl w:val="0"/>
          <w:numId w:val="14"/>
        </w:numPr>
        <w:rPr>
          <w:rFonts w:cs="Cordia New"/>
        </w:rPr>
      </w:pPr>
      <w:r w:rsidRPr="00CA2535">
        <w:rPr>
          <w:rFonts w:cs="Cordia New"/>
        </w:rPr>
        <w:t>Model</w:t>
      </w:r>
    </w:p>
    <w:p w14:paraId="125C54EF" w14:textId="77777777" w:rsidR="00CA2535" w:rsidRPr="00CA2535" w:rsidRDefault="00CA2535" w:rsidP="00CA2535">
      <w:pPr>
        <w:numPr>
          <w:ilvl w:val="0"/>
          <w:numId w:val="14"/>
        </w:numPr>
        <w:rPr>
          <w:rFonts w:cs="Cordia New"/>
        </w:rPr>
      </w:pPr>
      <w:r w:rsidRPr="00CA2535">
        <w:rPr>
          <w:rFonts w:cs="Cordia New"/>
        </w:rPr>
        <w:t>Institution</w:t>
      </w:r>
    </w:p>
    <w:p w14:paraId="7B330839" w14:textId="77777777" w:rsidR="00CA2535" w:rsidRPr="00CA2535" w:rsidRDefault="00CA2535" w:rsidP="00CA2535">
      <w:pPr>
        <w:numPr>
          <w:ilvl w:val="0"/>
          <w:numId w:val="14"/>
        </w:numPr>
        <w:rPr>
          <w:rFonts w:cs="Cordia New"/>
        </w:rPr>
      </w:pPr>
      <w:r w:rsidRPr="00CA2535">
        <w:rPr>
          <w:rFonts w:cs="Cordia New"/>
        </w:rPr>
        <w:t>Resolution</w:t>
      </w:r>
    </w:p>
    <w:p w14:paraId="6FCF63C5" w14:textId="77777777" w:rsidR="00CA2535" w:rsidRPr="00CA2535" w:rsidRDefault="00CA2535" w:rsidP="00CA2535">
      <w:pPr>
        <w:numPr>
          <w:ilvl w:val="0"/>
          <w:numId w:val="14"/>
        </w:numPr>
        <w:rPr>
          <w:rFonts w:cs="Cordia New"/>
        </w:rPr>
      </w:pPr>
      <w:r w:rsidRPr="00CA2535">
        <w:rPr>
          <w:rFonts w:cs="Cordia New"/>
        </w:rPr>
        <w:t>Historical period</w:t>
      </w:r>
    </w:p>
    <w:p w14:paraId="02338085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นี่เป็นจุดอ่อนสำคัญที่สุดในฉบับปัจจุบัน</w:t>
      </w:r>
    </w:p>
    <w:p w14:paraId="0CD61CDA" w14:textId="77777777" w:rsidR="00CA2535" w:rsidRPr="00CA2535" w:rsidRDefault="00CA2535" w:rsidP="00CA2535">
      <w:pPr>
        <w:numPr>
          <w:ilvl w:val="0"/>
          <w:numId w:val="15"/>
        </w:numPr>
        <w:rPr>
          <w:rFonts w:cs="Cordia New"/>
        </w:rPr>
      </w:pPr>
      <w:r w:rsidRPr="00CA2535">
        <w:rPr>
          <w:rFonts w:cs="Cordia New"/>
        </w:rPr>
        <w:t xml:space="preserve">QDM </w:t>
      </w:r>
      <w:r w:rsidRPr="00CA2535">
        <w:rPr>
          <w:rFonts w:cs="Cordia New"/>
          <w:cs/>
        </w:rPr>
        <w:t>ยังอธิบายสั้นเกินไป</w:t>
      </w:r>
    </w:p>
    <w:p w14:paraId="0D1D82F6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หัวข้อ </w:t>
      </w:r>
      <w:r w:rsidRPr="00CA2535">
        <w:rPr>
          <w:rFonts w:cs="Cordia New"/>
        </w:rPr>
        <w:t xml:space="preserve">2.4 </w:t>
      </w:r>
      <w:r w:rsidRPr="00CA2535">
        <w:rPr>
          <w:rFonts w:cs="Cordia New"/>
          <w:cs/>
        </w:rPr>
        <w:t>ยังเป็นเชิงบรรยาย</w:t>
      </w:r>
    </w:p>
    <w:p w14:paraId="4035BE79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สำหรับ </w:t>
      </w:r>
      <w:r w:rsidRPr="00CA2535">
        <w:rPr>
          <w:rFonts w:cs="Cordia New"/>
        </w:rPr>
        <w:t xml:space="preserve">Q2 </w:t>
      </w:r>
      <w:r w:rsidRPr="00CA2535">
        <w:rPr>
          <w:rFonts w:cs="Cordia New"/>
          <w:cs/>
        </w:rPr>
        <w:t>ควรเพิ่ม</w:t>
      </w:r>
    </w:p>
    <w:p w14:paraId="68D8EB7E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สมการ </w:t>
      </w:r>
      <w:r w:rsidRPr="00CA2535">
        <w:rPr>
          <w:rFonts w:cs="Cordia New"/>
        </w:rPr>
        <w:t>QDM</w:t>
      </w:r>
    </w:p>
    <w:p w14:paraId="64CF3B47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จาก </w:t>
      </w:r>
      <w:r w:rsidRPr="00CA2535">
        <w:rPr>
          <w:rFonts w:cs="Cordia New"/>
        </w:rPr>
        <w:t>Cannon et al. (2015)</w:t>
      </w:r>
    </w:p>
    <w:p w14:paraId="7D221251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และอธิบาย</w:t>
      </w:r>
    </w:p>
    <w:p w14:paraId="1F25B37A" w14:textId="77777777" w:rsidR="00CA2535" w:rsidRPr="00CA2535" w:rsidRDefault="00CA2535" w:rsidP="00CA2535">
      <w:pPr>
        <w:numPr>
          <w:ilvl w:val="0"/>
          <w:numId w:val="16"/>
        </w:numPr>
        <w:rPr>
          <w:rFonts w:cs="Cordia New"/>
        </w:rPr>
      </w:pPr>
      <w:r w:rsidRPr="00CA2535">
        <w:rPr>
          <w:rFonts w:cs="Cordia New"/>
        </w:rPr>
        <w:t>empirical CDF</w:t>
      </w:r>
    </w:p>
    <w:p w14:paraId="04630127" w14:textId="77777777" w:rsidR="00CA2535" w:rsidRPr="00CA2535" w:rsidRDefault="00CA2535" w:rsidP="00CA2535">
      <w:pPr>
        <w:numPr>
          <w:ilvl w:val="0"/>
          <w:numId w:val="16"/>
        </w:numPr>
        <w:rPr>
          <w:rFonts w:cs="Cordia New"/>
        </w:rPr>
      </w:pPr>
      <w:r w:rsidRPr="00CA2535">
        <w:rPr>
          <w:rFonts w:cs="Cordia New"/>
        </w:rPr>
        <w:t>quantile mapping function</w:t>
      </w:r>
    </w:p>
    <w:p w14:paraId="652FE0A0" w14:textId="77777777" w:rsidR="00CA2535" w:rsidRPr="00CA2535" w:rsidRDefault="00CA2535" w:rsidP="00CA2535">
      <w:pPr>
        <w:numPr>
          <w:ilvl w:val="0"/>
          <w:numId w:val="16"/>
        </w:numPr>
        <w:rPr>
          <w:rFonts w:cs="Cordia New"/>
        </w:rPr>
      </w:pPr>
      <w:r w:rsidRPr="00CA2535">
        <w:rPr>
          <w:rFonts w:cs="Cordia New"/>
        </w:rPr>
        <w:t>change preservation mechanism</w:t>
      </w:r>
    </w:p>
    <w:p w14:paraId="78C94173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ไม่เช่นนั้น </w:t>
      </w:r>
      <w:r w:rsidRPr="00CA2535">
        <w:rPr>
          <w:rFonts w:cs="Cordia New"/>
        </w:rPr>
        <w:t xml:space="preserve">reviewer </w:t>
      </w:r>
      <w:r w:rsidRPr="00CA2535">
        <w:rPr>
          <w:rFonts w:cs="Cordia New"/>
          <w:cs/>
        </w:rPr>
        <w:t xml:space="preserve">อาจมองว่าวิธีไม่ </w:t>
      </w:r>
      <w:r w:rsidRPr="00CA2535">
        <w:rPr>
          <w:rFonts w:cs="Cordia New"/>
        </w:rPr>
        <w:t xml:space="preserve">reproducible </w:t>
      </w:r>
      <w:r w:rsidRPr="00CA2535">
        <w:rPr>
          <w:rFonts w:cs="Cordia New"/>
          <w:cs/>
        </w:rPr>
        <w:t>เพียงพอ</w:t>
      </w:r>
    </w:p>
    <w:p w14:paraId="5BE0C51F" w14:textId="77777777" w:rsidR="00CA2535" w:rsidRPr="00CA2535" w:rsidRDefault="00CA2535" w:rsidP="00CA2535">
      <w:pPr>
        <w:numPr>
          <w:ilvl w:val="0"/>
          <w:numId w:val="17"/>
        </w:numPr>
        <w:rPr>
          <w:rFonts w:cs="Cordia New"/>
        </w:rPr>
      </w:pPr>
      <w:r w:rsidRPr="00CA2535">
        <w:rPr>
          <w:rFonts w:cs="Cordia New"/>
        </w:rPr>
        <w:t xml:space="preserve">Saturation Criterion </w:t>
      </w:r>
      <w:r w:rsidRPr="00CA2535">
        <w:rPr>
          <w:rFonts w:cs="Cordia New"/>
          <w:cs/>
        </w:rPr>
        <w:t>ยังไม่มีเหตุผลเชิงทฤษฎี</w:t>
      </w:r>
    </w:p>
    <w:p w14:paraId="58F72947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ตอนนี้ใช้</w:t>
      </w:r>
    </w:p>
    <w:p w14:paraId="1CF75BAB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Marginal Gain &lt; 5%</w:t>
      </w:r>
    </w:p>
    <w:p w14:paraId="58845E8D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แต่ยังไม่อธิบายว่า</w:t>
      </w:r>
    </w:p>
    <w:p w14:paraId="692C203C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ทำไมต้อง </w:t>
      </w:r>
      <w:r w:rsidRPr="00CA2535">
        <w:rPr>
          <w:rFonts w:cs="Cordia New"/>
        </w:rPr>
        <w:t>5%</w:t>
      </w:r>
    </w:p>
    <w:p w14:paraId="5CDD95E8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ผู้ประเมิน </w:t>
      </w:r>
      <w:r w:rsidRPr="00CA2535">
        <w:rPr>
          <w:rFonts w:cs="Cordia New"/>
        </w:rPr>
        <w:t xml:space="preserve">Q2 </w:t>
      </w:r>
      <w:r w:rsidRPr="00CA2535">
        <w:rPr>
          <w:rFonts w:cs="Cordia New"/>
          <w:cs/>
        </w:rPr>
        <w:t>อาจถามว่า</w:t>
      </w:r>
    </w:p>
    <w:p w14:paraId="3BCCC5A4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Why 5% rather than 1%, 2%, or 10%?</w:t>
      </w:r>
    </w:p>
    <w:p w14:paraId="39C6EEAF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lastRenderedPageBreak/>
        <w:t>ควรเพิ่ม</w:t>
      </w:r>
    </w:p>
    <w:p w14:paraId="1FBF7BB4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Sensitivity Analysis</w:t>
      </w:r>
    </w:p>
    <w:p w14:paraId="0FF970D9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เปรียบเทียบ</w:t>
      </w:r>
    </w:p>
    <w:p w14:paraId="6F6B011B" w14:textId="77777777" w:rsidR="00CA2535" w:rsidRPr="00CA2535" w:rsidRDefault="00CA2535" w:rsidP="00CA2535">
      <w:pPr>
        <w:numPr>
          <w:ilvl w:val="0"/>
          <w:numId w:val="18"/>
        </w:numPr>
        <w:rPr>
          <w:rFonts w:cs="Cordia New"/>
        </w:rPr>
      </w:pPr>
      <w:r w:rsidRPr="00CA2535">
        <w:rPr>
          <w:rFonts w:cs="Cordia New"/>
        </w:rPr>
        <w:t>1%</w:t>
      </w:r>
    </w:p>
    <w:p w14:paraId="77166590" w14:textId="77777777" w:rsidR="00CA2535" w:rsidRPr="00CA2535" w:rsidRDefault="00CA2535" w:rsidP="00CA2535">
      <w:pPr>
        <w:numPr>
          <w:ilvl w:val="0"/>
          <w:numId w:val="18"/>
        </w:numPr>
        <w:rPr>
          <w:rFonts w:cs="Cordia New"/>
        </w:rPr>
      </w:pPr>
      <w:r w:rsidRPr="00CA2535">
        <w:rPr>
          <w:rFonts w:cs="Cordia New"/>
        </w:rPr>
        <w:t>2.5%</w:t>
      </w:r>
    </w:p>
    <w:p w14:paraId="31432FC9" w14:textId="77777777" w:rsidR="00CA2535" w:rsidRPr="00CA2535" w:rsidRDefault="00CA2535" w:rsidP="00CA2535">
      <w:pPr>
        <w:numPr>
          <w:ilvl w:val="0"/>
          <w:numId w:val="18"/>
        </w:numPr>
        <w:rPr>
          <w:rFonts w:cs="Cordia New"/>
        </w:rPr>
      </w:pPr>
      <w:r w:rsidRPr="00CA2535">
        <w:rPr>
          <w:rFonts w:cs="Cordia New"/>
        </w:rPr>
        <w:t>5%</w:t>
      </w:r>
    </w:p>
    <w:p w14:paraId="798D1034" w14:textId="77777777" w:rsidR="00CA2535" w:rsidRPr="00CA2535" w:rsidRDefault="00CA2535" w:rsidP="00CA2535">
      <w:pPr>
        <w:numPr>
          <w:ilvl w:val="0"/>
          <w:numId w:val="18"/>
        </w:numPr>
        <w:rPr>
          <w:rFonts w:cs="Cordia New"/>
        </w:rPr>
      </w:pPr>
      <w:r w:rsidRPr="00CA2535">
        <w:rPr>
          <w:rFonts w:cs="Cordia New"/>
        </w:rPr>
        <w:t>10%</w:t>
      </w:r>
    </w:p>
    <w:p w14:paraId="33B38118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แม้เพียงภาคผนวกก็เพียงพอ</w:t>
      </w:r>
    </w:p>
    <w:p w14:paraId="086C4645" w14:textId="77777777" w:rsidR="00CA2535" w:rsidRPr="00CA2535" w:rsidRDefault="00CA2535" w:rsidP="00CA2535">
      <w:pPr>
        <w:numPr>
          <w:ilvl w:val="0"/>
          <w:numId w:val="19"/>
        </w:numPr>
        <w:rPr>
          <w:rFonts w:cs="Cordia New"/>
        </w:rPr>
      </w:pPr>
      <w:r w:rsidRPr="00CA2535">
        <w:rPr>
          <w:rFonts w:cs="Cordia New"/>
        </w:rPr>
        <w:t xml:space="preserve">Spatial Interpretation </w:t>
      </w:r>
      <w:r w:rsidRPr="00CA2535">
        <w:rPr>
          <w:rFonts w:cs="Cordia New"/>
          <w:cs/>
        </w:rPr>
        <w:t>ยังอ่อนกว่าผลวิเคราะห์</w:t>
      </w:r>
    </w:p>
    <w:p w14:paraId="3CD082A8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ส่วน </w:t>
      </w:r>
      <w:r w:rsidRPr="00CA2535">
        <w:rPr>
          <w:rFonts w:cs="Cordia New"/>
        </w:rPr>
        <w:t xml:space="preserve">S8 </w:t>
      </w:r>
      <w:r w:rsidRPr="00CA2535">
        <w:rPr>
          <w:rFonts w:cs="Cordia New"/>
          <w:cs/>
        </w:rPr>
        <w:t xml:space="preserve">และ </w:t>
      </w:r>
      <w:r w:rsidRPr="00CA2535">
        <w:rPr>
          <w:rFonts w:cs="Cordia New"/>
        </w:rPr>
        <w:t xml:space="preserve">S9 </w:t>
      </w:r>
      <w:r w:rsidRPr="00CA2535">
        <w:rPr>
          <w:rFonts w:cs="Cordia New"/>
          <w:cs/>
        </w:rPr>
        <w:t>ถือว่าดีขึ้นแล้ว</w:t>
      </w:r>
    </w:p>
    <w:p w14:paraId="26314CB6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แต่ยังเป็น</w:t>
      </w:r>
    </w:p>
    <w:p w14:paraId="4C58A840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"</w:t>
      </w:r>
      <w:proofErr w:type="gramStart"/>
      <w:r w:rsidRPr="00CA2535">
        <w:rPr>
          <w:rFonts w:cs="Cordia New"/>
        </w:rPr>
        <w:t>plausible</w:t>
      </w:r>
      <w:proofErr w:type="gramEnd"/>
      <w:r w:rsidRPr="00CA2535">
        <w:rPr>
          <w:rFonts w:cs="Cordia New"/>
        </w:rPr>
        <w:t xml:space="preserve"> explanation"</w:t>
      </w:r>
    </w:p>
    <w:p w14:paraId="003B79B1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มากกว่า</w:t>
      </w:r>
    </w:p>
    <w:p w14:paraId="04B837FF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"</w:t>
      </w:r>
      <w:proofErr w:type="gramStart"/>
      <w:r w:rsidRPr="00CA2535">
        <w:rPr>
          <w:rFonts w:cs="Cordia New"/>
        </w:rPr>
        <w:t>evidence</w:t>
      </w:r>
      <w:proofErr w:type="gramEnd"/>
      <w:r w:rsidRPr="00CA2535">
        <w:rPr>
          <w:rFonts w:cs="Cordia New"/>
        </w:rPr>
        <w:t>-based explanation"</w:t>
      </w:r>
    </w:p>
    <w:p w14:paraId="2A48EA10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หากสามารถเพิ่ม</w:t>
      </w:r>
    </w:p>
    <w:p w14:paraId="4A48210B" w14:textId="77777777" w:rsidR="00CA2535" w:rsidRPr="00CA2535" w:rsidRDefault="00CA2535" w:rsidP="00CA2535">
      <w:pPr>
        <w:numPr>
          <w:ilvl w:val="0"/>
          <w:numId w:val="20"/>
        </w:numPr>
        <w:rPr>
          <w:rFonts w:cs="Cordia New"/>
        </w:rPr>
      </w:pPr>
      <w:r w:rsidRPr="00CA2535">
        <w:rPr>
          <w:rFonts w:cs="Cordia New"/>
          <w:cs/>
        </w:rPr>
        <w:t>ระดับความสูง (</w:t>
      </w:r>
      <w:r w:rsidRPr="00CA2535">
        <w:rPr>
          <w:rFonts w:cs="Cordia New"/>
        </w:rPr>
        <w:t>Elevation)</w:t>
      </w:r>
    </w:p>
    <w:p w14:paraId="4C28839E" w14:textId="77777777" w:rsidR="00CA2535" w:rsidRPr="00CA2535" w:rsidRDefault="00CA2535" w:rsidP="00CA2535">
      <w:pPr>
        <w:numPr>
          <w:ilvl w:val="0"/>
          <w:numId w:val="20"/>
        </w:numPr>
        <w:rPr>
          <w:rFonts w:cs="Cordia New"/>
        </w:rPr>
      </w:pPr>
      <w:r w:rsidRPr="00CA2535">
        <w:rPr>
          <w:rFonts w:cs="Cordia New"/>
          <w:cs/>
        </w:rPr>
        <w:t>ระยะห่างชายฝั่ง</w:t>
      </w:r>
    </w:p>
    <w:p w14:paraId="494E13AC" w14:textId="77777777" w:rsidR="00CA2535" w:rsidRPr="00CA2535" w:rsidRDefault="00CA2535" w:rsidP="00CA2535">
      <w:pPr>
        <w:numPr>
          <w:ilvl w:val="0"/>
          <w:numId w:val="20"/>
        </w:numPr>
        <w:rPr>
          <w:rFonts w:cs="Cordia New"/>
        </w:rPr>
      </w:pPr>
      <w:r w:rsidRPr="00CA2535">
        <w:rPr>
          <w:rFonts w:cs="Cordia New"/>
        </w:rPr>
        <w:t>Annual rainfall climatology</w:t>
      </w:r>
    </w:p>
    <w:p w14:paraId="53558E11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ของ </w:t>
      </w:r>
      <w:r w:rsidRPr="00CA2535">
        <w:rPr>
          <w:rFonts w:cs="Cordia New"/>
        </w:rPr>
        <w:t xml:space="preserve">S8 </w:t>
      </w:r>
      <w:r w:rsidRPr="00CA2535">
        <w:rPr>
          <w:rFonts w:cs="Cordia New"/>
          <w:cs/>
        </w:rPr>
        <w:t xml:space="preserve">และ </w:t>
      </w:r>
      <w:r w:rsidRPr="00CA2535">
        <w:rPr>
          <w:rFonts w:cs="Cordia New"/>
        </w:rPr>
        <w:t>S9</w:t>
      </w:r>
    </w:p>
    <w:p w14:paraId="14380130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จะยกระดับ </w:t>
      </w:r>
      <w:r w:rsidRPr="00CA2535">
        <w:rPr>
          <w:rFonts w:cs="Cordia New"/>
        </w:rPr>
        <w:t xml:space="preserve">Discussion </w:t>
      </w:r>
      <w:r w:rsidRPr="00CA2535">
        <w:rPr>
          <w:rFonts w:cs="Cordia New"/>
          <w:cs/>
        </w:rPr>
        <w:t>ได้มาก</w:t>
      </w:r>
    </w:p>
    <w:p w14:paraId="43924E34" w14:textId="77777777" w:rsidR="00CA2535" w:rsidRPr="00CA2535" w:rsidRDefault="00CA2535" w:rsidP="00CA2535">
      <w:pPr>
        <w:numPr>
          <w:ilvl w:val="0"/>
          <w:numId w:val="21"/>
        </w:numPr>
        <w:rPr>
          <w:rFonts w:cs="Cordia New"/>
        </w:rPr>
      </w:pPr>
      <w:r w:rsidRPr="00CA2535">
        <w:rPr>
          <w:rFonts w:cs="Cordia New"/>
          <w:cs/>
        </w:rPr>
        <w:t xml:space="preserve">ไม่มี </w:t>
      </w:r>
      <w:r w:rsidRPr="00CA2535">
        <w:rPr>
          <w:rFonts w:cs="Cordia New"/>
        </w:rPr>
        <w:t xml:space="preserve">Reference </w:t>
      </w:r>
      <w:r w:rsidRPr="00CA2535">
        <w:rPr>
          <w:rFonts w:cs="Cordia New"/>
          <w:cs/>
        </w:rPr>
        <w:t xml:space="preserve">ล่าสุด </w:t>
      </w:r>
      <w:r w:rsidRPr="00CA2535">
        <w:rPr>
          <w:rFonts w:cs="Cordia New"/>
        </w:rPr>
        <w:t>2023–2025</w:t>
      </w:r>
    </w:p>
    <w:p w14:paraId="5ECEEA78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จากเนื้อหาที่เห็น</w:t>
      </w:r>
    </w:p>
    <w:p w14:paraId="4305E5AB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อ้างอิงหลักยังเป็น</w:t>
      </w:r>
    </w:p>
    <w:p w14:paraId="5448B66C" w14:textId="77777777" w:rsidR="00CA2535" w:rsidRPr="00CA2535" w:rsidRDefault="00CA2535" w:rsidP="00CA2535">
      <w:pPr>
        <w:numPr>
          <w:ilvl w:val="0"/>
          <w:numId w:val="22"/>
        </w:numPr>
        <w:rPr>
          <w:rFonts w:cs="Cordia New"/>
        </w:rPr>
      </w:pPr>
      <w:r w:rsidRPr="00CA2535">
        <w:rPr>
          <w:rFonts w:cs="Cordia New"/>
        </w:rPr>
        <w:t>2002</w:t>
      </w:r>
    </w:p>
    <w:p w14:paraId="048B3D42" w14:textId="77777777" w:rsidR="00CA2535" w:rsidRPr="00CA2535" w:rsidRDefault="00CA2535" w:rsidP="00CA2535">
      <w:pPr>
        <w:numPr>
          <w:ilvl w:val="0"/>
          <w:numId w:val="22"/>
        </w:numPr>
        <w:rPr>
          <w:rFonts w:cs="Cordia New"/>
        </w:rPr>
      </w:pPr>
      <w:r w:rsidRPr="00CA2535">
        <w:rPr>
          <w:rFonts w:cs="Cordia New"/>
        </w:rPr>
        <w:t>2007</w:t>
      </w:r>
    </w:p>
    <w:p w14:paraId="6CB9AF4B" w14:textId="77777777" w:rsidR="00CA2535" w:rsidRPr="00CA2535" w:rsidRDefault="00CA2535" w:rsidP="00CA2535">
      <w:pPr>
        <w:numPr>
          <w:ilvl w:val="0"/>
          <w:numId w:val="22"/>
        </w:numPr>
        <w:rPr>
          <w:rFonts w:cs="Cordia New"/>
        </w:rPr>
      </w:pPr>
      <w:r w:rsidRPr="00CA2535">
        <w:rPr>
          <w:rFonts w:cs="Cordia New"/>
        </w:rPr>
        <w:t>2010</w:t>
      </w:r>
    </w:p>
    <w:p w14:paraId="2A86B16E" w14:textId="77777777" w:rsidR="00CA2535" w:rsidRPr="00CA2535" w:rsidRDefault="00CA2535" w:rsidP="00CA2535">
      <w:pPr>
        <w:numPr>
          <w:ilvl w:val="0"/>
          <w:numId w:val="22"/>
        </w:numPr>
        <w:rPr>
          <w:rFonts w:cs="Cordia New"/>
        </w:rPr>
      </w:pPr>
      <w:r w:rsidRPr="00CA2535">
        <w:rPr>
          <w:rFonts w:cs="Cordia New"/>
        </w:rPr>
        <w:t>2015</w:t>
      </w:r>
    </w:p>
    <w:p w14:paraId="0C519312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lastRenderedPageBreak/>
        <w:t>ควรเพิ่มอย่างน้อย</w:t>
      </w:r>
    </w:p>
    <w:p w14:paraId="3083BF4E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 xml:space="preserve">3–5 </w:t>
      </w:r>
      <w:r w:rsidRPr="00CA2535">
        <w:rPr>
          <w:rFonts w:cs="Cordia New"/>
          <w:cs/>
        </w:rPr>
        <w:t>บทความ</w:t>
      </w:r>
    </w:p>
    <w:p w14:paraId="494EDBCB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CMIP6 Ensemble</w:t>
      </w:r>
      <w:r w:rsidRPr="00CA2535">
        <w:rPr>
          <w:rFonts w:cs="Cordia New"/>
        </w:rPr>
        <w:br/>
        <w:t>Bias Correction</w:t>
      </w:r>
      <w:r w:rsidRPr="00CA2535">
        <w:rPr>
          <w:rFonts w:cs="Cordia New"/>
        </w:rPr>
        <w:br/>
        <w:t>Downscaling</w:t>
      </w:r>
    </w:p>
    <w:p w14:paraId="7152C705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ที่ตีพิมพ์หลังปี </w:t>
      </w:r>
      <w:r w:rsidRPr="00CA2535">
        <w:rPr>
          <w:rFonts w:cs="Cordia New"/>
        </w:rPr>
        <w:t>2022</w:t>
      </w:r>
    </w:p>
    <w:p w14:paraId="0FAA0793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เพื่อแสดงความทันสมัยของงาน</w:t>
      </w:r>
    </w:p>
    <w:p w14:paraId="08F15684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ประเด็นที่ผู้ประเมินอาจถาม</w:t>
      </w:r>
    </w:p>
    <w:p w14:paraId="2D90BDB4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Reviewer Question 1</w:t>
      </w:r>
    </w:p>
    <w:p w14:paraId="24CA5B43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Why only six CMIP6 models?</w:t>
      </w:r>
    </w:p>
    <w:p w14:paraId="021BEE03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ควรเตรียมคำตอบว่า</w:t>
      </w:r>
    </w:p>
    <w:p w14:paraId="0486A64F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เลือกจาก</w:t>
      </w:r>
    </w:p>
    <w:p w14:paraId="3CA6E78A" w14:textId="77777777" w:rsidR="00CA2535" w:rsidRPr="00CA2535" w:rsidRDefault="00CA2535" w:rsidP="00CA2535">
      <w:pPr>
        <w:numPr>
          <w:ilvl w:val="0"/>
          <w:numId w:val="23"/>
        </w:numPr>
        <w:rPr>
          <w:rFonts w:cs="Cordia New"/>
        </w:rPr>
      </w:pPr>
      <w:r w:rsidRPr="00CA2535">
        <w:rPr>
          <w:rFonts w:cs="Cordia New"/>
        </w:rPr>
        <w:t>data completeness</w:t>
      </w:r>
    </w:p>
    <w:p w14:paraId="6A0D6480" w14:textId="77777777" w:rsidR="00CA2535" w:rsidRPr="00CA2535" w:rsidRDefault="00CA2535" w:rsidP="00CA2535">
      <w:pPr>
        <w:numPr>
          <w:ilvl w:val="0"/>
          <w:numId w:val="23"/>
        </w:numPr>
        <w:rPr>
          <w:rFonts w:cs="Cordia New"/>
        </w:rPr>
      </w:pPr>
      <w:r w:rsidRPr="00CA2535">
        <w:rPr>
          <w:rFonts w:cs="Cordia New"/>
        </w:rPr>
        <w:t>temporal consistency</w:t>
      </w:r>
    </w:p>
    <w:p w14:paraId="1ED56914" w14:textId="77777777" w:rsidR="00CA2535" w:rsidRPr="00CA2535" w:rsidRDefault="00CA2535" w:rsidP="00CA2535">
      <w:pPr>
        <w:numPr>
          <w:ilvl w:val="0"/>
          <w:numId w:val="23"/>
        </w:numPr>
        <w:rPr>
          <w:rFonts w:cs="Cordia New"/>
        </w:rPr>
      </w:pPr>
      <w:r w:rsidRPr="00CA2535">
        <w:rPr>
          <w:rFonts w:cs="Cordia New"/>
        </w:rPr>
        <w:t>station coverage</w:t>
      </w:r>
    </w:p>
    <w:p w14:paraId="7C2CF14A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Reviewer Question 2</w:t>
      </w:r>
    </w:p>
    <w:p w14:paraId="63319998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Would N*=5 remain valid for future SSP scenarios?</w:t>
      </w:r>
    </w:p>
    <w:p w14:paraId="00DE43D9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ปัจจุบันบทความยังตอบไม่ได้</w:t>
      </w:r>
    </w:p>
    <w:p w14:paraId="69DD9753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จึงควรเพิ่มใน </w:t>
      </w:r>
      <w:r w:rsidRPr="00CA2535">
        <w:rPr>
          <w:rFonts w:cs="Cordia New"/>
        </w:rPr>
        <w:t>Limitations</w:t>
      </w:r>
    </w:p>
    <w:p w14:paraId="75032D88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Reviewer Question 3</w:t>
      </w:r>
    </w:p>
    <w:p w14:paraId="15F6B2AB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</w:rPr>
        <w:t>Would other bias correction methods produce different N*?</w:t>
      </w:r>
    </w:p>
    <w:p w14:paraId="34311221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 xml:space="preserve">ควรเพิ่มใน </w:t>
      </w:r>
      <w:r w:rsidRPr="00CA2535">
        <w:rPr>
          <w:rFonts w:cs="Cordia New"/>
        </w:rPr>
        <w:t xml:space="preserve">Conclusion </w:t>
      </w:r>
      <w:r w:rsidRPr="00CA2535">
        <w:rPr>
          <w:rFonts w:cs="Cordia New"/>
          <w:cs/>
        </w:rPr>
        <w:t xml:space="preserve">และ </w:t>
      </w:r>
      <w:r w:rsidRPr="00CA2535">
        <w:rPr>
          <w:rFonts w:cs="Cordia New"/>
        </w:rPr>
        <w:t>Future Work</w:t>
      </w:r>
    </w:p>
    <w:p w14:paraId="599144D1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การประเมินโอกาสตีพิมพ์</w:t>
      </w:r>
    </w:p>
    <w:p w14:paraId="3509F50C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หากส่งตอนนี้</w:t>
      </w:r>
    </w:p>
    <w:p w14:paraId="5A0A8F25" w14:textId="77777777" w:rsidR="00CA2535" w:rsidRPr="00CA2535" w:rsidRDefault="00CA2535" w:rsidP="00CA2535">
      <w:pPr>
        <w:numPr>
          <w:ilvl w:val="0"/>
          <w:numId w:val="24"/>
        </w:numPr>
        <w:rPr>
          <w:rFonts w:cs="Cordia New"/>
        </w:rPr>
      </w:pPr>
      <w:r w:rsidRPr="00CA2535">
        <w:rPr>
          <w:rFonts w:cs="Cordia New"/>
          <w:cs/>
        </w:rPr>
        <w:t xml:space="preserve">วารสาร </w:t>
      </w:r>
      <w:r w:rsidRPr="00CA2535">
        <w:rPr>
          <w:rFonts w:cs="Cordia New"/>
        </w:rPr>
        <w:t>Q4 : 90–95%</w:t>
      </w:r>
    </w:p>
    <w:p w14:paraId="62226AB6" w14:textId="77777777" w:rsidR="00CA2535" w:rsidRPr="00CA2535" w:rsidRDefault="00CA2535" w:rsidP="00CA2535">
      <w:pPr>
        <w:numPr>
          <w:ilvl w:val="0"/>
          <w:numId w:val="24"/>
        </w:numPr>
        <w:rPr>
          <w:rFonts w:cs="Cordia New"/>
        </w:rPr>
      </w:pPr>
      <w:r w:rsidRPr="00CA2535">
        <w:rPr>
          <w:rFonts w:cs="Cordia New"/>
          <w:cs/>
        </w:rPr>
        <w:t xml:space="preserve">วารสาร </w:t>
      </w:r>
      <w:r w:rsidRPr="00CA2535">
        <w:rPr>
          <w:rFonts w:cs="Cordia New"/>
        </w:rPr>
        <w:t>Q3 : 75–85%</w:t>
      </w:r>
    </w:p>
    <w:p w14:paraId="5D64B403" w14:textId="77777777" w:rsidR="00CA2535" w:rsidRPr="00CA2535" w:rsidRDefault="00CA2535" w:rsidP="00CA2535">
      <w:pPr>
        <w:numPr>
          <w:ilvl w:val="0"/>
          <w:numId w:val="24"/>
        </w:numPr>
        <w:rPr>
          <w:rFonts w:cs="Cordia New"/>
        </w:rPr>
      </w:pPr>
      <w:r w:rsidRPr="00CA2535">
        <w:rPr>
          <w:rFonts w:cs="Cordia New"/>
          <w:cs/>
        </w:rPr>
        <w:t xml:space="preserve">วารสาร </w:t>
      </w:r>
      <w:r w:rsidRPr="00CA2535">
        <w:rPr>
          <w:rFonts w:cs="Cordia New"/>
        </w:rPr>
        <w:t>Q2 : 50–65%</w:t>
      </w:r>
    </w:p>
    <w:p w14:paraId="7B5AC681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lastRenderedPageBreak/>
        <w:t xml:space="preserve">หากแก้ไข </w:t>
      </w:r>
      <w:r w:rsidRPr="00CA2535">
        <w:rPr>
          <w:rFonts w:cs="Cordia New"/>
        </w:rPr>
        <w:t xml:space="preserve">5 </w:t>
      </w:r>
      <w:r w:rsidRPr="00CA2535">
        <w:rPr>
          <w:rFonts w:cs="Cordia New"/>
          <w:cs/>
        </w:rPr>
        <w:t>ประเด็นข้างต้นครบ</w:t>
      </w:r>
    </w:p>
    <w:p w14:paraId="647E46E3" w14:textId="77777777" w:rsidR="00CA2535" w:rsidRPr="00CA2535" w:rsidRDefault="00CA2535" w:rsidP="00CA2535">
      <w:pPr>
        <w:numPr>
          <w:ilvl w:val="0"/>
          <w:numId w:val="25"/>
        </w:numPr>
        <w:rPr>
          <w:rFonts w:cs="Cordia New"/>
        </w:rPr>
      </w:pPr>
      <w:r w:rsidRPr="00CA2535">
        <w:rPr>
          <w:rFonts w:cs="Cordia New"/>
          <w:cs/>
        </w:rPr>
        <w:t xml:space="preserve">วารสาร </w:t>
      </w:r>
      <w:r w:rsidRPr="00CA2535">
        <w:rPr>
          <w:rFonts w:cs="Cordia New"/>
        </w:rPr>
        <w:t>Q4 : &gt;95%</w:t>
      </w:r>
    </w:p>
    <w:p w14:paraId="5B724E67" w14:textId="77777777" w:rsidR="00CA2535" w:rsidRPr="00CA2535" w:rsidRDefault="00CA2535" w:rsidP="00CA2535">
      <w:pPr>
        <w:numPr>
          <w:ilvl w:val="0"/>
          <w:numId w:val="25"/>
        </w:numPr>
        <w:rPr>
          <w:rFonts w:cs="Cordia New"/>
        </w:rPr>
      </w:pPr>
      <w:r w:rsidRPr="00CA2535">
        <w:rPr>
          <w:rFonts w:cs="Cordia New"/>
          <w:cs/>
        </w:rPr>
        <w:t xml:space="preserve">วารสาร </w:t>
      </w:r>
      <w:r w:rsidRPr="00CA2535">
        <w:rPr>
          <w:rFonts w:cs="Cordia New"/>
        </w:rPr>
        <w:t>Q3 : 85–95%</w:t>
      </w:r>
    </w:p>
    <w:p w14:paraId="4B369A63" w14:textId="77777777" w:rsidR="00CA2535" w:rsidRPr="00CA2535" w:rsidRDefault="00CA2535" w:rsidP="00CA2535">
      <w:pPr>
        <w:numPr>
          <w:ilvl w:val="0"/>
          <w:numId w:val="25"/>
        </w:numPr>
        <w:rPr>
          <w:rFonts w:cs="Cordia New"/>
        </w:rPr>
      </w:pPr>
      <w:r w:rsidRPr="00CA2535">
        <w:rPr>
          <w:rFonts w:cs="Cordia New"/>
          <w:cs/>
        </w:rPr>
        <w:t xml:space="preserve">วารสาร </w:t>
      </w:r>
      <w:r w:rsidRPr="00CA2535">
        <w:rPr>
          <w:rFonts w:cs="Cordia New"/>
        </w:rPr>
        <w:t>Q2 : 70–85%</w:t>
      </w:r>
    </w:p>
    <w:p w14:paraId="08CDA10F" w14:textId="77777777" w:rsidR="00CA2535" w:rsidRPr="00CA2535" w:rsidRDefault="00CA2535" w:rsidP="00CA2535">
      <w:pPr>
        <w:rPr>
          <w:rFonts w:cs="Cordia New"/>
        </w:rPr>
      </w:pPr>
      <w:r w:rsidRPr="00CA2535">
        <w:rPr>
          <w:rFonts w:cs="Cordia New"/>
          <w:cs/>
        </w:rPr>
        <w:t>สำหรับผลงานชุดนี้ จุดแข็งที่สุดคือ "</w:t>
      </w:r>
      <w:r w:rsidRPr="00CA2535">
        <w:rPr>
          <w:rFonts w:cs="Cordia New"/>
        </w:rPr>
        <w:t xml:space="preserve">Bootstrap-Validated Ensemble Saturation Framework" </w:t>
      </w:r>
      <w:r w:rsidRPr="00CA2535">
        <w:rPr>
          <w:rFonts w:cs="Cordia New"/>
          <w:cs/>
        </w:rPr>
        <w:t xml:space="preserve">ซึ่งเป็นแกนหลักที่สร้างความใหม่ของบทความ ไม่ใช่ผลว่า </w:t>
      </w:r>
      <w:r w:rsidRPr="00CA2535">
        <w:rPr>
          <w:rFonts w:cs="Cordia New"/>
        </w:rPr>
        <w:t xml:space="preserve">QDM </w:t>
      </w:r>
      <w:r w:rsidRPr="00CA2535">
        <w:rPr>
          <w:rFonts w:cs="Cordia New"/>
          <w:cs/>
        </w:rPr>
        <w:t xml:space="preserve">ดีกว่า </w:t>
      </w:r>
      <w:r w:rsidRPr="00CA2535">
        <w:rPr>
          <w:rFonts w:cs="Cordia New"/>
        </w:rPr>
        <w:t xml:space="preserve">Raw CMIP6 </w:t>
      </w:r>
      <w:r w:rsidRPr="00CA2535">
        <w:rPr>
          <w:rFonts w:cs="Cordia New"/>
          <w:cs/>
        </w:rPr>
        <w:t xml:space="preserve">ดังนั้นในชื่อเรื่อง บทคัดย่อ บทนำ </w:t>
      </w:r>
      <w:r w:rsidRPr="00CA2535">
        <w:rPr>
          <w:rFonts w:cs="Cordia New"/>
        </w:rPr>
        <w:t xml:space="preserve">Discussion </w:t>
      </w:r>
      <w:r w:rsidRPr="00CA2535">
        <w:rPr>
          <w:rFonts w:cs="Cordia New"/>
          <w:cs/>
        </w:rPr>
        <w:t xml:space="preserve">และ </w:t>
      </w:r>
      <w:r w:rsidRPr="00CA2535">
        <w:rPr>
          <w:rFonts w:cs="Cordia New"/>
        </w:rPr>
        <w:t xml:space="preserve">Conclusion </w:t>
      </w:r>
      <w:r w:rsidRPr="00CA2535">
        <w:rPr>
          <w:rFonts w:cs="Cordia New"/>
          <w:cs/>
        </w:rPr>
        <w:t>ควรเน้น "</w:t>
      </w:r>
      <w:r w:rsidRPr="00CA2535">
        <w:rPr>
          <w:rFonts w:cs="Cordia New"/>
        </w:rPr>
        <w:t xml:space="preserve">ensemble saturation" </w:t>
      </w:r>
      <w:r w:rsidRPr="00CA2535">
        <w:rPr>
          <w:rFonts w:cs="Cordia New"/>
          <w:cs/>
        </w:rPr>
        <w:t>และ "</w:t>
      </w:r>
      <w:r w:rsidRPr="00CA2535">
        <w:rPr>
          <w:rFonts w:cs="Cordia New"/>
        </w:rPr>
        <w:t xml:space="preserve">ensemble size optimization" </w:t>
      </w:r>
      <w:r w:rsidRPr="00CA2535">
        <w:rPr>
          <w:rFonts w:cs="Cordia New"/>
          <w:cs/>
        </w:rPr>
        <w:t>เป็นสารหลักของงานตลอดทั้งบทความ</w:t>
      </w:r>
    </w:p>
    <w:p w14:paraId="4A4BE964" w14:textId="77777777" w:rsidR="00CA2535" w:rsidRDefault="00CA2535">
      <w:pPr>
        <w:rPr>
          <w:rFonts w:cs="Cordia New"/>
        </w:rPr>
      </w:pPr>
    </w:p>
    <w:p w14:paraId="4DA9F142" w14:textId="77777777" w:rsidR="00CA2535" w:rsidRDefault="00CA2535">
      <w:pPr>
        <w:rPr>
          <w:rFonts w:cs="Cordia New"/>
        </w:rPr>
      </w:pPr>
    </w:p>
    <w:p w14:paraId="6A179FF5" w14:textId="5D457BC4" w:rsidR="00CA2535" w:rsidRDefault="00CA2535">
      <w:pPr>
        <w:rPr>
          <w:rFonts w:cs="Cordia New"/>
        </w:rPr>
      </w:pPr>
      <w:r>
        <w:rPr>
          <w:rFonts w:cs="Cordia New"/>
        </w:rPr>
        <w:t xml:space="preserve">Gemini </w:t>
      </w:r>
      <w:r w:rsidRPr="00CA2535">
        <w:rPr>
          <w:rFonts w:cs="Cordia New"/>
          <w:cs/>
        </w:rPr>
        <w:t xml:space="preserve">ในฐานะบรรณาธิการ ให้ตรวจสอบความถูกต้องตามหลักวิชาการและความสมบูรณ์บทความเพื่อส่งตีพิมพ์ใน </w:t>
      </w:r>
      <w:r w:rsidRPr="00CA2535">
        <w:t>Q</w:t>
      </w:r>
      <w:r w:rsidRPr="00CA2535">
        <w:rPr>
          <w:rFonts w:cs="Cordia New"/>
          <w:cs/>
        </w:rPr>
        <w:t>2-4</w:t>
      </w:r>
    </w:p>
    <w:p w14:paraId="09BB26F9" w14:textId="77777777" w:rsidR="00CA2535" w:rsidRPr="00CA2535" w:rsidRDefault="00CA2535" w:rsidP="00CA2535">
      <w:r w:rsidRPr="00CA2535">
        <w:rPr>
          <w:cs/>
        </w:rPr>
        <w:t>ในฐานะบรรณาธิการวิชาการ (</w:t>
      </w:r>
      <w:r w:rsidRPr="00CA2535">
        <w:t xml:space="preserve">Academic Editor) </w:t>
      </w:r>
      <w:r w:rsidRPr="00CA2535">
        <w:rPr>
          <w:cs/>
        </w:rPr>
        <w:t xml:space="preserve">ที่พิจารณาต้นฉบับบทความวิจัยนี้เพื่อเตรียมส่งตีพิมพ์ในวารสารระดับนานาชาติฐานข้อมูล </w:t>
      </w:r>
      <w:r w:rsidRPr="00CA2535">
        <w:t xml:space="preserve">Scopus (Q2-Q4) </w:t>
      </w:r>
      <w:r w:rsidRPr="00CA2535">
        <w:rPr>
          <w:cs/>
        </w:rPr>
        <w:t>ขอประเมินว่า</w:t>
      </w:r>
      <w:r w:rsidRPr="00CA2535">
        <w:t xml:space="preserve"> </w:t>
      </w:r>
      <w:r w:rsidRPr="00CA2535">
        <w:rPr>
          <w:b/>
          <w:bCs/>
          <w:cs/>
        </w:rPr>
        <w:t xml:space="preserve">บทความนี้มีคุณภาพสูง โครงสร้างชัดเจน และมีความลุ่มลึกทางการวิเคราะห์ที่เหมาะสมกับวารสารระดับ </w:t>
      </w:r>
      <w:r w:rsidRPr="00CA2535">
        <w:rPr>
          <w:b/>
          <w:bCs/>
        </w:rPr>
        <w:t xml:space="preserve">Q2 </w:t>
      </w:r>
      <w:r w:rsidRPr="00CA2535">
        <w:rPr>
          <w:b/>
          <w:bCs/>
          <w:cs/>
        </w:rPr>
        <w:t>ได้อย่างสบาย</w:t>
      </w:r>
      <w:r w:rsidRPr="00CA2535">
        <w:t xml:space="preserve"> </w:t>
      </w:r>
      <w:r w:rsidRPr="00CA2535">
        <w:rPr>
          <w:cs/>
        </w:rPr>
        <w:t>บทความมีการตั้งคำถามวิจัยที่มีประโยชน์ในทางปฏิบัติและมีการใช้ระเบียบวิธีวิจัยที่รัดกุม</w:t>
      </w:r>
      <w:r w:rsidRPr="00CA2535">
        <w:t xml:space="preserve"> </w:t>
      </w:r>
      <w:r w:rsidRPr="00CA2535">
        <w:rPr>
          <w:cs/>
        </w:rPr>
        <w:t>อย่างไรก็ตาม เพื่อให้บทความมีความสมบูรณ์สูงสุดและลดข้อท้วงติงจากผู้ทรงคุณวุฒิ (</w:t>
      </w:r>
      <w:r w:rsidRPr="00CA2535">
        <w:t xml:space="preserve">Peer Reviewers) </w:t>
      </w:r>
      <w:r w:rsidRPr="00CA2535">
        <w:rPr>
          <w:cs/>
        </w:rPr>
        <w:t>ขอเสนอข้อพิจารณาและข้อแนะนำในการปรับปรุงดังนี้ครับ</w:t>
      </w:r>
      <w:r w:rsidRPr="00CA2535">
        <w:t xml:space="preserve"> </w:t>
      </w:r>
    </w:p>
    <w:p w14:paraId="6BD2D59A" w14:textId="77777777" w:rsidR="00CA2535" w:rsidRPr="00CA2535" w:rsidRDefault="00CA2535" w:rsidP="00CA2535">
      <w:pPr>
        <w:rPr>
          <w:b/>
          <w:bCs/>
        </w:rPr>
      </w:pPr>
      <w:r w:rsidRPr="00CA2535">
        <w:rPr>
          <w:b/>
          <w:bCs/>
        </w:rPr>
        <w:t xml:space="preserve">1. </w:t>
      </w:r>
      <w:r w:rsidRPr="00CA2535">
        <w:rPr>
          <w:b/>
          <w:bCs/>
          <w:cs/>
        </w:rPr>
        <w:t>ภาพรวมและจุดแข็งของบทความ (</w:t>
      </w:r>
      <w:r w:rsidRPr="00CA2535">
        <w:rPr>
          <w:b/>
          <w:bCs/>
        </w:rPr>
        <w:t>Strengths)</w:t>
      </w:r>
    </w:p>
    <w:p w14:paraId="1259692A" w14:textId="77777777" w:rsidR="00CA2535" w:rsidRPr="00CA2535" w:rsidRDefault="00CA2535" w:rsidP="00CA2535">
      <w:pPr>
        <w:numPr>
          <w:ilvl w:val="0"/>
          <w:numId w:val="1"/>
        </w:numPr>
      </w:pPr>
      <w:r w:rsidRPr="00CA2535">
        <w:rPr>
          <w:b/>
          <w:bCs/>
          <w:cs/>
        </w:rPr>
        <w:t>ระเบียบวิธีวิจัยที่แข็งแกร่ง:</w:t>
      </w:r>
      <w:r w:rsidRPr="00CA2535">
        <w:t xml:space="preserve"> </w:t>
      </w:r>
      <w:r w:rsidRPr="00CA2535">
        <w:rPr>
          <w:cs/>
        </w:rPr>
        <w:t>การใช้การวิเคราะห์แบบจัดหมู่กลุ่มแบบจำลองย่อยแบบครบถ้วน (</w:t>
      </w:r>
      <w:r w:rsidRPr="00CA2535">
        <w:t xml:space="preserve">Exhaustive combinatorial sub-ensemble analysis) </w:t>
      </w:r>
      <w:r w:rsidRPr="00CA2535">
        <w:rPr>
          <w:cs/>
        </w:rPr>
        <w:t xml:space="preserve">ควบคู่กับการสุ่มตัวอย่างซ้ำแบบบูตสแตรป </w:t>
      </w:r>
      <w:r w:rsidRPr="00CA2535">
        <w:t xml:space="preserve">999 </w:t>
      </w:r>
      <w:r w:rsidRPr="00CA2535">
        <w:rPr>
          <w:cs/>
        </w:rPr>
        <w:t>ครั้ง</w:t>
      </w:r>
      <w:r w:rsidRPr="00CA2535">
        <w:t xml:space="preserve"> </w:t>
      </w:r>
      <w:r w:rsidRPr="00CA2535">
        <w:rPr>
          <w:cs/>
        </w:rPr>
        <w:t>เป็นวิธีการที่โปร่งใสและสร้างความน่าเชื่อถือให้กับผลลัพธ์ทางสถิติได้เป็นอย่างดี</w:t>
      </w:r>
      <w:r w:rsidRPr="00CA2535">
        <w:t xml:space="preserve"> </w:t>
      </w:r>
    </w:p>
    <w:p w14:paraId="0B24193F" w14:textId="77777777" w:rsidR="00CA2535" w:rsidRPr="00CA2535" w:rsidRDefault="00CA2535" w:rsidP="00CA2535">
      <w:pPr>
        <w:numPr>
          <w:ilvl w:val="0"/>
          <w:numId w:val="1"/>
        </w:numPr>
      </w:pPr>
      <w:r w:rsidRPr="00CA2535">
        <w:rPr>
          <w:b/>
          <w:bCs/>
          <w:cs/>
        </w:rPr>
        <w:t>การตีความเชิงวิทยาศาสตร์:</w:t>
      </w:r>
      <w:r w:rsidRPr="00CA2535">
        <w:t xml:space="preserve"> </w:t>
      </w:r>
      <w:r w:rsidRPr="00CA2535">
        <w:rPr>
          <w:cs/>
        </w:rPr>
        <w:t xml:space="preserve">การไม่อธิบายเพียงแค่ตัวเลขสถิติ แต่เชื่อมโยงผลลัพธ์เข้ากับทฤษฎี </w:t>
      </w:r>
      <w:r w:rsidRPr="00CA2535">
        <w:t xml:space="preserve">Multi-Model Ensemble </w:t>
      </w:r>
      <w:r w:rsidRPr="00CA2535">
        <w:rPr>
          <w:cs/>
        </w:rPr>
        <w:t xml:space="preserve">เช่น งานของ </w:t>
      </w:r>
      <w:r w:rsidRPr="00CA2535">
        <w:t xml:space="preserve">Giorgi &amp; Mearns (2002), Tebaldi &amp; Knutti (2007) </w:t>
      </w:r>
      <w:r w:rsidRPr="00CA2535">
        <w:rPr>
          <w:cs/>
        </w:rPr>
        <w:t xml:space="preserve">และ </w:t>
      </w:r>
      <w:r w:rsidRPr="00CA2535">
        <w:t xml:space="preserve">Knutti et al. (2010) </w:t>
      </w:r>
      <w:r w:rsidRPr="00CA2535">
        <w:rPr>
          <w:cs/>
        </w:rPr>
        <w:t>ช่วยยกระดับการวิจารณ์ผลให้มีความลุ่มลึกระดับสากล</w:t>
      </w:r>
      <w:r w:rsidRPr="00CA2535">
        <w:t xml:space="preserve"> </w:t>
      </w:r>
    </w:p>
    <w:p w14:paraId="02E94714" w14:textId="77777777" w:rsidR="00CA2535" w:rsidRPr="00CA2535" w:rsidRDefault="00CA2535" w:rsidP="00CA2535">
      <w:pPr>
        <w:numPr>
          <w:ilvl w:val="0"/>
          <w:numId w:val="1"/>
        </w:numPr>
      </w:pPr>
      <w:r w:rsidRPr="00CA2535">
        <w:rPr>
          <w:b/>
          <w:bCs/>
          <w:cs/>
        </w:rPr>
        <w:t>การวิเคราะห์เชิงพื้นที่:</w:t>
      </w:r>
      <w:r w:rsidRPr="00CA2535">
        <w:t xml:space="preserve"> </w:t>
      </w:r>
      <w:r w:rsidRPr="00CA2535">
        <w:rPr>
          <w:cs/>
        </w:rPr>
        <w:t xml:space="preserve">การแยกแยะผลลัพธ์ของสถานี </w:t>
      </w:r>
      <w:r w:rsidRPr="00CA2535">
        <w:t xml:space="preserve">S8 </w:t>
      </w:r>
      <w:r w:rsidRPr="00CA2535">
        <w:rPr>
          <w:cs/>
        </w:rPr>
        <w:t xml:space="preserve">และ </w:t>
      </w:r>
      <w:r w:rsidRPr="00CA2535">
        <w:t xml:space="preserve">S9 </w:t>
      </w:r>
      <w:r w:rsidRPr="00CA2535">
        <w:rPr>
          <w:cs/>
        </w:rPr>
        <w:t xml:space="preserve">ที่เข้าสู่จุดอิ่มตัวของค่า </w:t>
      </w:r>
      <w:r w:rsidRPr="00CA2535">
        <w:t xml:space="preserve">KGE </w:t>
      </w:r>
      <w:r w:rsidRPr="00CA2535">
        <w:rPr>
          <w:cs/>
        </w:rPr>
        <w:t>เร็วกว่าสถานีอื่น (</w:t>
      </w:r>
      <w:r w:rsidRPr="00CA2535">
        <w:t xml:space="preserve">$N^* = 3$ </w:t>
      </w:r>
      <w:r w:rsidRPr="00CA2535">
        <w:rPr>
          <w:cs/>
        </w:rPr>
        <w:t>และ</w:t>
      </w:r>
      <w:r w:rsidRPr="00CA2535">
        <w:t xml:space="preserve"> $4$) </w:t>
      </w:r>
      <w:r w:rsidRPr="00CA2535">
        <w:rPr>
          <w:cs/>
        </w:rPr>
        <w:t>และเชื่อมโยงประเด็นนี้เข้ากับอิทธิพลของมรสุมและภูมิประเทศที่ซับซ้อนน้อยกว่า</w:t>
      </w:r>
      <w:r w:rsidRPr="00CA2535">
        <w:t xml:space="preserve"> </w:t>
      </w:r>
      <w:r w:rsidRPr="00CA2535">
        <w:rPr>
          <w:cs/>
        </w:rPr>
        <w:t>เป็นจุดเด่นที่ทำให้งานนี้มีความเฉพาะเจาะจงและมีคุณค่าเชิงภูมิอากาศวิทยา</w:t>
      </w:r>
      <w:r w:rsidRPr="00CA2535">
        <w:t xml:space="preserve"> </w:t>
      </w:r>
    </w:p>
    <w:p w14:paraId="4A587ECA" w14:textId="77777777" w:rsidR="00CA2535" w:rsidRPr="00CA2535" w:rsidRDefault="00CA2535" w:rsidP="00CA2535">
      <w:pPr>
        <w:rPr>
          <w:b/>
          <w:bCs/>
        </w:rPr>
      </w:pPr>
      <w:r w:rsidRPr="00CA2535">
        <w:rPr>
          <w:b/>
          <w:bCs/>
        </w:rPr>
        <w:t xml:space="preserve">2. </w:t>
      </w:r>
      <w:r w:rsidRPr="00CA2535">
        <w:rPr>
          <w:b/>
          <w:bCs/>
          <w:cs/>
        </w:rPr>
        <w:t>ข้อเสนอแนะเพื่อการปรับปรุงก่อนส่งตีพิมพ์ (</w:t>
      </w:r>
      <w:r w:rsidRPr="00CA2535">
        <w:rPr>
          <w:b/>
          <w:bCs/>
        </w:rPr>
        <w:t>Recommendations for Improvement)</w:t>
      </w:r>
    </w:p>
    <w:p w14:paraId="4004F1E3" w14:textId="77777777" w:rsidR="00CA2535" w:rsidRPr="00CA2535" w:rsidRDefault="00CA2535" w:rsidP="00CA2535">
      <w:r w:rsidRPr="00CA2535">
        <w:rPr>
          <w:b/>
          <w:bCs/>
        </w:rPr>
        <w:lastRenderedPageBreak/>
        <w:t xml:space="preserve">2.1 </w:t>
      </w:r>
      <w:r w:rsidRPr="00CA2535">
        <w:rPr>
          <w:b/>
          <w:bCs/>
          <w:cs/>
        </w:rPr>
        <w:t>ส่วนบทนำ (</w:t>
      </w:r>
      <w:r w:rsidRPr="00CA2535">
        <w:rPr>
          <w:b/>
          <w:bCs/>
        </w:rPr>
        <w:t>Introduction)</w:t>
      </w:r>
    </w:p>
    <w:p w14:paraId="18C06E87" w14:textId="77777777" w:rsidR="00CA2535" w:rsidRPr="00CA2535" w:rsidRDefault="00CA2535" w:rsidP="00CA2535">
      <w:pPr>
        <w:numPr>
          <w:ilvl w:val="0"/>
          <w:numId w:val="2"/>
        </w:numPr>
      </w:pPr>
      <w:r w:rsidRPr="00CA2535">
        <w:rPr>
          <w:cs/>
        </w:rPr>
        <w:t xml:space="preserve">แม้จะมีการปูเรื่องถึงความสำคัญของการทำ </w:t>
      </w:r>
      <w:r w:rsidRPr="00CA2535">
        <w:t xml:space="preserve">Bias correction </w:t>
      </w:r>
      <w:r w:rsidRPr="00CA2535">
        <w:rPr>
          <w:cs/>
        </w:rPr>
        <w:t>และช่องว่างของการกำหนดขนาดกลุ่มแบบจำลอง (</w:t>
      </w:r>
      <w:r w:rsidRPr="00CA2535">
        <w:t xml:space="preserve">Ensemble size) </w:t>
      </w:r>
      <w:r w:rsidRPr="00CA2535">
        <w:rPr>
          <w:cs/>
        </w:rPr>
        <w:t>ที่มักขึ้นอยู่กับข้อมูลที่มีมากกว่าหลักฐานเชิงประจักษ์</w:t>
      </w:r>
      <w:r w:rsidRPr="00CA2535">
        <w:t xml:space="preserve"> </w:t>
      </w:r>
      <w:r w:rsidRPr="00CA2535">
        <w:rPr>
          <w:cs/>
        </w:rPr>
        <w:t>แต่ควรมีการยกตัวอย่างเพิ่มเติมว่า</w:t>
      </w:r>
      <w:r w:rsidRPr="00CA2535">
        <w:t xml:space="preserve"> </w:t>
      </w:r>
      <w:r w:rsidRPr="00CA2535">
        <w:rPr>
          <w:b/>
          <w:bCs/>
          <w:cs/>
        </w:rPr>
        <w:t>งานวิจัยที่ผ่านมาในภูมิภาคเอเชียตะวันออกเฉียงใต้หรือในประเทศไทยมักใช้จำนวนแบบจำลองเท่าใด</w:t>
      </w:r>
      <w:r w:rsidRPr="00CA2535">
        <w:t xml:space="preserve"> </w:t>
      </w:r>
      <w:r w:rsidRPr="00CA2535">
        <w:rPr>
          <w:cs/>
        </w:rPr>
        <w:t>เพื่อเน้นย้ำให้เห็นว่าปัญหาการใช้จำนวนแบบจำลองที่ขาดการประเมินจุดอิ่มตัวนั้นเป็นปัญหาที่มีอยู่จริงและพบได้บ่อย</w:t>
      </w:r>
      <w:r w:rsidRPr="00CA2535">
        <w:t xml:space="preserve"> </w:t>
      </w:r>
    </w:p>
    <w:p w14:paraId="295CFB73" w14:textId="77777777" w:rsidR="00CA2535" w:rsidRPr="00CA2535" w:rsidRDefault="00CA2535" w:rsidP="00CA2535">
      <w:r w:rsidRPr="00CA2535">
        <w:rPr>
          <w:b/>
          <w:bCs/>
        </w:rPr>
        <w:t xml:space="preserve">2.2 </w:t>
      </w:r>
      <w:r w:rsidRPr="00CA2535">
        <w:rPr>
          <w:b/>
          <w:bCs/>
          <w:cs/>
        </w:rPr>
        <w:t>ส่วนวัสดุและวิธีการ (</w:t>
      </w:r>
      <w:r w:rsidRPr="00CA2535">
        <w:rPr>
          <w:b/>
          <w:bCs/>
        </w:rPr>
        <w:t>Materials and Methods)</w:t>
      </w:r>
    </w:p>
    <w:p w14:paraId="6F272C69" w14:textId="77777777" w:rsidR="00CA2535" w:rsidRPr="00CA2535" w:rsidRDefault="00CA2535" w:rsidP="00CA2535">
      <w:pPr>
        <w:numPr>
          <w:ilvl w:val="0"/>
          <w:numId w:val="3"/>
        </w:numPr>
      </w:pPr>
      <w:r w:rsidRPr="00CA2535">
        <w:rPr>
          <w:b/>
          <w:bCs/>
          <w:cs/>
        </w:rPr>
        <w:t>สมการทางคณิตศาสตร์:</w:t>
      </w:r>
      <w:r w:rsidRPr="00CA2535">
        <w:t xml:space="preserve"> </w:t>
      </w:r>
      <w:r w:rsidRPr="00CA2535">
        <w:rPr>
          <w:cs/>
        </w:rPr>
        <w:t xml:space="preserve">ควรปรับรูปแบบสมการในข้อ </w:t>
      </w:r>
      <w:r w:rsidRPr="00CA2535">
        <w:t xml:space="preserve">2.5 </w:t>
      </w:r>
      <w:r w:rsidRPr="00CA2535">
        <w:rPr>
          <w:cs/>
        </w:rPr>
        <w:t>ให้เป็นมาตรฐานวิชาการโดยใช้สมการคณิตศาสตร์ที่จัดรูปแบบอย่างถูกต้อง เช่น</w:t>
      </w:r>
      <w:r w:rsidRPr="00CA2535">
        <w:t xml:space="preserve"> $C(6,N) = \frac{6!}{</w:t>
      </w:r>
      <w:proofErr w:type="gramStart"/>
      <w:r w:rsidRPr="00CA2535">
        <w:t>N!(</w:t>
      </w:r>
      <w:proofErr w:type="gramEnd"/>
      <w:r w:rsidRPr="00CA2535">
        <w:t>6-N)</w:t>
      </w:r>
      <w:proofErr w:type="gramStart"/>
      <w:r w:rsidRPr="00CA2535">
        <w:t>!}$</w:t>
      </w:r>
      <w:proofErr w:type="gramEnd"/>
      <w:r w:rsidRPr="00CA2535">
        <w:t xml:space="preserve"> </w:t>
      </w:r>
      <w:r w:rsidRPr="00CA2535">
        <w:rPr>
          <w:cs/>
        </w:rPr>
        <w:t>แทนการใช้เครื่องหมายทับธรรมดา</w:t>
      </w:r>
      <w:r w:rsidRPr="00CA2535">
        <w:t xml:space="preserve"> </w:t>
      </w:r>
    </w:p>
    <w:p w14:paraId="4CDFBCD8" w14:textId="77777777" w:rsidR="00CA2535" w:rsidRPr="00CA2535" w:rsidRDefault="00CA2535" w:rsidP="00CA2535">
      <w:pPr>
        <w:numPr>
          <w:ilvl w:val="0"/>
          <w:numId w:val="3"/>
        </w:numPr>
      </w:pPr>
      <w:r w:rsidRPr="00CA2535">
        <w:rPr>
          <w:b/>
          <w:bCs/>
          <w:cs/>
        </w:rPr>
        <w:t>ข้อมูลสถานี:</w:t>
      </w:r>
      <w:r w:rsidRPr="00CA2535">
        <w:t xml:space="preserve"> </w:t>
      </w:r>
      <w:r w:rsidRPr="00CA2535">
        <w:rPr>
          <w:cs/>
        </w:rPr>
        <w:t xml:space="preserve">เนื่องจากในส่วน </w:t>
      </w:r>
      <w:r w:rsidRPr="00CA2535">
        <w:t xml:space="preserve">Discussion </w:t>
      </w:r>
      <w:r w:rsidRPr="00CA2535">
        <w:rPr>
          <w:cs/>
        </w:rPr>
        <w:t xml:space="preserve">มีการอภิปรายถึงความสัมพันธ์ของภูมิประเทศกับพฤติกรรมของฝนที่สถานี </w:t>
      </w:r>
      <w:r w:rsidRPr="00CA2535">
        <w:t xml:space="preserve">S8 </w:t>
      </w:r>
      <w:r w:rsidRPr="00CA2535">
        <w:rPr>
          <w:cs/>
        </w:rPr>
        <w:t xml:space="preserve">และ </w:t>
      </w:r>
      <w:r w:rsidRPr="00CA2535">
        <w:t xml:space="preserve">S9 </w:t>
      </w:r>
      <w:r w:rsidRPr="00CA2535">
        <w:rPr>
          <w:cs/>
        </w:rPr>
        <w:t xml:space="preserve">ในหัวข้อ </w:t>
      </w:r>
      <w:r w:rsidRPr="00CA2535">
        <w:t xml:space="preserve">2.1 </w:t>
      </w:r>
      <w:r w:rsidRPr="00CA2535">
        <w:rPr>
          <w:cs/>
        </w:rPr>
        <w:t>ควรมีการเพิ่มข้อมูล</w:t>
      </w:r>
      <w:r w:rsidRPr="00CA2535">
        <w:t xml:space="preserve"> </w:t>
      </w:r>
      <w:r w:rsidRPr="00CA2535">
        <w:rPr>
          <w:b/>
          <w:bCs/>
          <w:cs/>
        </w:rPr>
        <w:t>ตารางแสดงพิกัด (</w:t>
      </w:r>
      <w:r w:rsidRPr="00CA2535">
        <w:rPr>
          <w:b/>
          <w:bCs/>
        </w:rPr>
        <w:t xml:space="preserve">Latitude/Longitude) </w:t>
      </w:r>
      <w:r w:rsidRPr="00CA2535">
        <w:rPr>
          <w:b/>
          <w:bCs/>
          <w:cs/>
        </w:rPr>
        <w:t>และระดับความสูงจากระดับน้ำทะเล (</w:t>
      </w:r>
      <w:r w:rsidRPr="00CA2535">
        <w:rPr>
          <w:b/>
          <w:bCs/>
        </w:rPr>
        <w:t>Elevation)</w:t>
      </w:r>
      <w:r w:rsidRPr="00CA2535">
        <w:t xml:space="preserve"> </w:t>
      </w:r>
      <w:r w:rsidRPr="00CA2535">
        <w:rPr>
          <w:cs/>
        </w:rPr>
        <w:t xml:space="preserve">ของสถานีทั้ง </w:t>
      </w:r>
      <w:r w:rsidRPr="00CA2535">
        <w:t xml:space="preserve">12 </w:t>
      </w:r>
      <w:r w:rsidRPr="00CA2535">
        <w:rPr>
          <w:cs/>
        </w:rPr>
        <w:t>แห่ง</w:t>
      </w:r>
      <w:r w:rsidRPr="00CA2535">
        <w:t xml:space="preserve"> </w:t>
      </w:r>
      <w:r w:rsidRPr="00CA2535">
        <w:rPr>
          <w:cs/>
        </w:rPr>
        <w:t>รวมถึงอาจเพิ่มแผนที่แสดงความสูงภูมิประเทศ (</w:t>
      </w:r>
      <w:r w:rsidRPr="00CA2535">
        <w:t xml:space="preserve">DEM) </w:t>
      </w:r>
      <w:r w:rsidRPr="00CA2535">
        <w:rPr>
          <w:cs/>
        </w:rPr>
        <w:t>เพื่อให้ผู้อ่านเห็นภาพชัดเจนและเป็นหลักฐานเชิงประจักษ์สนับสนุนข้อสันนิษฐานในส่วนวิจารณ์ผล</w:t>
      </w:r>
      <w:r w:rsidRPr="00CA2535">
        <w:t xml:space="preserve"> </w:t>
      </w:r>
    </w:p>
    <w:p w14:paraId="3E5C7852" w14:textId="77777777" w:rsidR="00CA2535" w:rsidRPr="00CA2535" w:rsidRDefault="00CA2535" w:rsidP="00CA2535">
      <w:r w:rsidRPr="00CA2535">
        <w:rPr>
          <w:b/>
          <w:bCs/>
        </w:rPr>
        <w:t xml:space="preserve">2.3 </w:t>
      </w:r>
      <w:r w:rsidRPr="00CA2535">
        <w:rPr>
          <w:b/>
          <w:bCs/>
          <w:cs/>
        </w:rPr>
        <w:t>ส่วนผลการศึกษาและวิจารณ์ (</w:t>
      </w:r>
      <w:r w:rsidRPr="00CA2535">
        <w:rPr>
          <w:b/>
          <w:bCs/>
        </w:rPr>
        <w:t>Results and Discussion)</w:t>
      </w:r>
    </w:p>
    <w:p w14:paraId="7C80B10F" w14:textId="77777777" w:rsidR="00CA2535" w:rsidRPr="00CA2535" w:rsidRDefault="00CA2535" w:rsidP="00CA2535">
      <w:pPr>
        <w:numPr>
          <w:ilvl w:val="0"/>
          <w:numId w:val="4"/>
        </w:numPr>
      </w:pPr>
      <w:r w:rsidRPr="00CA2535">
        <w:rPr>
          <w:cs/>
        </w:rPr>
        <w:t xml:space="preserve">การอธิบายว่าสถานี </w:t>
      </w:r>
      <w:r w:rsidRPr="00CA2535">
        <w:t xml:space="preserve">S8 </w:t>
      </w:r>
      <w:r w:rsidRPr="00CA2535">
        <w:rPr>
          <w:cs/>
        </w:rPr>
        <w:t xml:space="preserve">และ </w:t>
      </w:r>
      <w:r w:rsidRPr="00CA2535">
        <w:t xml:space="preserve">S9 </w:t>
      </w:r>
      <w:r w:rsidRPr="00CA2535">
        <w:rPr>
          <w:cs/>
        </w:rPr>
        <w:t>ตั้งอยู่ในบริเวณที่มีความแปรปรวนของฝนถูกควบคุมโดยมรสุมระดับสเกลใหญ่มากกว่าผลกระทบจากภูมิประเทศเฉพาะถิ่น เป็นคำอธิบายที่สมเหตุสมผล</w:t>
      </w:r>
      <w:r w:rsidRPr="00CA2535">
        <w:t xml:space="preserve"> </w:t>
      </w:r>
      <w:r w:rsidRPr="00CA2535">
        <w:rPr>
          <w:cs/>
        </w:rPr>
        <w:t>แต่อย่างไรก็ตาม ผู้วิจัยได้ระบุไว้เองว่า "ไม่ได้มีการวิเคราะห์ลักษณะภูมิประเทศของแต่ละสถานีอย่างชัดแจ้งในงานศึกษานี้"</w:t>
      </w:r>
      <w:r w:rsidRPr="00CA2535">
        <w:t xml:space="preserve"> </w:t>
      </w:r>
      <w:r w:rsidRPr="00CA2535">
        <w:rPr>
          <w:cs/>
        </w:rPr>
        <w:t xml:space="preserve">การเพิ่มตารางข้อมูลสถานีในหัวข้อ </w:t>
      </w:r>
      <w:r w:rsidRPr="00CA2535">
        <w:t>Methods (</w:t>
      </w:r>
      <w:r w:rsidRPr="00CA2535">
        <w:rPr>
          <w:cs/>
        </w:rPr>
        <w:t>ตามที่แนะนำด้านบน) จะช่วยลบจุดอ่อนตรงนี้และทำให้ข้อความที่ว่า "</w:t>
      </w:r>
      <w:r w:rsidRPr="00CA2535">
        <w:t xml:space="preserve">plausible explanation" </w:t>
      </w:r>
      <w:r w:rsidRPr="00CA2535">
        <w:rPr>
          <w:cs/>
        </w:rPr>
        <w:t>มีน้ำหนักในระดับความจริง (</w:t>
      </w:r>
      <w:r w:rsidRPr="00CA2535">
        <w:t xml:space="preserve">Factual support) </w:t>
      </w:r>
      <w:r w:rsidRPr="00CA2535">
        <w:rPr>
          <w:cs/>
        </w:rPr>
        <w:t>มากขึ้น</w:t>
      </w:r>
      <w:r w:rsidRPr="00CA2535">
        <w:t xml:space="preserve"> </w:t>
      </w:r>
    </w:p>
    <w:p w14:paraId="70159364" w14:textId="77777777" w:rsidR="00CA2535" w:rsidRPr="00CA2535" w:rsidRDefault="00CA2535" w:rsidP="00CA2535">
      <w:pPr>
        <w:numPr>
          <w:ilvl w:val="0"/>
          <w:numId w:val="4"/>
        </w:numPr>
      </w:pPr>
      <w:r w:rsidRPr="00CA2535">
        <w:rPr>
          <w:cs/>
        </w:rPr>
        <w:t>การใช้คำศัพท์ควรรักษาความเป็นทางการ เช่น การอธิบายจุดพับทับ (</w:t>
      </w:r>
      <w:r w:rsidRPr="00CA2535">
        <w:t xml:space="preserve">Inflection point) </w:t>
      </w:r>
      <w:r w:rsidRPr="00CA2535">
        <w:rPr>
          <w:cs/>
        </w:rPr>
        <w:t>เขียนได้ชัดเจนดีมาก ควรคงสไตล์นี้ไว้</w:t>
      </w:r>
      <w:r w:rsidRPr="00CA2535">
        <w:t xml:space="preserve"> </w:t>
      </w:r>
    </w:p>
    <w:p w14:paraId="06C468C7" w14:textId="77777777" w:rsidR="00CA2535" w:rsidRPr="00CA2535" w:rsidRDefault="00CA2535" w:rsidP="00CA2535">
      <w:r w:rsidRPr="00CA2535">
        <w:rPr>
          <w:b/>
          <w:bCs/>
        </w:rPr>
        <w:t xml:space="preserve">2.4 </w:t>
      </w:r>
      <w:r w:rsidRPr="00CA2535">
        <w:rPr>
          <w:b/>
          <w:bCs/>
          <w:cs/>
        </w:rPr>
        <w:t>บทสรุป (</w:t>
      </w:r>
      <w:r w:rsidRPr="00CA2535">
        <w:rPr>
          <w:b/>
          <w:bCs/>
        </w:rPr>
        <w:t>Conclusion)</w:t>
      </w:r>
    </w:p>
    <w:p w14:paraId="37F4611A" w14:textId="77777777" w:rsidR="00CA2535" w:rsidRPr="00CA2535" w:rsidRDefault="00CA2535" w:rsidP="00CA2535">
      <w:pPr>
        <w:numPr>
          <w:ilvl w:val="0"/>
          <w:numId w:val="5"/>
        </w:numPr>
      </w:pPr>
      <w:r w:rsidRPr="00CA2535">
        <w:rPr>
          <w:cs/>
        </w:rPr>
        <w:t>ในส่วนของการกล่าวถึงข้อจำกัดและข้อเสนอแนะสำหรับงานวิจัยในอนาคต มีการอ้างถึงเทคนิค "</w:t>
      </w:r>
      <w:r w:rsidRPr="00CA2535">
        <w:t xml:space="preserve">EDCDFM or </w:t>
      </w:r>
      <w:proofErr w:type="spellStart"/>
      <w:r w:rsidRPr="00CA2535">
        <w:t>dOTC</w:t>
      </w:r>
      <w:proofErr w:type="spellEnd"/>
      <w:r w:rsidRPr="00CA2535">
        <w:t xml:space="preserve">" </w:t>
      </w:r>
      <w:r w:rsidRPr="00CA2535">
        <w:rPr>
          <w:cs/>
        </w:rPr>
        <w:t>บรรณาธิการขอแนะนำให้เขียนคำเต็มของตัวย่อเหล่านี้หากยังไม่เคยมีการอธิบายความหมายมาก่อนในเนื้อหาหลัก เพื่อไม่ให้ผู้อ่านเกิดความสับสน</w:t>
      </w:r>
      <w:r w:rsidRPr="00CA2535">
        <w:t xml:space="preserve"> </w:t>
      </w:r>
    </w:p>
    <w:p w14:paraId="353DEEE0" w14:textId="77777777" w:rsidR="00CA2535" w:rsidRPr="00CA2535" w:rsidRDefault="00CA2535" w:rsidP="00CA2535">
      <w:pPr>
        <w:numPr>
          <w:ilvl w:val="0"/>
          <w:numId w:val="5"/>
        </w:numPr>
      </w:pPr>
      <w:r w:rsidRPr="00CA2535">
        <w:rPr>
          <w:cs/>
        </w:rPr>
        <w:t>ประโยคสรุปความครอบคลุมได้ดีเยี่ยม โดยเฉพาะการระบุว่าผลลัพธ์นี้ประยุกต์ใช้ได้กับพื้นที่ชายฝั่งมรสุมอื่น ๆ ที่ใช้ฐานข้อมูลและวิธีการปรับแก้ที่คล้ายคลึงกัน</w:t>
      </w:r>
      <w:r w:rsidRPr="00CA2535">
        <w:t xml:space="preserve"> </w:t>
      </w:r>
      <w:r w:rsidRPr="00CA2535">
        <w:rPr>
          <w:cs/>
        </w:rPr>
        <w:t>ช่วยตีกรอบขอบเขตการนำไปใช้ประโยชน์ได้อย่างเหมาะสม</w:t>
      </w:r>
      <w:r w:rsidRPr="00CA2535">
        <w:t xml:space="preserve"> </w:t>
      </w:r>
    </w:p>
    <w:p w14:paraId="2401C558" w14:textId="77777777" w:rsidR="00CA2535" w:rsidRPr="00CA2535" w:rsidRDefault="00CA2535" w:rsidP="00CA2535">
      <w:pPr>
        <w:rPr>
          <w:b/>
          <w:bCs/>
        </w:rPr>
      </w:pPr>
      <w:r w:rsidRPr="00CA2535">
        <w:rPr>
          <w:b/>
          <w:bCs/>
          <w:cs/>
        </w:rPr>
        <w:lastRenderedPageBreak/>
        <w:t>บทสรุปสำหรับบรรณาธิการ (</w:t>
      </w:r>
      <w:r w:rsidRPr="00CA2535">
        <w:rPr>
          <w:b/>
          <w:bCs/>
        </w:rPr>
        <w:t>Editorial Verdict)</w:t>
      </w:r>
    </w:p>
    <w:p w14:paraId="72FC7CC2" w14:textId="77777777" w:rsidR="00CA2535" w:rsidRDefault="00CA2535" w:rsidP="00CA2535">
      <w:r w:rsidRPr="00CA2535">
        <w:rPr>
          <w:cs/>
        </w:rPr>
        <w:t>ต้นฉบับนี้มีความพร้อมสูงมาก ข้อมูลสถิติรองรับข้อสรุปได้อย่างแข็งแรง</w:t>
      </w:r>
      <w:r w:rsidRPr="00CA2535">
        <w:t xml:space="preserve"> </w:t>
      </w:r>
      <w:r w:rsidRPr="00CA2535">
        <w:rPr>
          <w:cs/>
        </w:rPr>
        <w:t xml:space="preserve">ภาษาอังกฤษเขียนได้สละสลวยและมีโทนเสียงแบบวารสารวิชาการ </w:t>
      </w:r>
      <w:r w:rsidRPr="00CA2535">
        <w:t xml:space="preserve">Q1-Q2 </w:t>
      </w:r>
      <w:r w:rsidRPr="00CA2535">
        <w:rPr>
          <w:cs/>
        </w:rPr>
        <w:t>หากปรับปรุงเรื่องการให้รายละเอียดภูมิประเทศของสถานีตรวจวัดเพื่อสนับสนุนการวิจารณ์ผลเชิงพื้นที่ และจัดการตัวย่อให้ครบถ้วน บทความนี้จะได้รับการตอบรับ (</w:t>
      </w:r>
      <w:r w:rsidRPr="00CA2535">
        <w:t xml:space="preserve">Acceptance) </w:t>
      </w:r>
      <w:r w:rsidRPr="00CA2535">
        <w:rPr>
          <w:cs/>
        </w:rPr>
        <w:t xml:space="preserve">จากวารสารระดับ </w:t>
      </w:r>
      <w:r w:rsidRPr="00CA2535">
        <w:t xml:space="preserve">Scopus Q2 </w:t>
      </w:r>
      <w:r w:rsidRPr="00CA2535">
        <w:rPr>
          <w:cs/>
        </w:rPr>
        <w:t>อย่างแน่นอนครับ</w:t>
      </w:r>
      <w:r w:rsidRPr="00CA2535">
        <w:t xml:space="preserve"> </w:t>
      </w:r>
    </w:p>
    <w:p w14:paraId="514AD1A5" w14:textId="0535D37A" w:rsidR="00CA2535" w:rsidRDefault="00CA2535" w:rsidP="00CA2535">
      <w:r>
        <w:t>…………….</w:t>
      </w:r>
    </w:p>
    <w:p w14:paraId="5F472FF0" w14:textId="391A3B08" w:rsidR="00CA2535" w:rsidRDefault="00CA2535" w:rsidP="00CA2535">
      <w:r>
        <w:t xml:space="preserve">Grok </w:t>
      </w:r>
      <w:r>
        <w:t>**</w:t>
      </w:r>
      <w:r>
        <w:rPr>
          <w:rFonts w:cs="Cordia New"/>
          <w:cs/>
        </w:rPr>
        <w:t xml:space="preserve">บทวิจารณ์โดยบรรณาธิการ (สำหรับการส่งตีพิมพ์ </w:t>
      </w:r>
      <w:r>
        <w:t>Q2-Q</w:t>
      </w:r>
      <w:proofErr w:type="gramStart"/>
      <w:r>
        <w:t>4)*</w:t>
      </w:r>
      <w:proofErr w:type="gramEnd"/>
      <w:r>
        <w:t>*</w:t>
      </w:r>
    </w:p>
    <w:p w14:paraId="4906F735" w14:textId="77777777" w:rsidR="00CA2535" w:rsidRDefault="00CA2535" w:rsidP="00CA2535"/>
    <w:p w14:paraId="2B46911C" w14:textId="77777777" w:rsidR="00CA2535" w:rsidRDefault="00CA2535" w:rsidP="00CA2535">
      <w:r>
        <w:rPr>
          <w:rFonts w:cs="Cordia New"/>
          <w:cs/>
        </w:rPr>
        <w:t xml:space="preserve">ผมได้อ่านเอกสารฉบับเต็ม (รวม </w:t>
      </w:r>
      <w:r>
        <w:t xml:space="preserve">Abstract, Introduction, Methods, Results &amp; Discussion </w:t>
      </w:r>
      <w:r>
        <w:rPr>
          <w:rFonts w:cs="Cordia New"/>
          <w:cs/>
        </w:rPr>
        <w:t xml:space="preserve">และ </w:t>
      </w:r>
      <w:r>
        <w:t xml:space="preserve">Conclusion) </w:t>
      </w:r>
      <w:r>
        <w:rPr>
          <w:rFonts w:cs="Cordia New"/>
          <w:cs/>
        </w:rPr>
        <w:t xml:space="preserve">อย่างละเอียดแล้วครับ โดยรวม **เอกสารมีคุณภาพสูงและพร้อมส่งตีพิมพ์ในระดับ </w:t>
      </w:r>
      <w:r>
        <w:t>Q2-Q3** (</w:t>
      </w:r>
      <w:r>
        <w:rPr>
          <w:rFonts w:cs="Cordia New"/>
          <w:cs/>
        </w:rPr>
        <w:t>เช่น *</w:t>
      </w:r>
      <w:r>
        <w:t xml:space="preserve">Journal of Hydrology*, *Climate Dynamics*, *Atmospheric Research*, </w:t>
      </w:r>
      <w:r>
        <w:rPr>
          <w:rFonts w:cs="Cordia New"/>
          <w:cs/>
        </w:rPr>
        <w:t>หรือวารสารภูมิอากาศ/อุทกวิทยาของไทยระดับนานาชาติ) ด้วยจุดเด่นคือ **ระเบียบวิธีที่เข้มงวด (</w:t>
      </w:r>
      <w:r>
        <w:t xml:space="preserve">exhaustive combinatorial + bootstrap validation)** </w:t>
      </w:r>
      <w:r>
        <w:rPr>
          <w:rFonts w:cs="Cordia New"/>
          <w:cs/>
        </w:rPr>
        <w:t>และ **ความสำคัญเชิงปฏิบัติ** ที่ชัดเจน</w:t>
      </w:r>
    </w:p>
    <w:p w14:paraId="4D39A561" w14:textId="77777777" w:rsidR="00CA2535" w:rsidRDefault="00CA2535" w:rsidP="00CA2535"/>
    <w:p w14:paraId="378A5BA5" w14:textId="77777777" w:rsidR="00CA2535" w:rsidRDefault="00CA2535" w:rsidP="00CA2535">
      <w:r>
        <w:t xml:space="preserve">### 1. </w:t>
      </w:r>
      <w:r>
        <w:rPr>
          <w:rFonts w:cs="Cordia New"/>
          <w:cs/>
        </w:rPr>
        <w:t>จุดแข็ง (</w:t>
      </w:r>
      <w:r>
        <w:t>Strengths)</w:t>
      </w:r>
    </w:p>
    <w:p w14:paraId="51EAA7E0" w14:textId="77777777" w:rsidR="00CA2535" w:rsidRDefault="00CA2535" w:rsidP="00CA2535">
      <w:r>
        <w:t>- **</w:t>
      </w:r>
      <w:r>
        <w:rPr>
          <w:rFonts w:cs="Cordia New"/>
          <w:cs/>
        </w:rPr>
        <w:t>ระเบียบวิธีวิทยาศาสตร์**: การวิเคราะห์เชิงครบถ้วน (</w:t>
      </w:r>
      <w:r>
        <w:t>C(</w:t>
      </w:r>
      <w:proofErr w:type="gramStart"/>
      <w:r>
        <w:t>6,N</w:t>
      </w:r>
      <w:proofErr w:type="gramEnd"/>
      <w:r>
        <w:t xml:space="preserve">)) + Bootstrap (999 iterations) + Spatial heterogeneity </w:t>
      </w:r>
      <w:r>
        <w:rPr>
          <w:rFonts w:cs="Cordia New"/>
          <w:cs/>
        </w:rPr>
        <w:t xml:space="preserve">ทำให้งานมีความน่าเชื่อถือสูงและเป็น </w:t>
      </w:r>
      <w:r>
        <w:t xml:space="preserve">original contribution </w:t>
      </w:r>
      <w:r>
        <w:rPr>
          <w:rFonts w:cs="Cordia New"/>
          <w:cs/>
        </w:rPr>
        <w:t>ที่ดี</w:t>
      </w:r>
    </w:p>
    <w:p w14:paraId="32371B89" w14:textId="77777777" w:rsidR="00CA2535" w:rsidRDefault="00CA2535" w:rsidP="00CA2535">
      <w:r>
        <w:t>- **</w:t>
      </w:r>
      <w:r>
        <w:rPr>
          <w:rFonts w:cs="Cordia New"/>
          <w:cs/>
        </w:rPr>
        <w:t xml:space="preserve">ผลลัพธ์ที่ชัดเจน**: </w:t>
      </w:r>
      <w:r>
        <w:t xml:space="preserve">Saturation threshold (N*=5 for RMSE/NSE, N*=6 for KGE/r) + spatial variation (S8/S9 saturate faster) </w:t>
      </w:r>
      <w:r>
        <w:rPr>
          <w:rFonts w:cs="Cordia New"/>
          <w:cs/>
        </w:rPr>
        <w:t>มีนัยสำคัญทั้งทางทฤษฎีและปฏิบัติ</w:t>
      </w:r>
    </w:p>
    <w:p w14:paraId="07282479" w14:textId="77777777" w:rsidR="00CA2535" w:rsidRDefault="00CA2535" w:rsidP="00CA2535">
      <w:r>
        <w:t xml:space="preserve">- **Discussion </w:t>
      </w:r>
      <w:r>
        <w:rPr>
          <w:rFonts w:cs="Cordia New"/>
          <w:cs/>
        </w:rPr>
        <w:t xml:space="preserve">และ </w:t>
      </w:r>
      <w:r>
        <w:t xml:space="preserve">Conclusion**: </w:t>
      </w:r>
      <w:r>
        <w:rPr>
          <w:rFonts w:cs="Cordia New"/>
          <w:cs/>
        </w:rPr>
        <w:t>เชื่อมโยงกับทฤษฎี (</w:t>
      </w:r>
      <w:r>
        <w:t xml:space="preserve">Giorgi &amp; Mearns, Tebaldi &amp; Knutti) </w:t>
      </w:r>
      <w:r>
        <w:rPr>
          <w:rFonts w:cs="Cordia New"/>
          <w:cs/>
        </w:rPr>
        <w:t xml:space="preserve">ได้ดี และมี </w:t>
      </w:r>
      <w:r>
        <w:t xml:space="preserve">operational implications </w:t>
      </w:r>
      <w:r>
        <w:rPr>
          <w:rFonts w:cs="Cordia New"/>
          <w:cs/>
        </w:rPr>
        <w:t>ที่แข็งแรง</w:t>
      </w:r>
    </w:p>
    <w:p w14:paraId="2A0BF74C" w14:textId="77777777" w:rsidR="00CA2535" w:rsidRDefault="00CA2535" w:rsidP="00CA2535">
      <w:r>
        <w:t>- **</w:t>
      </w:r>
      <w:r>
        <w:rPr>
          <w:rFonts w:cs="Cordia New"/>
          <w:cs/>
        </w:rPr>
        <w:t xml:space="preserve">ภาษา**: โดยรวมดี กระชับ เป็นวิชาการ (โดยเฉพาะ </w:t>
      </w:r>
      <w:r>
        <w:t xml:space="preserve">Conclusion </w:t>
      </w:r>
      <w:r>
        <w:rPr>
          <w:rFonts w:cs="Cordia New"/>
          <w:cs/>
        </w:rPr>
        <w:t>ที่ให้มา)</w:t>
      </w:r>
    </w:p>
    <w:p w14:paraId="281AE113" w14:textId="77777777" w:rsidR="00CA2535" w:rsidRDefault="00CA2535" w:rsidP="00CA2535"/>
    <w:p w14:paraId="2A394DCD" w14:textId="77777777" w:rsidR="00CA2535" w:rsidRDefault="00CA2535" w:rsidP="00CA2535">
      <w:r>
        <w:t xml:space="preserve">### 2. </w:t>
      </w:r>
      <w:r>
        <w:rPr>
          <w:rFonts w:cs="Cordia New"/>
          <w:cs/>
        </w:rPr>
        <w:t>จุดที่ควรแก้ไข (</w:t>
      </w:r>
      <w:r>
        <w:t>Major/Minor Revisions)</w:t>
      </w:r>
    </w:p>
    <w:p w14:paraId="736A7847" w14:textId="77777777" w:rsidR="00CA2535" w:rsidRDefault="00CA2535" w:rsidP="00CA2535">
      <w:r>
        <w:t>#### **Major Issues**</w:t>
      </w:r>
    </w:p>
    <w:p w14:paraId="56952E95" w14:textId="77777777" w:rsidR="00CA2535" w:rsidRDefault="00CA2535" w:rsidP="00CA2535">
      <w:r>
        <w:t>1. **</w:t>
      </w:r>
      <w:r>
        <w:rPr>
          <w:rFonts w:cs="Cordia New"/>
          <w:cs/>
        </w:rPr>
        <w:t xml:space="preserve">ภาษาและโครงสร้าง**  </w:t>
      </w:r>
    </w:p>
    <w:p w14:paraId="3428EE75" w14:textId="77777777" w:rsidR="00CA2535" w:rsidRDefault="00CA2535" w:rsidP="00CA2535">
      <w:r>
        <w:t xml:space="preserve">   - </w:t>
      </w:r>
      <w:r>
        <w:rPr>
          <w:rFonts w:cs="Cordia New"/>
          <w:cs/>
        </w:rPr>
        <w:t>เอกสารผสม **ไทย-อังกฤษ** (</w:t>
      </w:r>
      <w:r>
        <w:t xml:space="preserve">Abstract </w:t>
      </w:r>
      <w:r>
        <w:rPr>
          <w:rFonts w:cs="Cordia New"/>
          <w:cs/>
        </w:rPr>
        <w:t xml:space="preserve">มีทั้งสองภาษา)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**</w:t>
      </w:r>
      <w:r>
        <w:rPr>
          <w:rFonts w:ascii="Cordia New" w:hAnsi="Cordia New" w:cs="Cordia New" w:hint="cs"/>
          <w:cs/>
        </w:rPr>
        <w:t>ควรเป็นภาษาอังกฤษล้วน</w:t>
      </w:r>
      <w:r>
        <w:rPr>
          <w:rFonts w:cs="Cordia New"/>
          <w:cs/>
        </w:rPr>
        <w:t xml:space="preserve">** </w:t>
      </w:r>
      <w:r>
        <w:rPr>
          <w:rFonts w:ascii="Cordia New" w:hAnsi="Cordia New" w:cs="Cordia New" w:hint="cs"/>
          <w:cs/>
        </w:rPr>
        <w:t>สำหรับ</w:t>
      </w:r>
      <w:r>
        <w:rPr>
          <w:rFonts w:cs="Cordia New"/>
          <w:cs/>
        </w:rPr>
        <w:t xml:space="preserve"> </w:t>
      </w:r>
      <w:r>
        <w:t>Q2-Q4</w:t>
      </w:r>
      <w:r>
        <w:rPr>
          <w:rFonts w:cs="Cordia New"/>
          <w:cs/>
        </w:rPr>
        <w:t xml:space="preserve"> ระดับนานาชาติ  </w:t>
      </w:r>
    </w:p>
    <w:p w14:paraId="2150E0AA" w14:textId="77777777" w:rsidR="00CA2535" w:rsidRDefault="00CA2535" w:rsidP="00CA2535">
      <w:r>
        <w:lastRenderedPageBreak/>
        <w:t xml:space="preserve">   - </w:t>
      </w:r>
      <w:r>
        <w:rPr>
          <w:rFonts w:cs="Cordia New"/>
          <w:cs/>
        </w:rPr>
        <w:t xml:space="preserve">แนะนำ: ใช้ </w:t>
      </w:r>
      <w:r>
        <w:t xml:space="preserve">Abstract </w:t>
      </w:r>
      <w:r>
        <w:rPr>
          <w:rFonts w:cs="Cordia New"/>
          <w:cs/>
        </w:rPr>
        <w:t>ภาษาอังกฤษที่ให้มา (ดีมาก) และลบส่วนไทยออก หรือเก็บไว้สำหรับวารสารไทย</w:t>
      </w:r>
    </w:p>
    <w:p w14:paraId="36C78B49" w14:textId="77777777" w:rsidR="00CA2535" w:rsidRDefault="00CA2535" w:rsidP="00CA2535"/>
    <w:p w14:paraId="20374BD5" w14:textId="77777777" w:rsidR="00CA2535" w:rsidRDefault="00CA2535" w:rsidP="00CA2535">
      <w:r>
        <w:t>2. **</w:t>
      </w:r>
      <w:r>
        <w:rPr>
          <w:rFonts w:cs="Cordia New"/>
          <w:cs/>
        </w:rPr>
        <w:t xml:space="preserve">ข้อมูลสถานีและ </w:t>
      </w:r>
      <w:r>
        <w:t xml:space="preserve">Model Pool**  </w:t>
      </w:r>
    </w:p>
    <w:p w14:paraId="0464FBD4" w14:textId="77777777" w:rsidR="00CA2535" w:rsidRDefault="00CA2535" w:rsidP="00CA2535">
      <w:r>
        <w:t xml:space="preserve">   - </w:t>
      </w:r>
      <w:r>
        <w:rPr>
          <w:rFonts w:cs="Cordia New"/>
          <w:cs/>
        </w:rPr>
        <w:t xml:space="preserve">ระบุชื่อ </w:t>
      </w:r>
      <w:r>
        <w:t>6</w:t>
      </w:r>
      <w:r>
        <w:rPr>
          <w:rFonts w:cs="Cordia New"/>
          <w:cs/>
        </w:rPr>
        <w:t xml:space="preserve"> โมเดล </w:t>
      </w:r>
      <w:r>
        <w:t>CMIP6</w:t>
      </w:r>
      <w:r>
        <w:rPr>
          <w:rFonts w:cs="Cordia New"/>
          <w:cs/>
        </w:rPr>
        <w:t xml:space="preserve"> ชัดเจนกว่านี้ (ปัจจุบันพูดแค่ว่า “</w:t>
      </w:r>
      <w:r>
        <w:t xml:space="preserve">six CMIP6 models”)  </w:t>
      </w:r>
    </w:p>
    <w:p w14:paraId="311DB880" w14:textId="77777777" w:rsidR="00CA2535" w:rsidRDefault="00CA2535" w:rsidP="00CA2535">
      <w:r>
        <w:t xml:space="preserve">   - </w:t>
      </w:r>
      <w:r>
        <w:rPr>
          <w:rFonts w:cs="Cordia New"/>
          <w:cs/>
        </w:rPr>
        <w:t>อธิบายเหตุผลการเลือกโมเดล (</w:t>
      </w:r>
      <w:r>
        <w:t xml:space="preserve">data availability + completeness) </w:t>
      </w:r>
      <w:r>
        <w:rPr>
          <w:rFonts w:cs="Cordia New"/>
          <w:cs/>
        </w:rPr>
        <w:t>ให้ละเอียดขึ้นเล็กน้อย</w:t>
      </w:r>
    </w:p>
    <w:p w14:paraId="5C3BE116" w14:textId="77777777" w:rsidR="00CA2535" w:rsidRDefault="00CA2535" w:rsidP="00CA2535"/>
    <w:p w14:paraId="0036F9FD" w14:textId="77777777" w:rsidR="00CA2535" w:rsidRDefault="00CA2535" w:rsidP="00CA2535">
      <w:r>
        <w:t xml:space="preserve">3. **Figures &amp; Tables**  </w:t>
      </w:r>
    </w:p>
    <w:p w14:paraId="58210F17" w14:textId="77777777" w:rsidR="00CA2535" w:rsidRDefault="00CA2535" w:rsidP="00CA2535">
      <w:r>
        <w:t xml:space="preserve">   - </w:t>
      </w:r>
      <w:r>
        <w:rPr>
          <w:rFonts w:cs="Cordia New"/>
          <w:cs/>
        </w:rPr>
        <w:t xml:space="preserve">ต้องตรวจสอบว่าทุก </w:t>
      </w:r>
      <w:r>
        <w:t>Figure (</w:t>
      </w:r>
      <w:r>
        <w:rPr>
          <w:rFonts w:cs="Cordia New"/>
          <w:cs/>
        </w:rPr>
        <w:t xml:space="preserve">โดยเฉพาะ </w:t>
      </w:r>
      <w:r>
        <w:t xml:space="preserve">Figure 1–5, Table 1–4) </w:t>
      </w:r>
      <w:r>
        <w:rPr>
          <w:rFonts w:cs="Cordia New"/>
          <w:cs/>
        </w:rPr>
        <w:t xml:space="preserve">มี </w:t>
      </w:r>
      <w:r>
        <w:t xml:space="preserve">caption </w:t>
      </w:r>
      <w:r>
        <w:rPr>
          <w:rFonts w:cs="Cordia New"/>
          <w:cs/>
        </w:rPr>
        <w:t xml:space="preserve">ที่สมบูรณ์และอ้างอิงถูกต้อง  </w:t>
      </w:r>
    </w:p>
    <w:p w14:paraId="074CB755" w14:textId="77777777" w:rsidR="00CA2535" w:rsidRDefault="00CA2535" w:rsidP="00CA2535">
      <w:r>
        <w:t xml:space="preserve">   - QA: </w:t>
      </w:r>
      <w:r>
        <w:rPr>
          <w:rFonts w:cs="Cordia New"/>
          <w:cs/>
        </w:rPr>
        <w:t xml:space="preserve">ตัวเลขใน </w:t>
      </w:r>
      <w:r>
        <w:t xml:space="preserve">Text </w:t>
      </w:r>
      <w:r>
        <w:rPr>
          <w:rFonts w:cs="Cordia New"/>
          <w:cs/>
        </w:rPr>
        <w:t xml:space="preserve">ตรงกับ </w:t>
      </w:r>
      <w:r>
        <w:t xml:space="preserve">Table </w:t>
      </w:r>
      <w:r>
        <w:rPr>
          <w:rFonts w:cs="Cordia New"/>
          <w:cs/>
        </w:rPr>
        <w:t xml:space="preserve">ไหม (เช่น </w:t>
      </w:r>
      <w:r>
        <w:t>RMSE reduction 1.1%)</w:t>
      </w:r>
    </w:p>
    <w:p w14:paraId="2521EECE" w14:textId="77777777" w:rsidR="00CA2535" w:rsidRDefault="00CA2535" w:rsidP="00CA2535"/>
    <w:p w14:paraId="21D30DC9" w14:textId="77777777" w:rsidR="00CA2535" w:rsidRDefault="00CA2535" w:rsidP="00CA2535">
      <w:r>
        <w:t>#### **Minor Issues**</w:t>
      </w:r>
    </w:p>
    <w:p w14:paraId="38C48D4B" w14:textId="77777777" w:rsidR="00CA2535" w:rsidRDefault="00CA2535" w:rsidP="00CA2535">
      <w:r>
        <w:t xml:space="preserve">- **Consistency**: </w:t>
      </w:r>
      <w:r>
        <w:rPr>
          <w:rFonts w:cs="Cordia New"/>
          <w:cs/>
        </w:rPr>
        <w:t>บางจุดเขียน “</w:t>
      </w:r>
      <w:r>
        <w:t xml:space="preserve">N* = 5” </w:t>
      </w:r>
      <w:r>
        <w:rPr>
          <w:rFonts w:cs="Cordia New"/>
          <w:cs/>
        </w:rPr>
        <w:t>บางจุด “</w:t>
      </w:r>
      <w:r>
        <w:t xml:space="preserve">five models” → </w:t>
      </w:r>
      <w:r>
        <w:rPr>
          <w:rFonts w:cs="Cordia New"/>
          <w:cs/>
        </w:rPr>
        <w:t>ใช้รูปแบบเดียวกัน</w:t>
      </w:r>
    </w:p>
    <w:p w14:paraId="676D55B4" w14:textId="77777777" w:rsidR="00CA2535" w:rsidRDefault="00CA2535" w:rsidP="00CA2535">
      <w:r>
        <w:t xml:space="preserve">- **Citations**: </w:t>
      </w:r>
      <w:r>
        <w:rPr>
          <w:rFonts w:cs="Cordia New"/>
          <w:cs/>
        </w:rPr>
        <w:t xml:space="preserve">เพิ่ม </w:t>
      </w:r>
      <w:r>
        <w:t xml:space="preserve">Giorgi &amp; Mearns (2002), Tebaldi &amp; Knutti (2007), Knutti et al. (2010) </w:t>
      </w:r>
      <w:r>
        <w:rPr>
          <w:rFonts w:cs="Cordia New"/>
          <w:cs/>
        </w:rPr>
        <w:t xml:space="preserve">ใน </w:t>
      </w:r>
      <w:r>
        <w:t xml:space="preserve">Reference list </w:t>
      </w:r>
      <w:r>
        <w:rPr>
          <w:rFonts w:cs="Cordia New"/>
          <w:cs/>
        </w:rPr>
        <w:t>ตามที่แนะนำในเอกสาร</w:t>
      </w:r>
    </w:p>
    <w:p w14:paraId="687DC3F6" w14:textId="77777777" w:rsidR="00CA2535" w:rsidRDefault="00CA2535" w:rsidP="00CA2535">
      <w:r>
        <w:t xml:space="preserve">- **Limitations**: </w:t>
      </w:r>
      <w:r>
        <w:rPr>
          <w:rFonts w:cs="Cordia New"/>
          <w:cs/>
        </w:rPr>
        <w:t xml:space="preserve">ขยายส่วน </w:t>
      </w:r>
      <w:r>
        <w:t xml:space="preserve">non-stationarity </w:t>
      </w:r>
      <w:r>
        <w:rPr>
          <w:rFonts w:cs="Cordia New"/>
          <w:cs/>
        </w:rPr>
        <w:t xml:space="preserve">และ </w:t>
      </w:r>
      <w:r>
        <w:t xml:space="preserve">future period </w:t>
      </w:r>
      <w:r>
        <w:rPr>
          <w:rFonts w:cs="Cordia New"/>
          <w:cs/>
        </w:rPr>
        <w:t xml:space="preserve">ให้ชัดเจนขึ้น </w:t>
      </w:r>
      <w:r>
        <w:t>1–2</w:t>
      </w:r>
      <w:r>
        <w:rPr>
          <w:rFonts w:cs="Cordia New"/>
          <w:cs/>
        </w:rPr>
        <w:t xml:space="preserve"> ประโยค</w:t>
      </w:r>
    </w:p>
    <w:p w14:paraId="3BD3B1F3" w14:textId="77777777" w:rsidR="00CA2535" w:rsidRDefault="00CA2535" w:rsidP="00CA2535">
      <w:r>
        <w:t xml:space="preserve">- **Keywords**: </w:t>
      </w:r>
      <w:r>
        <w:rPr>
          <w:rFonts w:cs="Cordia New"/>
          <w:cs/>
        </w:rPr>
        <w:t xml:space="preserve">เพิ่ม </w:t>
      </w:r>
      <w:r>
        <w:t>5–8</w:t>
      </w:r>
      <w:r>
        <w:rPr>
          <w:rFonts w:cs="Cordia New"/>
          <w:cs/>
        </w:rPr>
        <w:t xml:space="preserve"> คำ (</w:t>
      </w:r>
      <w:r>
        <w:t>Ensemble Saturation, QDM, CMIP6, Bootstrap, Rainfall Downscaling, Thailand)</w:t>
      </w:r>
    </w:p>
    <w:p w14:paraId="435E7B3D" w14:textId="77777777" w:rsidR="00CA2535" w:rsidRDefault="00CA2535" w:rsidP="00CA2535"/>
    <w:p w14:paraId="1AAAA356" w14:textId="77777777" w:rsidR="00CA2535" w:rsidRDefault="00CA2535" w:rsidP="00CA2535">
      <w:r>
        <w:t xml:space="preserve">### 3. </w:t>
      </w:r>
      <w:r>
        <w:rPr>
          <w:rFonts w:cs="Cordia New"/>
          <w:cs/>
        </w:rPr>
        <w:t>คะแนนโดยรวม (</w:t>
      </w:r>
      <w:r>
        <w:t>Readiness Score)</w:t>
      </w:r>
    </w:p>
    <w:p w14:paraId="1F48DB5B" w14:textId="77777777" w:rsidR="00CA2535" w:rsidRDefault="00CA2535" w:rsidP="00CA2535">
      <w:r>
        <w:t xml:space="preserve">- **Scientific Soundness**: 9/10  </w:t>
      </w:r>
    </w:p>
    <w:p w14:paraId="491405FA" w14:textId="77777777" w:rsidR="00CA2535" w:rsidRDefault="00CA2535" w:rsidP="00CA2535">
      <w:r>
        <w:t xml:space="preserve">- **Originality &amp; Significance**: 8.5/10  </w:t>
      </w:r>
    </w:p>
    <w:p w14:paraId="20363272" w14:textId="77777777" w:rsidR="00CA2535" w:rsidRDefault="00CA2535" w:rsidP="00CA2535">
      <w:r>
        <w:t>- **Clarity &amp; Structure**: 8/10 (</w:t>
      </w:r>
      <w:r>
        <w:rPr>
          <w:rFonts w:cs="Cordia New"/>
          <w:cs/>
        </w:rPr>
        <w:t xml:space="preserve">หลังแก้ภาษาไทย)  </w:t>
      </w:r>
    </w:p>
    <w:p w14:paraId="5A3A0519" w14:textId="77777777" w:rsidR="00CA2535" w:rsidRDefault="00CA2535" w:rsidP="00CA2535">
      <w:r>
        <w:t>- **Readiness for Submission**: **85–90%** (</w:t>
      </w:r>
      <w:r>
        <w:rPr>
          <w:rFonts w:cs="Cordia New"/>
          <w:cs/>
        </w:rPr>
        <w:t xml:space="preserve">พร้อมส่งหลังแก้ไขเล็กน้อย </w:t>
      </w:r>
      <w:r>
        <w:t>1–2</w:t>
      </w:r>
      <w:r>
        <w:rPr>
          <w:rFonts w:cs="Cordia New"/>
          <w:cs/>
        </w:rPr>
        <w:t xml:space="preserve"> สัปดาห์)</w:t>
      </w:r>
    </w:p>
    <w:p w14:paraId="7EE26712" w14:textId="77777777" w:rsidR="00CA2535" w:rsidRDefault="00CA2535" w:rsidP="00CA2535"/>
    <w:p w14:paraId="4E991952" w14:textId="77777777" w:rsidR="00CA2535" w:rsidRDefault="00CA2535" w:rsidP="00CA2535">
      <w:r>
        <w:t xml:space="preserve">### 4. </w:t>
      </w:r>
      <w:r>
        <w:rPr>
          <w:rFonts w:cs="Cordia New"/>
          <w:cs/>
        </w:rPr>
        <w:t>คำแนะนำการส่ง</w:t>
      </w:r>
    </w:p>
    <w:p w14:paraId="626D3B53" w14:textId="77777777" w:rsidR="00CA2535" w:rsidRDefault="00CA2535" w:rsidP="00CA2535">
      <w:r>
        <w:t xml:space="preserve">- **Target Journal**: </w:t>
      </w:r>
    </w:p>
    <w:p w14:paraId="1389C582" w14:textId="77777777" w:rsidR="00CA2535" w:rsidRDefault="00CA2535" w:rsidP="00CA2535">
      <w:r>
        <w:t xml:space="preserve">  - Q1/Q2: *Journal of Hydrology*, *Climate Dynamics*, *Hydrology and Earth System Sciences*</w:t>
      </w:r>
    </w:p>
    <w:p w14:paraId="276AC45A" w14:textId="77777777" w:rsidR="00CA2535" w:rsidRDefault="00CA2535" w:rsidP="00CA2535">
      <w:r>
        <w:lastRenderedPageBreak/>
        <w:t xml:space="preserve">  - Q2/Q3: *Atmospheric Research*, *International Journal of Climatology*</w:t>
      </w:r>
    </w:p>
    <w:p w14:paraId="45FB660B" w14:textId="77777777" w:rsidR="00CA2535" w:rsidRDefault="00CA2535" w:rsidP="00CA2535">
      <w:r>
        <w:t xml:space="preserve">- **Cover Letter**: </w:t>
      </w:r>
      <w:r>
        <w:rPr>
          <w:rFonts w:cs="Cordia New"/>
          <w:cs/>
        </w:rPr>
        <w:t>เน้น “</w:t>
      </w:r>
      <w:r>
        <w:t>practical ensemble optimization framework” + “bootstrap-validated saturation” + “applicable to data-limited tropical coastal regions”</w:t>
      </w:r>
    </w:p>
    <w:p w14:paraId="58869A6C" w14:textId="77777777" w:rsidR="00CA2535" w:rsidRDefault="00CA2535" w:rsidP="00CA2535"/>
    <w:p w14:paraId="3EDF06B0" w14:textId="77777777" w:rsidR="00CA2535" w:rsidRDefault="00CA2535" w:rsidP="00CA2535">
      <w:r>
        <w:t>**</w:t>
      </w:r>
      <w:r>
        <w:rPr>
          <w:rFonts w:cs="Cordia New"/>
          <w:cs/>
        </w:rPr>
        <w:t xml:space="preserve">สรุป**: งานดีมาก ระเบียบวิธีเด่น ผลลัพธ์มีนัยสำคัญ หากแก้ภาษาไทยให้เป็นอังกฤษล้วน + เสริมรายละเอียด </w:t>
      </w:r>
      <w:r>
        <w:t xml:space="preserve">Model names </w:t>
      </w:r>
      <w:r>
        <w:rPr>
          <w:rFonts w:cs="Cordia New"/>
          <w:cs/>
        </w:rPr>
        <w:t xml:space="preserve">และ </w:t>
      </w:r>
      <w:r>
        <w:t xml:space="preserve">Figures </w:t>
      </w:r>
      <w:r>
        <w:rPr>
          <w:rFonts w:cs="Cordia New"/>
          <w:cs/>
        </w:rPr>
        <w:t>ให้ครบ **พร้อมส่งได้ทันที** และมีโอกาสตอบรับสูง</w:t>
      </w:r>
    </w:p>
    <w:p w14:paraId="0D106588" w14:textId="77777777" w:rsidR="00CA2535" w:rsidRDefault="00CA2535" w:rsidP="00CA2535"/>
    <w:p w14:paraId="5D9248AF" w14:textId="2E4B5CFC" w:rsidR="00CA2535" w:rsidRDefault="00CA2535">
      <w:pPr>
        <w:rPr>
          <w:rFonts w:cs="Cordia New"/>
        </w:rPr>
      </w:pPr>
      <w:r>
        <w:rPr>
          <w:rFonts w:cs="Cordia New"/>
        </w:rPr>
        <w:t>………………….</w:t>
      </w:r>
    </w:p>
    <w:p w14:paraId="1E7F7CAD" w14:textId="77777777" w:rsidR="00CA2535" w:rsidRPr="00CA2535" w:rsidRDefault="00CA2535">
      <w:pPr>
        <w:rPr>
          <w:rFonts w:hint="cs"/>
        </w:rPr>
      </w:pPr>
    </w:p>
    <w:sectPr w:rsidR="00CA2535" w:rsidRPr="00CA2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AC8"/>
    <w:multiLevelType w:val="multilevel"/>
    <w:tmpl w:val="DC24E2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91FCB"/>
    <w:multiLevelType w:val="multilevel"/>
    <w:tmpl w:val="F03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1031"/>
    <w:multiLevelType w:val="multilevel"/>
    <w:tmpl w:val="D8D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72B63"/>
    <w:multiLevelType w:val="multilevel"/>
    <w:tmpl w:val="6902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734E4"/>
    <w:multiLevelType w:val="multilevel"/>
    <w:tmpl w:val="85FECE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C3BA6"/>
    <w:multiLevelType w:val="multilevel"/>
    <w:tmpl w:val="304E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51DED"/>
    <w:multiLevelType w:val="multilevel"/>
    <w:tmpl w:val="9D8E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6E8E"/>
    <w:multiLevelType w:val="multilevel"/>
    <w:tmpl w:val="1F82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926BC"/>
    <w:multiLevelType w:val="multilevel"/>
    <w:tmpl w:val="436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52DA2"/>
    <w:multiLevelType w:val="multilevel"/>
    <w:tmpl w:val="A8B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D5223"/>
    <w:multiLevelType w:val="multilevel"/>
    <w:tmpl w:val="9EE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719E1"/>
    <w:multiLevelType w:val="multilevel"/>
    <w:tmpl w:val="EF2C0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0069C"/>
    <w:multiLevelType w:val="multilevel"/>
    <w:tmpl w:val="7B201E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006AA0"/>
    <w:multiLevelType w:val="multilevel"/>
    <w:tmpl w:val="B46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96108"/>
    <w:multiLevelType w:val="multilevel"/>
    <w:tmpl w:val="989280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81A2F"/>
    <w:multiLevelType w:val="multilevel"/>
    <w:tmpl w:val="4E0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D2A49"/>
    <w:multiLevelType w:val="multilevel"/>
    <w:tmpl w:val="F93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95C2E"/>
    <w:multiLevelType w:val="multilevel"/>
    <w:tmpl w:val="357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61EF3"/>
    <w:multiLevelType w:val="multilevel"/>
    <w:tmpl w:val="FC2E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036199"/>
    <w:multiLevelType w:val="multilevel"/>
    <w:tmpl w:val="CA8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B3FB8"/>
    <w:multiLevelType w:val="multilevel"/>
    <w:tmpl w:val="83F26D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933874"/>
    <w:multiLevelType w:val="multilevel"/>
    <w:tmpl w:val="11CA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B2924"/>
    <w:multiLevelType w:val="multilevel"/>
    <w:tmpl w:val="F6D4AA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5B5E7E"/>
    <w:multiLevelType w:val="multilevel"/>
    <w:tmpl w:val="964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96AF1"/>
    <w:multiLevelType w:val="multilevel"/>
    <w:tmpl w:val="FB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278608">
    <w:abstractNumId w:val="1"/>
  </w:num>
  <w:num w:numId="2" w16cid:durableId="196705189">
    <w:abstractNumId w:val="21"/>
  </w:num>
  <w:num w:numId="3" w16cid:durableId="245313060">
    <w:abstractNumId w:val="9"/>
  </w:num>
  <w:num w:numId="4" w16cid:durableId="1481536593">
    <w:abstractNumId w:val="15"/>
  </w:num>
  <w:num w:numId="5" w16cid:durableId="1893495624">
    <w:abstractNumId w:val="6"/>
  </w:num>
  <w:num w:numId="6" w16cid:durableId="865481075">
    <w:abstractNumId w:val="3"/>
  </w:num>
  <w:num w:numId="7" w16cid:durableId="1244536337">
    <w:abstractNumId w:val="11"/>
  </w:num>
  <w:num w:numId="8" w16cid:durableId="1730614201">
    <w:abstractNumId w:val="7"/>
  </w:num>
  <w:num w:numId="9" w16cid:durableId="641808757">
    <w:abstractNumId w:val="14"/>
  </w:num>
  <w:num w:numId="10" w16cid:durableId="347029620">
    <w:abstractNumId w:val="20"/>
  </w:num>
  <w:num w:numId="11" w16cid:durableId="893348332">
    <w:abstractNumId w:val="16"/>
  </w:num>
  <w:num w:numId="12" w16cid:durableId="936718235">
    <w:abstractNumId w:val="18"/>
  </w:num>
  <w:num w:numId="13" w16cid:durableId="1905722474">
    <w:abstractNumId w:val="24"/>
  </w:num>
  <w:num w:numId="14" w16cid:durableId="1003048356">
    <w:abstractNumId w:val="2"/>
  </w:num>
  <w:num w:numId="15" w16cid:durableId="2121676778">
    <w:abstractNumId w:val="12"/>
  </w:num>
  <w:num w:numId="16" w16cid:durableId="1201043453">
    <w:abstractNumId w:val="8"/>
  </w:num>
  <w:num w:numId="17" w16cid:durableId="988705781">
    <w:abstractNumId w:val="0"/>
  </w:num>
  <w:num w:numId="18" w16cid:durableId="680813705">
    <w:abstractNumId w:val="13"/>
  </w:num>
  <w:num w:numId="19" w16cid:durableId="652104955">
    <w:abstractNumId w:val="4"/>
  </w:num>
  <w:num w:numId="20" w16cid:durableId="1821995068">
    <w:abstractNumId w:val="19"/>
  </w:num>
  <w:num w:numId="21" w16cid:durableId="917247348">
    <w:abstractNumId w:val="22"/>
  </w:num>
  <w:num w:numId="22" w16cid:durableId="1990475433">
    <w:abstractNumId w:val="10"/>
  </w:num>
  <w:num w:numId="23" w16cid:durableId="834683197">
    <w:abstractNumId w:val="5"/>
  </w:num>
  <w:num w:numId="24" w16cid:durableId="4015050">
    <w:abstractNumId w:val="23"/>
  </w:num>
  <w:num w:numId="25" w16cid:durableId="13657165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35"/>
    <w:rsid w:val="00145942"/>
    <w:rsid w:val="00615330"/>
    <w:rsid w:val="009C2D7B"/>
    <w:rsid w:val="00C02384"/>
    <w:rsid w:val="00CA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E174"/>
  <w15:chartTrackingRefBased/>
  <w15:docId w15:val="{874E81CD-E2FB-4539-98B8-76EE6E3E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5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5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25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25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1561</Words>
  <Characters>8900</Characters>
  <Application>Microsoft Office Word</Application>
  <DocSecurity>0</DocSecurity>
  <Lines>74</Lines>
  <Paragraphs>20</Paragraphs>
  <ScaleCrop>false</ScaleCrop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tele</dc:creator>
  <cp:keywords/>
  <dc:description/>
  <cp:lastModifiedBy>rid tele</cp:lastModifiedBy>
  <cp:revision>1</cp:revision>
  <dcterms:created xsi:type="dcterms:W3CDTF">2026-06-10T00:15:00Z</dcterms:created>
  <dcterms:modified xsi:type="dcterms:W3CDTF">2026-06-10T00:20:00Z</dcterms:modified>
</cp:coreProperties>
</file>