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8C09" w14:textId="77777777" w:rsidR="006122F7" w:rsidRDefault="006122F7" w:rsidP="006122F7">
      <w:r>
        <w:t xml:space="preserve">### </w:t>
      </w:r>
      <w:r>
        <w:rPr>
          <w:rFonts w:cs="Cordia New"/>
          <w:cs/>
        </w:rPr>
        <w:t>เอกสารอ้างอิงเพิ่มเติมสำหรับหัวข้อ 2.2 ถึง 2.6 (20 รายการ)</w:t>
      </w:r>
    </w:p>
    <w:p w14:paraId="47521733" w14:textId="77777777" w:rsidR="006122F7" w:rsidRDefault="006122F7" w:rsidP="006122F7"/>
    <w:p w14:paraId="3350E8E1" w14:textId="77777777" w:rsidR="006122F7" w:rsidRDefault="006122F7" w:rsidP="006122F7">
      <w:r>
        <w:rPr>
          <w:rFonts w:cs="Cordia New"/>
          <w:cs/>
        </w:rPr>
        <w:t xml:space="preserve">**กลุ่มที่ 1: การเลือกแบบจำลอง </w:t>
      </w:r>
      <w:r>
        <w:t>CMIP</w:t>
      </w:r>
      <w:r>
        <w:rPr>
          <w:rFonts w:cs="Cordia New"/>
          <w:cs/>
        </w:rPr>
        <w:t>6 และชุดข้อมูล (สอดคล้องกับหัวข้อ 2.2)**</w:t>
      </w:r>
    </w:p>
    <w:p w14:paraId="4202C20D" w14:textId="77777777" w:rsidR="006122F7" w:rsidRDefault="006122F7" w:rsidP="006122F7"/>
    <w:p w14:paraId="7EDB3D0B" w14:textId="77777777" w:rsidR="006122F7" w:rsidRDefault="006122F7" w:rsidP="006122F7">
      <w:r>
        <w:rPr>
          <w:rFonts w:cs="Cordia New"/>
          <w:cs/>
        </w:rPr>
        <w:t>1. **</w:t>
      </w:r>
      <w:r>
        <w:t>Eyring, V., et al.** (</w:t>
      </w:r>
      <w:r>
        <w:rPr>
          <w:rFonts w:cs="Cordia New"/>
          <w:cs/>
        </w:rPr>
        <w:t xml:space="preserve">2016). </w:t>
      </w:r>
      <w:r>
        <w:t xml:space="preserve">Overview of the Coupled Model Intercomparison Project Phase </w:t>
      </w:r>
      <w:r>
        <w:rPr>
          <w:rFonts w:cs="Cordia New"/>
          <w:cs/>
        </w:rPr>
        <w:t>6 (</w:t>
      </w:r>
      <w:r>
        <w:t>CMIP</w:t>
      </w:r>
      <w:r>
        <w:rPr>
          <w:rFonts w:cs="Cordia New"/>
          <w:cs/>
        </w:rPr>
        <w:t xml:space="preserve">6) </w:t>
      </w:r>
      <w:r>
        <w:t xml:space="preserve">experimental design and organization. *Geoscientific Model Development*, </w:t>
      </w:r>
      <w:r>
        <w:rPr>
          <w:rFonts w:cs="Cordia New"/>
          <w:cs/>
        </w:rPr>
        <w:t>9(5)</w:t>
      </w:r>
      <w:r>
        <w:t xml:space="preserve">, </w:t>
      </w:r>
      <w:r>
        <w:rPr>
          <w:rFonts w:cs="Cordia New"/>
          <w:cs/>
        </w:rPr>
        <w:t xml:space="preserve">1937–1958.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10.5194/</w:t>
      </w:r>
      <w:proofErr w:type="spellStart"/>
      <w:r>
        <w:t>gmd</w:t>
      </w:r>
      <w:proofErr w:type="spellEnd"/>
      <w:r>
        <w:t>-</w:t>
      </w:r>
      <w:r>
        <w:rPr>
          <w:rFonts w:cs="Cordia New"/>
          <w:cs/>
        </w:rPr>
        <w:t xml:space="preserve">9-1937-2016.  </w:t>
      </w:r>
    </w:p>
    <w:p w14:paraId="3BC1C469" w14:textId="77777777" w:rsidR="006122F7" w:rsidRDefault="006122F7" w:rsidP="006122F7">
      <w:r>
        <w:rPr>
          <w:rFonts w:cs="Cordia New"/>
          <w:cs/>
        </w:rPr>
        <w:t xml:space="preserve">   *(ใช้แนะนำ </w:t>
      </w:r>
      <w:r>
        <w:t>CMIP</w:t>
      </w:r>
      <w:r>
        <w:rPr>
          <w:rFonts w:cs="Cordia New"/>
          <w:cs/>
        </w:rPr>
        <w:t>6 และการออกแบบการทดลอง)*</w:t>
      </w:r>
    </w:p>
    <w:p w14:paraId="1398BBE6" w14:textId="77777777" w:rsidR="006122F7" w:rsidRDefault="006122F7" w:rsidP="006122F7"/>
    <w:p w14:paraId="656D3288" w14:textId="77777777" w:rsidR="006122F7" w:rsidRDefault="006122F7" w:rsidP="006122F7">
      <w:r>
        <w:rPr>
          <w:rFonts w:cs="Cordia New"/>
          <w:cs/>
        </w:rPr>
        <w:t>2. **</w:t>
      </w:r>
      <w:r>
        <w:t>O'Neill, B. C., et al.** (</w:t>
      </w:r>
      <w:r>
        <w:rPr>
          <w:rFonts w:cs="Cordia New"/>
          <w:cs/>
        </w:rPr>
        <w:t xml:space="preserve">2016). </w:t>
      </w:r>
      <w:r>
        <w:t>The Scenario Model Intercomparison Project (</w:t>
      </w:r>
      <w:proofErr w:type="spellStart"/>
      <w:r>
        <w:t>ScenarioMIP</w:t>
      </w:r>
      <w:proofErr w:type="spellEnd"/>
      <w:r>
        <w:t>) for CMIP</w:t>
      </w:r>
      <w:r>
        <w:rPr>
          <w:rFonts w:cs="Cordia New"/>
          <w:cs/>
        </w:rPr>
        <w:t>6. *</w:t>
      </w:r>
      <w:r>
        <w:t xml:space="preserve">Geoscientific Model Development*, </w:t>
      </w:r>
      <w:r>
        <w:rPr>
          <w:rFonts w:cs="Cordia New"/>
          <w:cs/>
        </w:rPr>
        <w:t>9(9)</w:t>
      </w:r>
      <w:r>
        <w:t xml:space="preserve">, </w:t>
      </w:r>
      <w:r>
        <w:rPr>
          <w:rFonts w:cs="Cordia New"/>
          <w:cs/>
        </w:rPr>
        <w:t xml:space="preserve">3461–3482.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10.5194/</w:t>
      </w:r>
      <w:proofErr w:type="spellStart"/>
      <w:r>
        <w:t>gmd</w:t>
      </w:r>
      <w:proofErr w:type="spellEnd"/>
      <w:r>
        <w:t>-</w:t>
      </w:r>
      <w:r>
        <w:rPr>
          <w:rFonts w:cs="Cordia New"/>
          <w:cs/>
        </w:rPr>
        <w:t xml:space="preserve">9-3461-2016.  </w:t>
      </w:r>
    </w:p>
    <w:p w14:paraId="29386C4A" w14:textId="77777777" w:rsidR="006122F7" w:rsidRDefault="006122F7" w:rsidP="006122F7">
      <w:r>
        <w:rPr>
          <w:rFonts w:cs="Cordia New"/>
          <w:cs/>
        </w:rPr>
        <w:t xml:space="preserve">   *(ใช้แนะนำเส้นทาง </w:t>
      </w:r>
      <w:r>
        <w:t>SSP</w:t>
      </w:r>
      <w:r>
        <w:rPr>
          <w:rFonts w:cs="Cordia New"/>
          <w:cs/>
        </w:rPr>
        <w:t xml:space="preserve">2-4.5 และ </w:t>
      </w:r>
      <w:r>
        <w:t>SSP</w:t>
      </w:r>
      <w:r>
        <w:rPr>
          <w:rFonts w:cs="Cordia New"/>
          <w:cs/>
        </w:rPr>
        <w:t>5-8.5)*</w:t>
      </w:r>
    </w:p>
    <w:p w14:paraId="749F2766" w14:textId="77777777" w:rsidR="006122F7" w:rsidRDefault="006122F7" w:rsidP="006122F7"/>
    <w:p w14:paraId="18B77010" w14:textId="77777777" w:rsidR="006122F7" w:rsidRDefault="006122F7" w:rsidP="006122F7">
      <w:r>
        <w:rPr>
          <w:rFonts w:cs="Cordia New"/>
          <w:cs/>
        </w:rPr>
        <w:t>3. **</w:t>
      </w:r>
      <w:r>
        <w:t>Riahi, K., et al.** (</w:t>
      </w:r>
      <w:r>
        <w:rPr>
          <w:rFonts w:cs="Cordia New"/>
          <w:cs/>
        </w:rPr>
        <w:t xml:space="preserve">2017). </w:t>
      </w:r>
      <w:r>
        <w:t xml:space="preserve">The Shared Socioeconomic Pathways and their energy, land use, and greenhouse gas emissions implications: An overview. *Global Environmental Change*, </w:t>
      </w:r>
      <w:r>
        <w:rPr>
          <w:rFonts w:cs="Cordia New"/>
          <w:cs/>
        </w:rPr>
        <w:t>42</w:t>
      </w:r>
      <w:r>
        <w:t xml:space="preserve">, </w:t>
      </w:r>
      <w:r>
        <w:rPr>
          <w:rFonts w:cs="Cordia New"/>
          <w:cs/>
        </w:rPr>
        <w:t xml:space="preserve">153–168. </w:t>
      </w:r>
      <w:proofErr w:type="spellStart"/>
      <w:proofErr w:type="gramStart"/>
      <w:r>
        <w:t>doi</w:t>
      </w:r>
      <w:proofErr w:type="spellEnd"/>
      <w:r>
        <w:t>:</w:t>
      </w:r>
      <w:r>
        <w:rPr>
          <w:rFonts w:cs="Cordia New"/>
          <w:cs/>
        </w:rPr>
        <w:t>10.1016/</w:t>
      </w:r>
      <w:proofErr w:type="spellStart"/>
      <w:r>
        <w:t>j.gloenvcha</w:t>
      </w:r>
      <w:proofErr w:type="spellEnd"/>
      <w:proofErr w:type="gramEnd"/>
      <w:r>
        <w:t>.</w:t>
      </w:r>
      <w:r>
        <w:rPr>
          <w:rFonts w:cs="Cordia New"/>
          <w:cs/>
        </w:rPr>
        <w:t xml:space="preserve">2016.05.009.  </w:t>
      </w:r>
    </w:p>
    <w:p w14:paraId="5052E0F7" w14:textId="77777777" w:rsidR="006122F7" w:rsidRDefault="006122F7" w:rsidP="006122F7">
      <w:r>
        <w:rPr>
          <w:rFonts w:cs="Cordia New"/>
          <w:cs/>
        </w:rPr>
        <w:t xml:space="preserve">   *(ใช้เป็นพื้นฐานของสถานการณ์ </w:t>
      </w:r>
      <w:r>
        <w:t>SSP)*</w:t>
      </w:r>
    </w:p>
    <w:p w14:paraId="168D44B1" w14:textId="77777777" w:rsidR="006122F7" w:rsidRDefault="006122F7" w:rsidP="006122F7"/>
    <w:p w14:paraId="4490EF6D" w14:textId="77777777" w:rsidR="006122F7" w:rsidRDefault="006122F7" w:rsidP="006122F7">
      <w:r>
        <w:rPr>
          <w:rFonts w:cs="Cordia New"/>
          <w:cs/>
        </w:rPr>
        <w:t>4. **</w:t>
      </w:r>
      <w:r>
        <w:t xml:space="preserve">Supharatid, S., </w:t>
      </w:r>
      <w:proofErr w:type="spellStart"/>
      <w:r>
        <w:t>Nafung</w:t>
      </w:r>
      <w:proofErr w:type="spellEnd"/>
      <w:r>
        <w:t xml:space="preserve">, J., &amp; </w:t>
      </w:r>
      <w:proofErr w:type="spellStart"/>
      <w:r>
        <w:t>Aribarg</w:t>
      </w:r>
      <w:proofErr w:type="spellEnd"/>
      <w:r>
        <w:t>, T.** (</w:t>
      </w:r>
      <w:r>
        <w:rPr>
          <w:rFonts w:cs="Cordia New"/>
          <w:cs/>
        </w:rPr>
        <w:t xml:space="preserve">2022). </w:t>
      </w:r>
      <w:r>
        <w:t>Projected changes in temperature and precipitation over mainland Southeast Asia by CMIP</w:t>
      </w:r>
      <w:r>
        <w:rPr>
          <w:rFonts w:cs="Cordia New"/>
          <w:cs/>
        </w:rPr>
        <w:t>6</w:t>
      </w:r>
      <w:r>
        <w:t xml:space="preserve"> models. *Journal of Water and Climate Change*, </w:t>
      </w:r>
      <w:r>
        <w:rPr>
          <w:rFonts w:cs="Cordia New"/>
          <w:cs/>
        </w:rPr>
        <w:t>13(1)</w:t>
      </w:r>
      <w:r>
        <w:t xml:space="preserve">, </w:t>
      </w:r>
      <w:r>
        <w:rPr>
          <w:rFonts w:cs="Cordia New"/>
          <w:cs/>
        </w:rPr>
        <w:t xml:space="preserve">337–356.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10.2166/</w:t>
      </w:r>
      <w:proofErr w:type="spellStart"/>
      <w:r>
        <w:t>wcc</w:t>
      </w:r>
      <w:proofErr w:type="spellEnd"/>
      <w:r>
        <w:t>.</w:t>
      </w:r>
      <w:r>
        <w:rPr>
          <w:rFonts w:cs="Cordia New"/>
          <w:cs/>
        </w:rPr>
        <w:t xml:space="preserve">2021.015.  </w:t>
      </w:r>
    </w:p>
    <w:p w14:paraId="073DFA20" w14:textId="77777777" w:rsidR="006122F7" w:rsidRDefault="006122F7" w:rsidP="006122F7">
      <w:r>
        <w:rPr>
          <w:rFonts w:cs="Cordia New"/>
          <w:cs/>
        </w:rPr>
        <w:t xml:space="preserve">   *(ใช้เป็นบริบทของ </w:t>
      </w:r>
      <w:r>
        <w:t>CMIP</w:t>
      </w:r>
      <w:r>
        <w:rPr>
          <w:rFonts w:cs="Cordia New"/>
          <w:cs/>
        </w:rPr>
        <w:t>6 ในเอเชียตะวันออกเฉียงใต้)*</w:t>
      </w:r>
    </w:p>
    <w:p w14:paraId="6FB142B6" w14:textId="77777777" w:rsidR="006122F7" w:rsidRDefault="006122F7" w:rsidP="006122F7"/>
    <w:p w14:paraId="7E593CF2" w14:textId="77777777" w:rsidR="006122F7" w:rsidRDefault="006122F7" w:rsidP="006122F7">
      <w:r>
        <w:rPr>
          <w:rFonts w:cs="Cordia New"/>
          <w:cs/>
        </w:rPr>
        <w:t xml:space="preserve">**กลุ่มที่ 2: วิธี </w:t>
      </w:r>
      <w:r>
        <w:t xml:space="preserve">QDM </w:t>
      </w:r>
      <w:r>
        <w:rPr>
          <w:rFonts w:cs="Cordia New"/>
          <w:cs/>
        </w:rPr>
        <w:t>และการปรับแก้แบบเอกพันธ์ (สอดคล้องกับหัวข้อ 2.3)**</w:t>
      </w:r>
    </w:p>
    <w:p w14:paraId="4084016E" w14:textId="77777777" w:rsidR="006122F7" w:rsidRDefault="006122F7" w:rsidP="006122F7"/>
    <w:p w14:paraId="2337B9FF" w14:textId="77777777" w:rsidR="006122F7" w:rsidRDefault="006122F7" w:rsidP="006122F7">
      <w:r>
        <w:rPr>
          <w:rFonts w:cs="Cordia New"/>
          <w:cs/>
        </w:rPr>
        <w:lastRenderedPageBreak/>
        <w:t>5. **</w:t>
      </w:r>
      <w:r>
        <w:t>Cannon, A. J., Sobie, S. R., &amp; Murdock, T. Q.** (</w:t>
      </w:r>
      <w:r>
        <w:rPr>
          <w:rFonts w:cs="Cordia New"/>
          <w:cs/>
        </w:rPr>
        <w:t xml:space="preserve">2015). </w:t>
      </w:r>
      <w:r>
        <w:t xml:space="preserve">Bias correction of GCM precipitation by quantile mapping: How well do methods preserve changes in quantiles and extremes? *Journal of Climate*, </w:t>
      </w:r>
      <w:r>
        <w:rPr>
          <w:rFonts w:cs="Cordia New"/>
          <w:cs/>
        </w:rPr>
        <w:t>28(17)</w:t>
      </w:r>
      <w:r>
        <w:t xml:space="preserve">, </w:t>
      </w:r>
      <w:r>
        <w:rPr>
          <w:rFonts w:cs="Cordia New"/>
          <w:cs/>
        </w:rPr>
        <w:t xml:space="preserve">6938–6959.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10.1175/</w:t>
      </w:r>
      <w:r>
        <w:t>JCLI-D-</w:t>
      </w:r>
      <w:r>
        <w:rPr>
          <w:rFonts w:cs="Cordia New"/>
          <w:cs/>
        </w:rPr>
        <w:t xml:space="preserve">14-00754.1.  </w:t>
      </w:r>
    </w:p>
    <w:p w14:paraId="2BE727BB" w14:textId="77777777" w:rsidR="006122F7" w:rsidRDefault="006122F7" w:rsidP="006122F7">
      <w:r>
        <w:rPr>
          <w:rFonts w:cs="Cordia New"/>
          <w:cs/>
        </w:rPr>
        <w:t xml:space="preserve">   *(อ้างอิงหลักของ </w:t>
      </w:r>
      <w:r>
        <w:t xml:space="preserve">QDM </w:t>
      </w:r>
      <w:r>
        <w:rPr>
          <w:rFonts w:cs="Cordia New"/>
          <w:cs/>
        </w:rPr>
        <w:t>ที่ใช้ในบทความนี้)*</w:t>
      </w:r>
    </w:p>
    <w:p w14:paraId="5DEBFE55" w14:textId="77777777" w:rsidR="006122F7" w:rsidRDefault="006122F7" w:rsidP="006122F7"/>
    <w:p w14:paraId="4188F512" w14:textId="77777777" w:rsidR="006122F7" w:rsidRDefault="006122F7" w:rsidP="006122F7">
      <w:r>
        <w:rPr>
          <w:rFonts w:cs="Cordia New"/>
          <w:cs/>
        </w:rPr>
        <w:t>6. **</w:t>
      </w:r>
      <w:r>
        <w:t>Teutschbein, C., &amp; Seibert, J.** (</w:t>
      </w:r>
      <w:r>
        <w:rPr>
          <w:rFonts w:cs="Cordia New"/>
          <w:cs/>
        </w:rPr>
        <w:t xml:space="preserve">2012). </w:t>
      </w:r>
      <w:r>
        <w:t xml:space="preserve">Bias correction of regional climate model simulations for hydrological climate-change impact studies: Review and evaluation of different methods. *Journal of Hydrology*, </w:t>
      </w:r>
      <w:r>
        <w:rPr>
          <w:rFonts w:cs="Cordia New"/>
          <w:cs/>
        </w:rPr>
        <w:t>456–457</w:t>
      </w:r>
      <w:r>
        <w:t xml:space="preserve">, </w:t>
      </w:r>
      <w:r>
        <w:rPr>
          <w:rFonts w:cs="Cordia New"/>
          <w:cs/>
        </w:rPr>
        <w:t xml:space="preserve">12–29. </w:t>
      </w:r>
      <w:proofErr w:type="spellStart"/>
      <w:proofErr w:type="gramStart"/>
      <w:r>
        <w:t>doi</w:t>
      </w:r>
      <w:proofErr w:type="spellEnd"/>
      <w:r>
        <w:t>:</w:t>
      </w:r>
      <w:r>
        <w:rPr>
          <w:rFonts w:cs="Cordia New"/>
          <w:cs/>
        </w:rPr>
        <w:t>10.1016/</w:t>
      </w:r>
      <w:proofErr w:type="spellStart"/>
      <w:r>
        <w:t>j.jhydrol</w:t>
      </w:r>
      <w:proofErr w:type="spellEnd"/>
      <w:proofErr w:type="gramEnd"/>
      <w:r>
        <w:t>.</w:t>
      </w:r>
      <w:r>
        <w:rPr>
          <w:rFonts w:cs="Cordia New"/>
          <w:cs/>
        </w:rPr>
        <w:t xml:space="preserve">2012.05.052.  </w:t>
      </w:r>
    </w:p>
    <w:p w14:paraId="3E2E867C" w14:textId="77777777" w:rsidR="006122F7" w:rsidRDefault="006122F7" w:rsidP="006122F7">
      <w:r>
        <w:rPr>
          <w:rFonts w:cs="Cordia New"/>
          <w:cs/>
        </w:rPr>
        <w:t xml:space="preserve">   *(ใช้ทบทวนวิธีการปรับแก้แบบต่างๆ)*</w:t>
      </w:r>
    </w:p>
    <w:p w14:paraId="19EA1FD0" w14:textId="77777777" w:rsidR="006122F7" w:rsidRDefault="006122F7" w:rsidP="006122F7"/>
    <w:p w14:paraId="45D31D18" w14:textId="77777777" w:rsidR="006122F7" w:rsidRDefault="006122F7" w:rsidP="006122F7">
      <w:r>
        <w:rPr>
          <w:rFonts w:cs="Cordia New"/>
          <w:cs/>
        </w:rPr>
        <w:t>7. **</w:t>
      </w:r>
      <w:r>
        <w:t>Gudmundsson, L., Bremnes, J. B., Haugen, J. E., &amp; Engen-Skaugen, T.** (</w:t>
      </w:r>
      <w:r>
        <w:rPr>
          <w:rFonts w:cs="Cordia New"/>
          <w:cs/>
        </w:rPr>
        <w:t xml:space="preserve">2012). </w:t>
      </w:r>
      <w:r>
        <w:t xml:space="preserve">Technical Note: Downscaling RCM precipitation to the station scale using statistical transformations – a comparison of methods. *Hydrology and Earth System Sciences*, </w:t>
      </w:r>
      <w:r>
        <w:rPr>
          <w:rFonts w:cs="Cordia New"/>
          <w:cs/>
        </w:rPr>
        <w:t>16(9)</w:t>
      </w:r>
      <w:r>
        <w:t xml:space="preserve">, </w:t>
      </w:r>
      <w:r>
        <w:rPr>
          <w:rFonts w:cs="Cordia New"/>
          <w:cs/>
        </w:rPr>
        <w:t xml:space="preserve">3383–3390.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 xml:space="preserve">16-3383-2012.  </w:t>
      </w:r>
    </w:p>
    <w:p w14:paraId="4F0FF3D7" w14:textId="77777777" w:rsidR="006122F7" w:rsidRDefault="006122F7" w:rsidP="006122F7">
      <w:r>
        <w:rPr>
          <w:rFonts w:cs="Cordia New"/>
          <w:cs/>
        </w:rPr>
        <w:t xml:space="preserve">   *(ใช้เปรียบเทียบวิธีการแปลงเชิงสถิติ)*</w:t>
      </w:r>
    </w:p>
    <w:p w14:paraId="320A5BF1" w14:textId="77777777" w:rsidR="006122F7" w:rsidRDefault="006122F7" w:rsidP="006122F7"/>
    <w:p w14:paraId="52760869" w14:textId="77777777" w:rsidR="006122F7" w:rsidRDefault="006122F7" w:rsidP="006122F7">
      <w:r>
        <w:rPr>
          <w:rFonts w:cs="Cordia New"/>
          <w:cs/>
        </w:rPr>
        <w:t xml:space="preserve">**กลุ่มที่ 3: วิธี </w:t>
      </w:r>
      <w:proofErr w:type="spellStart"/>
      <w:r>
        <w:t>MBCn</w:t>
      </w:r>
      <w:proofErr w:type="spellEnd"/>
      <w:r>
        <w:t xml:space="preserve"> </w:t>
      </w:r>
      <w:r>
        <w:rPr>
          <w:rFonts w:cs="Cordia New"/>
          <w:cs/>
        </w:rPr>
        <w:t>และวิธีการพหุตัวแปรอื่นๆ (สอดคล้องกับหัวข้อ 2.3)**</w:t>
      </w:r>
    </w:p>
    <w:p w14:paraId="152D9883" w14:textId="77777777" w:rsidR="006122F7" w:rsidRDefault="006122F7" w:rsidP="006122F7"/>
    <w:p w14:paraId="11409071" w14:textId="77777777" w:rsidR="006122F7" w:rsidRDefault="006122F7" w:rsidP="006122F7">
      <w:r>
        <w:rPr>
          <w:rFonts w:cs="Cordia New"/>
          <w:cs/>
        </w:rPr>
        <w:t>8. **</w:t>
      </w:r>
      <w:r>
        <w:t>Cannon, A. J.** (</w:t>
      </w:r>
      <w:r>
        <w:rPr>
          <w:rFonts w:cs="Cordia New"/>
          <w:cs/>
        </w:rPr>
        <w:t xml:space="preserve">2018). </w:t>
      </w:r>
      <w:r>
        <w:t xml:space="preserve">Multivariate quantile mapping bias correction: An N-dimensional probability density function </w:t>
      </w:r>
      <w:proofErr w:type="gramStart"/>
      <w:r>
        <w:t>transform</w:t>
      </w:r>
      <w:proofErr w:type="gramEnd"/>
      <w:r>
        <w:t xml:space="preserve"> for climate model simulations of multiple variables. *Climate Dynamics*, </w:t>
      </w:r>
      <w:r>
        <w:rPr>
          <w:rFonts w:cs="Cordia New"/>
          <w:cs/>
        </w:rPr>
        <w:t>50(1–2)</w:t>
      </w:r>
      <w:r>
        <w:t xml:space="preserve">, </w:t>
      </w:r>
      <w:r>
        <w:rPr>
          <w:rFonts w:cs="Cordia New"/>
          <w:cs/>
        </w:rPr>
        <w:t xml:space="preserve">31–49.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10.1007/</w:t>
      </w:r>
      <w:r>
        <w:t>s</w:t>
      </w:r>
      <w:r>
        <w:rPr>
          <w:rFonts w:cs="Cordia New"/>
          <w:cs/>
        </w:rPr>
        <w:t xml:space="preserve">00382-017-3580-6.  </w:t>
      </w:r>
    </w:p>
    <w:p w14:paraId="74F1F106" w14:textId="77777777" w:rsidR="006122F7" w:rsidRDefault="006122F7" w:rsidP="006122F7">
      <w:r>
        <w:rPr>
          <w:rFonts w:cs="Cordia New"/>
          <w:cs/>
        </w:rPr>
        <w:t xml:space="preserve">   *(อ้างอิงหลักของวิธี </w:t>
      </w:r>
      <w:proofErr w:type="spellStart"/>
      <w:r>
        <w:t>MBCn</w:t>
      </w:r>
      <w:proofErr w:type="spellEnd"/>
      <w:r>
        <w:t xml:space="preserve"> </w:t>
      </w:r>
      <w:r>
        <w:rPr>
          <w:rFonts w:cs="Cordia New"/>
          <w:cs/>
        </w:rPr>
        <w:t>ที่ใช้ในบทความนี้)*</w:t>
      </w:r>
    </w:p>
    <w:p w14:paraId="00B8794E" w14:textId="77777777" w:rsidR="006122F7" w:rsidRDefault="006122F7" w:rsidP="006122F7"/>
    <w:p w14:paraId="40125E35" w14:textId="77777777" w:rsidR="006122F7" w:rsidRDefault="006122F7" w:rsidP="006122F7">
      <w:r>
        <w:rPr>
          <w:rFonts w:cs="Cordia New"/>
          <w:cs/>
        </w:rPr>
        <w:t>9. **</w:t>
      </w:r>
      <w:r>
        <w:t>Cannon, A. J.** (</w:t>
      </w:r>
      <w:r>
        <w:rPr>
          <w:rFonts w:cs="Cordia New"/>
          <w:cs/>
        </w:rPr>
        <w:t xml:space="preserve">2016). </w:t>
      </w:r>
      <w:r>
        <w:t xml:space="preserve">Multivariate bias correction of climate model output: Matching marginal distributions and intervariable dependence structure. *Journal of Climate*, </w:t>
      </w:r>
      <w:r>
        <w:rPr>
          <w:rFonts w:cs="Cordia New"/>
          <w:cs/>
        </w:rPr>
        <w:t>29(19)</w:t>
      </w:r>
      <w:r>
        <w:t xml:space="preserve">, </w:t>
      </w:r>
      <w:r>
        <w:rPr>
          <w:rFonts w:cs="Cordia New"/>
          <w:cs/>
        </w:rPr>
        <w:t xml:space="preserve">7045–7064.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10.1175/</w:t>
      </w:r>
      <w:r>
        <w:t>JCLI-D-</w:t>
      </w:r>
      <w:r>
        <w:rPr>
          <w:rFonts w:cs="Cordia New"/>
          <w:cs/>
        </w:rPr>
        <w:t xml:space="preserve">15-0679.1.  </w:t>
      </w:r>
    </w:p>
    <w:p w14:paraId="1BB4EBED" w14:textId="77777777" w:rsidR="006122F7" w:rsidRDefault="006122F7" w:rsidP="006122F7">
      <w:r>
        <w:rPr>
          <w:rFonts w:cs="Cordia New"/>
          <w:cs/>
        </w:rPr>
        <w:t xml:space="preserve">   *(ใช้เปรียบเทียบกับวิธี </w:t>
      </w:r>
      <w:proofErr w:type="spellStart"/>
      <w:r>
        <w:t>MBCp</w:t>
      </w:r>
      <w:proofErr w:type="spellEnd"/>
      <w:r>
        <w:t xml:space="preserve"> </w:t>
      </w:r>
      <w:r>
        <w:rPr>
          <w:rFonts w:cs="Cordia New"/>
          <w:cs/>
        </w:rPr>
        <w:t xml:space="preserve">และ </w:t>
      </w:r>
      <w:proofErr w:type="spellStart"/>
      <w:r>
        <w:t>MBCr</w:t>
      </w:r>
      <w:proofErr w:type="spellEnd"/>
      <w:r>
        <w:t>)*</w:t>
      </w:r>
    </w:p>
    <w:p w14:paraId="06CBABC8" w14:textId="77777777" w:rsidR="006122F7" w:rsidRDefault="006122F7" w:rsidP="006122F7"/>
    <w:p w14:paraId="4E89D279" w14:textId="77777777" w:rsidR="006122F7" w:rsidRDefault="006122F7" w:rsidP="006122F7">
      <w:r>
        <w:rPr>
          <w:rFonts w:cs="Cordia New"/>
          <w:cs/>
        </w:rPr>
        <w:t>10. **</w:t>
      </w:r>
      <w:proofErr w:type="spellStart"/>
      <w:r>
        <w:t>Vrac</w:t>
      </w:r>
      <w:proofErr w:type="spellEnd"/>
      <w:r>
        <w:t>, M.** (</w:t>
      </w:r>
      <w:r>
        <w:rPr>
          <w:rFonts w:cs="Cordia New"/>
          <w:cs/>
        </w:rPr>
        <w:t xml:space="preserve">2018). </w:t>
      </w:r>
      <w:r>
        <w:t>Multivariate bias adjustment of high-dimensional climate simulations: The Rank Resampling for Distributions and Dependences (R</w:t>
      </w:r>
      <w:r>
        <w:rPr>
          <w:rFonts w:cs="Cordia New"/>
          <w:cs/>
        </w:rPr>
        <w:t>²</w:t>
      </w:r>
      <w:r>
        <w:t>D</w:t>
      </w:r>
      <w:r>
        <w:rPr>
          <w:rFonts w:cs="Cordia New"/>
          <w:cs/>
        </w:rPr>
        <w:t xml:space="preserve">²) </w:t>
      </w:r>
      <w:r>
        <w:t xml:space="preserve">bias correction. *Hydrology and Earth System Sciences*, </w:t>
      </w:r>
      <w:r>
        <w:rPr>
          <w:rFonts w:cs="Cordia New"/>
          <w:cs/>
        </w:rPr>
        <w:t>22(6)</w:t>
      </w:r>
      <w:r>
        <w:t xml:space="preserve">, </w:t>
      </w:r>
      <w:r>
        <w:rPr>
          <w:rFonts w:cs="Cordia New"/>
          <w:cs/>
        </w:rPr>
        <w:t xml:space="preserve">3175–3196.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 xml:space="preserve">22-3175-2018.  </w:t>
      </w:r>
    </w:p>
    <w:p w14:paraId="185C5C5A" w14:textId="77777777" w:rsidR="006122F7" w:rsidRDefault="006122F7" w:rsidP="006122F7">
      <w:r>
        <w:rPr>
          <w:rFonts w:cs="Cordia New"/>
          <w:cs/>
        </w:rPr>
        <w:t xml:space="preserve">   *(ใช้เป็นตัวอย่างของวิธี </w:t>
      </w:r>
      <w:r>
        <w:t xml:space="preserve">rank-based </w:t>
      </w:r>
      <w:r>
        <w:rPr>
          <w:rFonts w:cs="Cordia New"/>
          <w:cs/>
        </w:rPr>
        <w:t>อื่นๆ)*</w:t>
      </w:r>
    </w:p>
    <w:p w14:paraId="2A4FADDB" w14:textId="77777777" w:rsidR="006122F7" w:rsidRDefault="006122F7" w:rsidP="006122F7"/>
    <w:p w14:paraId="4DCD7723" w14:textId="77777777" w:rsidR="006122F7" w:rsidRDefault="006122F7" w:rsidP="006122F7">
      <w:r>
        <w:rPr>
          <w:rFonts w:cs="Cordia New"/>
          <w:cs/>
        </w:rPr>
        <w:t>11. **</w:t>
      </w:r>
      <w:r>
        <w:t xml:space="preserve">Robin, Y., </w:t>
      </w:r>
      <w:proofErr w:type="spellStart"/>
      <w:r>
        <w:t>Vrac</w:t>
      </w:r>
      <w:proofErr w:type="spellEnd"/>
      <w:r>
        <w:t xml:space="preserve">, M., Naveau, P., &amp; </w:t>
      </w:r>
      <w:proofErr w:type="spellStart"/>
      <w:r>
        <w:t>Yiou</w:t>
      </w:r>
      <w:proofErr w:type="spellEnd"/>
      <w:r>
        <w:t>, P.** (</w:t>
      </w:r>
      <w:r>
        <w:rPr>
          <w:rFonts w:cs="Cordia New"/>
          <w:cs/>
        </w:rPr>
        <w:t xml:space="preserve">2019). </w:t>
      </w:r>
      <w:r>
        <w:t xml:space="preserve">Multivariate stochastic bias corrections with optimal transport. *Hydrology and Earth System Sciences*, </w:t>
      </w:r>
      <w:r>
        <w:rPr>
          <w:rFonts w:cs="Cordia New"/>
          <w:cs/>
        </w:rPr>
        <w:t>23(2)</w:t>
      </w:r>
      <w:r>
        <w:t xml:space="preserve">, </w:t>
      </w:r>
      <w:r>
        <w:rPr>
          <w:rFonts w:cs="Cordia New"/>
          <w:cs/>
        </w:rPr>
        <w:t xml:space="preserve">773–786.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10.5194/</w:t>
      </w:r>
      <w:proofErr w:type="spellStart"/>
      <w:r>
        <w:t>hess</w:t>
      </w:r>
      <w:proofErr w:type="spellEnd"/>
      <w:r>
        <w:t>-</w:t>
      </w:r>
      <w:r>
        <w:rPr>
          <w:rFonts w:cs="Cordia New"/>
          <w:cs/>
        </w:rPr>
        <w:t xml:space="preserve">23-773-2019.  </w:t>
      </w:r>
    </w:p>
    <w:p w14:paraId="5E60459E" w14:textId="77777777" w:rsidR="006122F7" w:rsidRDefault="006122F7" w:rsidP="006122F7">
      <w:r>
        <w:rPr>
          <w:rFonts w:cs="Cordia New"/>
          <w:cs/>
        </w:rPr>
        <w:t xml:space="preserve">   *(ใช้เป็นตัวอย่างของวิธี </w:t>
      </w:r>
      <w:r>
        <w:t>optimal transport)*</w:t>
      </w:r>
    </w:p>
    <w:p w14:paraId="2E5B9850" w14:textId="77777777" w:rsidR="006122F7" w:rsidRDefault="006122F7" w:rsidP="006122F7"/>
    <w:p w14:paraId="0AEF0DB5" w14:textId="77777777" w:rsidR="006122F7" w:rsidRDefault="006122F7" w:rsidP="006122F7">
      <w:r>
        <w:rPr>
          <w:rFonts w:cs="Cordia New"/>
          <w:cs/>
        </w:rPr>
        <w:t>**กลุ่มที่ 4: การวินิจฉัยระดับสถานีเดียว (สอดคล้องกับหัวข้อ 2.4)**</w:t>
      </w:r>
    </w:p>
    <w:p w14:paraId="0FED87AA" w14:textId="77777777" w:rsidR="006122F7" w:rsidRDefault="006122F7" w:rsidP="006122F7"/>
    <w:p w14:paraId="267A2CFF" w14:textId="77777777" w:rsidR="006122F7" w:rsidRDefault="006122F7" w:rsidP="006122F7">
      <w:r>
        <w:rPr>
          <w:rFonts w:cs="Cordia New"/>
          <w:cs/>
        </w:rPr>
        <w:t>12. **</w:t>
      </w:r>
      <w:r>
        <w:t>Perkins, S. E., Pitman, A. J., Holbrook, N. J., &amp; McAneney, J.** (</w:t>
      </w:r>
      <w:r>
        <w:rPr>
          <w:rFonts w:cs="Cordia New"/>
          <w:cs/>
        </w:rPr>
        <w:t xml:space="preserve">2007). </w:t>
      </w:r>
      <w:r>
        <w:t>Evaluation of the AR</w:t>
      </w:r>
      <w:r>
        <w:rPr>
          <w:rFonts w:cs="Cordia New"/>
          <w:cs/>
        </w:rPr>
        <w:t>4</w:t>
      </w:r>
      <w:r>
        <w:t xml:space="preserve"> climate </w:t>
      </w:r>
      <w:proofErr w:type="gramStart"/>
      <w:r>
        <w:t>models'</w:t>
      </w:r>
      <w:proofErr w:type="gramEnd"/>
      <w:r>
        <w:t xml:space="preserve"> simulated daily maximum temperature, minimum temperature, and precipitation over Australia using probability density functions. *Journal of Climate*, </w:t>
      </w:r>
      <w:r>
        <w:rPr>
          <w:rFonts w:cs="Cordia New"/>
          <w:cs/>
        </w:rPr>
        <w:t>20(17)</w:t>
      </w:r>
      <w:r>
        <w:t xml:space="preserve">, </w:t>
      </w:r>
      <w:r>
        <w:rPr>
          <w:rFonts w:cs="Cordia New"/>
          <w:cs/>
        </w:rPr>
        <w:t xml:space="preserve">4356–4376.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10.1175/</w:t>
      </w:r>
      <w:r>
        <w:t>JCLI</w:t>
      </w:r>
      <w:r>
        <w:rPr>
          <w:rFonts w:cs="Cordia New"/>
          <w:cs/>
        </w:rPr>
        <w:t xml:space="preserve">4253.1.  </w:t>
      </w:r>
    </w:p>
    <w:p w14:paraId="381CFADE" w14:textId="77777777" w:rsidR="006122F7" w:rsidRDefault="006122F7" w:rsidP="006122F7">
      <w:r>
        <w:rPr>
          <w:rFonts w:cs="Cordia New"/>
          <w:cs/>
        </w:rPr>
        <w:t xml:space="preserve">   *(อ้างอิงของ </w:t>
      </w:r>
      <w:r>
        <w:t xml:space="preserve">Perkins skill score </w:t>
      </w:r>
      <w:r>
        <w:rPr>
          <w:rFonts w:cs="Cordia New"/>
          <w:cs/>
        </w:rPr>
        <w:t>ที่ใช้ในสมการที่ 4)*</w:t>
      </w:r>
    </w:p>
    <w:p w14:paraId="4AD0F462" w14:textId="77777777" w:rsidR="006122F7" w:rsidRDefault="006122F7" w:rsidP="006122F7"/>
    <w:p w14:paraId="4D3C365B" w14:textId="77777777" w:rsidR="006122F7" w:rsidRDefault="006122F7" w:rsidP="006122F7">
      <w:r>
        <w:rPr>
          <w:rFonts w:cs="Cordia New"/>
          <w:cs/>
        </w:rPr>
        <w:t>13. **</w:t>
      </w:r>
      <w:r>
        <w:t>Wilks, D. S.** (</w:t>
      </w:r>
      <w:r>
        <w:rPr>
          <w:rFonts w:cs="Cordia New"/>
          <w:cs/>
        </w:rPr>
        <w:t>2011). *</w:t>
      </w:r>
      <w:r>
        <w:t>Statistical Methods in the Atmospheric Sciences* (</w:t>
      </w:r>
      <w:r>
        <w:rPr>
          <w:rFonts w:cs="Cordia New"/>
          <w:cs/>
        </w:rPr>
        <w:t>3</w:t>
      </w:r>
      <w:proofErr w:type="spellStart"/>
      <w:r>
        <w:t>rd</w:t>
      </w:r>
      <w:proofErr w:type="spellEnd"/>
      <w:r>
        <w:t xml:space="preserve"> ed.). Academic Press.  </w:t>
      </w:r>
    </w:p>
    <w:p w14:paraId="19FE2A56" w14:textId="77777777" w:rsidR="006122F7" w:rsidRDefault="006122F7" w:rsidP="006122F7">
      <w:r>
        <w:rPr>
          <w:rFonts w:cs="Cordia New"/>
          <w:cs/>
        </w:rPr>
        <w:t xml:space="preserve">   *(ใช้เป็นพื้นฐานของ </w:t>
      </w:r>
      <w:r>
        <w:t xml:space="preserve">Kolmogorov–Smirnov distance </w:t>
      </w:r>
      <w:r>
        <w:rPr>
          <w:rFonts w:cs="Cordia New"/>
          <w:cs/>
        </w:rPr>
        <w:t>และการทดสอบทางสถิติ)*</w:t>
      </w:r>
    </w:p>
    <w:p w14:paraId="46AAE096" w14:textId="77777777" w:rsidR="006122F7" w:rsidRDefault="006122F7" w:rsidP="006122F7"/>
    <w:p w14:paraId="2476AEF0" w14:textId="77777777" w:rsidR="006122F7" w:rsidRDefault="006122F7" w:rsidP="006122F7">
      <w:r>
        <w:rPr>
          <w:rFonts w:cs="Cordia New"/>
          <w:cs/>
        </w:rPr>
        <w:t>14. **</w:t>
      </w:r>
      <w:proofErr w:type="spellStart"/>
      <w:r>
        <w:t>Maraun</w:t>
      </w:r>
      <w:proofErr w:type="spellEnd"/>
      <w:r>
        <w:t>, D., et al.** (</w:t>
      </w:r>
      <w:r>
        <w:rPr>
          <w:rFonts w:cs="Cordia New"/>
          <w:cs/>
        </w:rPr>
        <w:t xml:space="preserve">2015). </w:t>
      </w:r>
      <w:r>
        <w:t xml:space="preserve">VALUE: A framework to validate downscaling approaches for climate change studies. *Earth's Future*, </w:t>
      </w:r>
      <w:r>
        <w:rPr>
          <w:rFonts w:cs="Cordia New"/>
          <w:cs/>
        </w:rPr>
        <w:t>3(1)</w:t>
      </w:r>
      <w:r>
        <w:t xml:space="preserve">, </w:t>
      </w:r>
      <w:r>
        <w:rPr>
          <w:rFonts w:cs="Cordia New"/>
          <w:cs/>
        </w:rPr>
        <w:t xml:space="preserve">1–14.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10.1002/2014</w:t>
      </w:r>
      <w:r>
        <w:t>EF</w:t>
      </w:r>
      <w:r>
        <w:rPr>
          <w:rFonts w:cs="Cordia New"/>
          <w:cs/>
        </w:rPr>
        <w:t xml:space="preserve">000259.  </w:t>
      </w:r>
    </w:p>
    <w:p w14:paraId="7821FBDC" w14:textId="77777777" w:rsidR="006122F7" w:rsidRDefault="006122F7" w:rsidP="006122F7">
      <w:r>
        <w:rPr>
          <w:rFonts w:cs="Cordia New"/>
          <w:cs/>
        </w:rPr>
        <w:t xml:space="preserve">   *(ใช้เป็นแนวทางในการวินิจฉัยแบบ </w:t>
      </w:r>
      <w:r>
        <w:t>distribution-based)*</w:t>
      </w:r>
    </w:p>
    <w:p w14:paraId="4AC81C7C" w14:textId="77777777" w:rsidR="006122F7" w:rsidRDefault="006122F7" w:rsidP="006122F7"/>
    <w:p w14:paraId="79F99ABC" w14:textId="77777777" w:rsidR="006122F7" w:rsidRDefault="006122F7" w:rsidP="006122F7">
      <w:r>
        <w:rPr>
          <w:rFonts w:cs="Cordia New"/>
          <w:cs/>
        </w:rPr>
        <w:lastRenderedPageBreak/>
        <w:t>**กลุ่มที่ 5: การวินิจฉัยการพึ่งพาและวิธีทดสอบทางสถิติ (สอดคล้องกับหัวข้อ 2.5 และ 2.6)**</w:t>
      </w:r>
    </w:p>
    <w:p w14:paraId="77B20864" w14:textId="77777777" w:rsidR="006122F7" w:rsidRDefault="006122F7" w:rsidP="006122F7"/>
    <w:p w14:paraId="03F8EC54" w14:textId="77777777" w:rsidR="006122F7" w:rsidRDefault="006122F7" w:rsidP="006122F7">
      <w:r>
        <w:rPr>
          <w:rFonts w:cs="Cordia New"/>
          <w:cs/>
        </w:rPr>
        <w:t>15. **</w:t>
      </w:r>
      <w:r>
        <w:t>Székely, G. J., &amp; Rizzo, M. L.** (</w:t>
      </w:r>
      <w:r>
        <w:rPr>
          <w:rFonts w:cs="Cordia New"/>
          <w:cs/>
        </w:rPr>
        <w:t xml:space="preserve">2013). </w:t>
      </w:r>
      <w:r>
        <w:t xml:space="preserve">Energy statistics: A class of statistics based on distances. *Journal of Statistical Planning and Inference*, </w:t>
      </w:r>
      <w:r>
        <w:rPr>
          <w:rFonts w:cs="Cordia New"/>
          <w:cs/>
        </w:rPr>
        <w:t>143(8)</w:t>
      </w:r>
      <w:r>
        <w:t xml:space="preserve">, </w:t>
      </w:r>
      <w:r>
        <w:rPr>
          <w:rFonts w:cs="Cordia New"/>
          <w:cs/>
        </w:rPr>
        <w:t xml:space="preserve">1249–1272. </w:t>
      </w:r>
      <w:proofErr w:type="spellStart"/>
      <w:proofErr w:type="gramStart"/>
      <w:r>
        <w:t>doi</w:t>
      </w:r>
      <w:proofErr w:type="spellEnd"/>
      <w:r>
        <w:t>:</w:t>
      </w:r>
      <w:r>
        <w:rPr>
          <w:rFonts w:cs="Cordia New"/>
          <w:cs/>
        </w:rPr>
        <w:t>10.1016/</w:t>
      </w:r>
      <w:proofErr w:type="spellStart"/>
      <w:r>
        <w:t>j.jspi</w:t>
      </w:r>
      <w:proofErr w:type="spellEnd"/>
      <w:proofErr w:type="gramEnd"/>
      <w:r>
        <w:t>.</w:t>
      </w:r>
      <w:r>
        <w:rPr>
          <w:rFonts w:cs="Cordia New"/>
          <w:cs/>
        </w:rPr>
        <w:t xml:space="preserve">2013.03.018.  </w:t>
      </w:r>
    </w:p>
    <w:p w14:paraId="7F8EF9B3" w14:textId="77777777" w:rsidR="006122F7" w:rsidRDefault="006122F7" w:rsidP="006122F7">
      <w:r>
        <w:rPr>
          <w:rFonts w:cs="Cordia New"/>
          <w:cs/>
        </w:rPr>
        <w:t xml:space="preserve">   *(อ้างอิงของ </w:t>
      </w:r>
      <w:r>
        <w:t xml:space="preserve">energy distance </w:t>
      </w:r>
      <w:r>
        <w:rPr>
          <w:rFonts w:cs="Cordia New"/>
          <w:cs/>
        </w:rPr>
        <w:t>ที่ใช้ในสมการที่ 7)*</w:t>
      </w:r>
    </w:p>
    <w:p w14:paraId="2B0E4828" w14:textId="77777777" w:rsidR="006122F7" w:rsidRDefault="006122F7" w:rsidP="006122F7"/>
    <w:p w14:paraId="5DF2F162" w14:textId="77777777" w:rsidR="006122F7" w:rsidRDefault="006122F7" w:rsidP="006122F7">
      <w:r>
        <w:rPr>
          <w:rFonts w:cs="Cordia New"/>
          <w:cs/>
        </w:rPr>
        <w:t>16. **</w:t>
      </w:r>
      <w:r>
        <w:t xml:space="preserve">François, B., </w:t>
      </w:r>
      <w:proofErr w:type="spellStart"/>
      <w:r>
        <w:t>Vrac</w:t>
      </w:r>
      <w:proofErr w:type="spellEnd"/>
      <w:r>
        <w:t>, M., Cannon, A. J., Robin, Y., &amp; Allard, D.** (</w:t>
      </w:r>
      <w:r>
        <w:rPr>
          <w:rFonts w:cs="Cordia New"/>
          <w:cs/>
        </w:rPr>
        <w:t xml:space="preserve">2020). </w:t>
      </w:r>
      <w:r>
        <w:t xml:space="preserve">Multivariate bias corrections of climate simulations: Which benefits for which losses? *Earth System Dynamics*, </w:t>
      </w:r>
      <w:r>
        <w:rPr>
          <w:rFonts w:cs="Cordia New"/>
          <w:cs/>
        </w:rPr>
        <w:t>11(2)</w:t>
      </w:r>
      <w:r>
        <w:t xml:space="preserve">, </w:t>
      </w:r>
      <w:r>
        <w:rPr>
          <w:rFonts w:cs="Cordia New"/>
          <w:cs/>
        </w:rPr>
        <w:t xml:space="preserve">537–562.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10.5194/</w:t>
      </w:r>
      <w:proofErr w:type="spellStart"/>
      <w:r>
        <w:t>esd</w:t>
      </w:r>
      <w:proofErr w:type="spellEnd"/>
      <w:r>
        <w:t>-</w:t>
      </w:r>
      <w:r>
        <w:rPr>
          <w:rFonts w:cs="Cordia New"/>
          <w:cs/>
        </w:rPr>
        <w:t xml:space="preserve">11-537-2020.  </w:t>
      </w:r>
    </w:p>
    <w:p w14:paraId="4C23280C" w14:textId="77777777" w:rsidR="006122F7" w:rsidRDefault="006122F7" w:rsidP="006122F7">
      <w:r>
        <w:rPr>
          <w:rFonts w:cs="Cordia New"/>
          <w:cs/>
        </w:rPr>
        <w:t xml:space="preserve">   *(ใช้เปรียบเทียบผลได้ผลเสียของวิธีพหุตัวแปร)*</w:t>
      </w:r>
    </w:p>
    <w:p w14:paraId="7BC44054" w14:textId="77777777" w:rsidR="006122F7" w:rsidRDefault="006122F7" w:rsidP="006122F7"/>
    <w:p w14:paraId="32E4CCE7" w14:textId="77777777" w:rsidR="006122F7" w:rsidRDefault="006122F7" w:rsidP="006122F7">
      <w:r>
        <w:rPr>
          <w:rFonts w:cs="Cordia New"/>
          <w:cs/>
        </w:rPr>
        <w:t>17. **</w:t>
      </w:r>
      <w:r>
        <w:t>Holm, S.** (</w:t>
      </w:r>
      <w:r>
        <w:rPr>
          <w:rFonts w:cs="Cordia New"/>
          <w:cs/>
        </w:rPr>
        <w:t xml:space="preserve">1979). </w:t>
      </w:r>
      <w:r>
        <w:t xml:space="preserve">A simple sequentially rejective multiple test procedure. *Scandinavian Journal of Statistics*, </w:t>
      </w:r>
      <w:r>
        <w:rPr>
          <w:rFonts w:cs="Cordia New"/>
          <w:cs/>
        </w:rPr>
        <w:t>6(2)</w:t>
      </w:r>
      <w:r>
        <w:t xml:space="preserve">, </w:t>
      </w:r>
      <w:r>
        <w:rPr>
          <w:rFonts w:cs="Cordia New"/>
          <w:cs/>
        </w:rPr>
        <w:t xml:space="preserve">65–70.  </w:t>
      </w:r>
    </w:p>
    <w:p w14:paraId="0E959376" w14:textId="77777777" w:rsidR="006122F7" w:rsidRDefault="006122F7" w:rsidP="006122F7">
      <w:r>
        <w:rPr>
          <w:rFonts w:cs="Cordia New"/>
          <w:cs/>
        </w:rPr>
        <w:t xml:space="preserve">   *(อ้างอิงของ </w:t>
      </w:r>
      <w:r>
        <w:t xml:space="preserve">Holm–Bonferroni correction </w:t>
      </w:r>
      <w:r>
        <w:rPr>
          <w:rFonts w:cs="Cordia New"/>
          <w:cs/>
        </w:rPr>
        <w:t>ที่ใช้ในสมการที่ 16)*</w:t>
      </w:r>
    </w:p>
    <w:p w14:paraId="1B46CBAB" w14:textId="77777777" w:rsidR="006122F7" w:rsidRDefault="006122F7" w:rsidP="006122F7"/>
    <w:p w14:paraId="060022A3" w14:textId="77777777" w:rsidR="006122F7" w:rsidRDefault="006122F7" w:rsidP="006122F7">
      <w:r>
        <w:rPr>
          <w:rFonts w:cs="Cordia New"/>
          <w:cs/>
        </w:rPr>
        <w:t>18. **</w:t>
      </w:r>
      <w:r>
        <w:t>Wilcoxon, F.** (</w:t>
      </w:r>
      <w:r>
        <w:rPr>
          <w:rFonts w:cs="Cordia New"/>
          <w:cs/>
        </w:rPr>
        <w:t xml:space="preserve">1945). </w:t>
      </w:r>
      <w:r>
        <w:t xml:space="preserve">Individual comparisons by ranking methods. *Biometrics Bulletin*, </w:t>
      </w:r>
      <w:r>
        <w:rPr>
          <w:rFonts w:cs="Cordia New"/>
          <w:cs/>
        </w:rPr>
        <w:t>1(6)</w:t>
      </w:r>
      <w:r>
        <w:t xml:space="preserve">, </w:t>
      </w:r>
      <w:r>
        <w:rPr>
          <w:rFonts w:cs="Cordia New"/>
          <w:cs/>
        </w:rPr>
        <w:t xml:space="preserve">80–83.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 xml:space="preserve">10.2307/3001968.  </w:t>
      </w:r>
    </w:p>
    <w:p w14:paraId="4E3D6D94" w14:textId="77777777" w:rsidR="006122F7" w:rsidRDefault="006122F7" w:rsidP="006122F7">
      <w:r>
        <w:rPr>
          <w:rFonts w:cs="Cordia New"/>
          <w:cs/>
        </w:rPr>
        <w:t xml:space="preserve">   *(อ้างอิงของการทดสอบ </w:t>
      </w:r>
      <w:r>
        <w:t>Wilcoxon signed-rank)*</w:t>
      </w:r>
    </w:p>
    <w:p w14:paraId="25A1A09B" w14:textId="77777777" w:rsidR="006122F7" w:rsidRDefault="006122F7" w:rsidP="006122F7"/>
    <w:p w14:paraId="449B2BFB" w14:textId="77777777" w:rsidR="006122F7" w:rsidRDefault="006122F7" w:rsidP="006122F7">
      <w:r>
        <w:rPr>
          <w:rFonts w:cs="Cordia New"/>
          <w:cs/>
        </w:rPr>
        <w:t>19. **</w:t>
      </w:r>
      <w:r>
        <w:t>Dieng, D., et al.** (</w:t>
      </w:r>
      <w:r>
        <w:rPr>
          <w:rFonts w:cs="Cordia New"/>
          <w:cs/>
        </w:rPr>
        <w:t xml:space="preserve">2022). </w:t>
      </w:r>
      <w:r>
        <w:t xml:space="preserve">Multivariate bias-correction of high-resolution regional climate change simulations for West Africa: Performance and climate change implications. *Journal of Geophysical Research: Atmospheres*, </w:t>
      </w:r>
      <w:r>
        <w:rPr>
          <w:rFonts w:cs="Cordia New"/>
          <w:cs/>
        </w:rPr>
        <w:t>127(8)</w:t>
      </w:r>
      <w:r>
        <w:t>, e</w:t>
      </w:r>
      <w:r>
        <w:rPr>
          <w:rFonts w:cs="Cordia New"/>
          <w:cs/>
        </w:rPr>
        <w:t>2021</w:t>
      </w:r>
      <w:r>
        <w:t>JD</w:t>
      </w:r>
      <w:r>
        <w:rPr>
          <w:rFonts w:cs="Cordia New"/>
          <w:cs/>
        </w:rPr>
        <w:t xml:space="preserve">034836.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10.1029/2021</w:t>
      </w:r>
      <w:r>
        <w:t>JD</w:t>
      </w:r>
      <w:r>
        <w:rPr>
          <w:rFonts w:cs="Cordia New"/>
          <w:cs/>
        </w:rPr>
        <w:t xml:space="preserve">034836.  </w:t>
      </w:r>
    </w:p>
    <w:p w14:paraId="0FF31594" w14:textId="77777777" w:rsidR="006122F7" w:rsidRDefault="006122F7" w:rsidP="006122F7">
      <w:r>
        <w:rPr>
          <w:rFonts w:cs="Cordia New"/>
          <w:cs/>
        </w:rPr>
        <w:t xml:space="preserve">   *(ใช้เป็นตัวอย่างการประยุกต์ </w:t>
      </w:r>
      <w:proofErr w:type="spellStart"/>
      <w:r>
        <w:t>MBCn</w:t>
      </w:r>
      <w:proofErr w:type="spellEnd"/>
      <w:r>
        <w:t xml:space="preserve"> </w:t>
      </w:r>
      <w:r>
        <w:rPr>
          <w:rFonts w:cs="Cordia New"/>
          <w:cs/>
        </w:rPr>
        <w:t>ในภูมิภาคอื่น)*</w:t>
      </w:r>
    </w:p>
    <w:p w14:paraId="7B8F76A0" w14:textId="77777777" w:rsidR="006122F7" w:rsidRDefault="006122F7" w:rsidP="006122F7"/>
    <w:p w14:paraId="49C6CA3E" w14:textId="77777777" w:rsidR="006122F7" w:rsidRDefault="006122F7" w:rsidP="006122F7">
      <w:r>
        <w:rPr>
          <w:rFonts w:cs="Cordia New"/>
          <w:cs/>
        </w:rPr>
        <w:lastRenderedPageBreak/>
        <w:t>20. **</w:t>
      </w:r>
      <w:r>
        <w:t>Kyselý, J.** (</w:t>
      </w:r>
      <w:r>
        <w:rPr>
          <w:rFonts w:cs="Cordia New"/>
          <w:cs/>
        </w:rPr>
        <w:t xml:space="preserve">2008). </w:t>
      </w:r>
      <w:r>
        <w:t xml:space="preserve">A cautionary note on the use of nonparametric bootstrap for estimating uncertainties in extreme-value models. *Journal of Applied Meteorology and Climatology*, </w:t>
      </w:r>
      <w:r>
        <w:rPr>
          <w:rFonts w:cs="Cordia New"/>
          <w:cs/>
        </w:rPr>
        <w:t>47(12)</w:t>
      </w:r>
      <w:r>
        <w:t xml:space="preserve">, </w:t>
      </w:r>
      <w:r>
        <w:rPr>
          <w:rFonts w:cs="Cordia New"/>
          <w:cs/>
        </w:rPr>
        <w:t xml:space="preserve">3236–3251. </w:t>
      </w:r>
      <w:proofErr w:type="spellStart"/>
      <w:r>
        <w:t>doi</w:t>
      </w:r>
      <w:proofErr w:type="spellEnd"/>
      <w:r>
        <w:t>:</w:t>
      </w:r>
      <w:r>
        <w:rPr>
          <w:rFonts w:cs="Cordia New"/>
          <w:cs/>
        </w:rPr>
        <w:t>10.1175/2008</w:t>
      </w:r>
      <w:r>
        <w:t>JAMC</w:t>
      </w:r>
      <w:r>
        <w:rPr>
          <w:rFonts w:cs="Cordia New"/>
          <w:cs/>
        </w:rPr>
        <w:t xml:space="preserve">1763.1.  </w:t>
      </w:r>
    </w:p>
    <w:p w14:paraId="6A497893" w14:textId="77777777" w:rsidR="006122F7" w:rsidRDefault="006122F7" w:rsidP="006122F7">
      <w:r>
        <w:rPr>
          <w:rFonts w:cs="Cordia New"/>
          <w:cs/>
        </w:rPr>
        <w:t xml:space="preserve">   *(ใช้เป็นข้อควรระวังสำหรับการประมาณความไม่แน่นอนจาก </w:t>
      </w:r>
      <w:r>
        <w:t>bootstrap)*</w:t>
      </w:r>
    </w:p>
    <w:p w14:paraId="1FA38741" w14:textId="77777777" w:rsidR="006122F7" w:rsidRDefault="006122F7" w:rsidP="006122F7"/>
    <w:p w14:paraId="5F889902" w14:textId="77777777" w:rsidR="006122F7" w:rsidRDefault="006122F7" w:rsidP="006122F7">
      <w:r>
        <w:rPr>
          <w:rFonts w:cs="Cordia New"/>
          <w:cs/>
        </w:rPr>
        <w:t>---</w:t>
      </w:r>
    </w:p>
    <w:p w14:paraId="1662DE1C" w14:textId="77777777" w:rsidR="006122F7" w:rsidRDefault="006122F7" w:rsidP="006122F7"/>
    <w:p w14:paraId="69EF9FBA" w14:textId="77777777" w:rsidR="006122F7" w:rsidRDefault="006122F7" w:rsidP="006122F7">
      <w:r>
        <w:t xml:space="preserve">### </w:t>
      </w:r>
      <w:r>
        <w:rPr>
          <w:rFonts w:cs="Cordia New"/>
          <w:cs/>
        </w:rPr>
        <w:t>ตารางสรุปตำแหน่งการแทรกที่ชัดเจน</w:t>
      </w:r>
    </w:p>
    <w:p w14:paraId="28CF8E52" w14:textId="77777777" w:rsidR="006122F7" w:rsidRDefault="006122F7" w:rsidP="006122F7"/>
    <w:p w14:paraId="3D939AE8" w14:textId="77777777" w:rsidR="006122F7" w:rsidRDefault="006122F7" w:rsidP="006122F7">
      <w:r>
        <w:t xml:space="preserve">| </w:t>
      </w:r>
      <w:r>
        <w:rPr>
          <w:rFonts w:cs="Cordia New"/>
          <w:cs/>
        </w:rPr>
        <w:t xml:space="preserve">หัวข้อ </w:t>
      </w:r>
      <w:r>
        <w:t xml:space="preserve">| </w:t>
      </w:r>
      <w:r>
        <w:rPr>
          <w:rFonts w:cs="Cordia New"/>
          <w:cs/>
        </w:rPr>
        <w:t xml:space="preserve">ตำแหน่งแทรก </w:t>
      </w:r>
      <w:r>
        <w:t xml:space="preserve">| </w:t>
      </w:r>
      <w:r>
        <w:rPr>
          <w:rFonts w:cs="Cordia New"/>
          <w:cs/>
        </w:rPr>
        <w:t xml:space="preserve">เอกสารอ้างอิงที่แนะนำ </w:t>
      </w:r>
      <w:r>
        <w:t>|</w:t>
      </w:r>
    </w:p>
    <w:p w14:paraId="62AA9C2F" w14:textId="77777777" w:rsidR="006122F7" w:rsidRDefault="006122F7" w:rsidP="006122F7">
      <w:r>
        <w:t>| :--- | :--- | :--- |</w:t>
      </w:r>
    </w:p>
    <w:p w14:paraId="4636921D" w14:textId="77777777" w:rsidR="006122F7" w:rsidRDefault="006122F7" w:rsidP="006122F7">
      <w:r>
        <w:t>| **</w:t>
      </w:r>
      <w:r>
        <w:rPr>
          <w:rFonts w:cs="Cordia New"/>
          <w:cs/>
        </w:rPr>
        <w:t>2.2</w:t>
      </w:r>
      <w:r>
        <w:t xml:space="preserve"> Climate models and experimental design** | </w:t>
      </w:r>
      <w:r>
        <w:rPr>
          <w:rFonts w:cs="Cordia New"/>
          <w:cs/>
        </w:rPr>
        <w:t xml:space="preserve">หลังประโยคที่แนะนำ </w:t>
      </w:r>
      <w:r>
        <w:t>CMIP</w:t>
      </w:r>
      <w:r>
        <w:rPr>
          <w:rFonts w:cs="Cordia New"/>
          <w:cs/>
        </w:rPr>
        <w:t>6</w:t>
      </w:r>
      <w:r>
        <w:t xml:space="preserve"> models | [</w:t>
      </w:r>
      <w:r>
        <w:rPr>
          <w:rFonts w:cs="Cordia New"/>
          <w:cs/>
        </w:rPr>
        <w:t>1]</w:t>
      </w:r>
      <w:r>
        <w:t>, [</w:t>
      </w:r>
      <w:r>
        <w:rPr>
          <w:rFonts w:cs="Cordia New"/>
          <w:cs/>
        </w:rPr>
        <w:t>2]</w:t>
      </w:r>
      <w:r>
        <w:t>, [</w:t>
      </w:r>
      <w:r>
        <w:rPr>
          <w:rFonts w:cs="Cordia New"/>
          <w:cs/>
        </w:rPr>
        <w:t>3]</w:t>
      </w:r>
      <w:r>
        <w:t>, [</w:t>
      </w:r>
      <w:r>
        <w:rPr>
          <w:rFonts w:cs="Cordia New"/>
          <w:cs/>
        </w:rPr>
        <w:t xml:space="preserve">4] </w:t>
      </w:r>
      <w:r>
        <w:t>|</w:t>
      </w:r>
    </w:p>
    <w:p w14:paraId="3690309D" w14:textId="77777777" w:rsidR="006122F7" w:rsidRDefault="006122F7" w:rsidP="006122F7">
      <w:r>
        <w:t>| **</w:t>
      </w:r>
      <w:r>
        <w:rPr>
          <w:rFonts w:cs="Cordia New"/>
          <w:cs/>
        </w:rPr>
        <w:t>2.3</w:t>
      </w:r>
      <w:r>
        <w:t xml:space="preserve"> Bias-correction methods** | </w:t>
      </w:r>
      <w:r>
        <w:rPr>
          <w:rFonts w:cs="Cordia New"/>
          <w:cs/>
        </w:rPr>
        <w:t xml:space="preserve">หลังการแนะนำ </w:t>
      </w:r>
      <w:r>
        <w:t>QDM | [</w:t>
      </w:r>
      <w:r>
        <w:rPr>
          <w:rFonts w:cs="Cordia New"/>
          <w:cs/>
        </w:rPr>
        <w:t>5]</w:t>
      </w:r>
      <w:r>
        <w:t>, [</w:t>
      </w:r>
      <w:r>
        <w:rPr>
          <w:rFonts w:cs="Cordia New"/>
          <w:cs/>
        </w:rPr>
        <w:t>6]</w:t>
      </w:r>
      <w:r>
        <w:t>, [</w:t>
      </w:r>
      <w:r>
        <w:rPr>
          <w:rFonts w:cs="Cordia New"/>
          <w:cs/>
        </w:rPr>
        <w:t xml:space="preserve">7] </w:t>
      </w:r>
      <w:r>
        <w:t>|</w:t>
      </w:r>
    </w:p>
    <w:p w14:paraId="54A5B4DA" w14:textId="77777777" w:rsidR="006122F7" w:rsidRDefault="006122F7" w:rsidP="006122F7">
      <w:r>
        <w:t>| **</w:t>
      </w:r>
      <w:r>
        <w:rPr>
          <w:rFonts w:cs="Cordia New"/>
          <w:cs/>
        </w:rPr>
        <w:t>2.3</w:t>
      </w:r>
      <w:r>
        <w:t xml:space="preserve"> Bias-correction methods** | </w:t>
      </w:r>
      <w:r>
        <w:rPr>
          <w:rFonts w:cs="Cordia New"/>
          <w:cs/>
        </w:rPr>
        <w:t xml:space="preserve">หลังการแนะนำ </w:t>
      </w:r>
      <w:proofErr w:type="spellStart"/>
      <w:r>
        <w:t>MBCn</w:t>
      </w:r>
      <w:proofErr w:type="spellEnd"/>
      <w:r>
        <w:t xml:space="preserve"> | [</w:t>
      </w:r>
      <w:r>
        <w:rPr>
          <w:rFonts w:cs="Cordia New"/>
          <w:cs/>
        </w:rPr>
        <w:t>8]</w:t>
      </w:r>
      <w:r>
        <w:t>, [</w:t>
      </w:r>
      <w:r>
        <w:rPr>
          <w:rFonts w:cs="Cordia New"/>
          <w:cs/>
        </w:rPr>
        <w:t>9]</w:t>
      </w:r>
      <w:r>
        <w:t>, [</w:t>
      </w:r>
      <w:r>
        <w:rPr>
          <w:rFonts w:cs="Cordia New"/>
          <w:cs/>
        </w:rPr>
        <w:t>10]</w:t>
      </w:r>
      <w:r>
        <w:t>, [</w:t>
      </w:r>
      <w:r>
        <w:rPr>
          <w:rFonts w:cs="Cordia New"/>
          <w:cs/>
        </w:rPr>
        <w:t xml:space="preserve">11] </w:t>
      </w:r>
      <w:r>
        <w:t>|</w:t>
      </w:r>
    </w:p>
    <w:p w14:paraId="7417E369" w14:textId="77777777" w:rsidR="006122F7" w:rsidRDefault="006122F7" w:rsidP="006122F7">
      <w:r>
        <w:t>| **</w:t>
      </w:r>
      <w:r>
        <w:rPr>
          <w:rFonts w:cs="Cordia New"/>
          <w:cs/>
        </w:rPr>
        <w:t>2.4</w:t>
      </w:r>
      <w:r>
        <w:t xml:space="preserve"> Single-site diagnostics** | </w:t>
      </w:r>
      <w:r>
        <w:rPr>
          <w:rFonts w:cs="Cordia New"/>
          <w:cs/>
        </w:rPr>
        <w:t xml:space="preserve">หลังการอธิบาย </w:t>
      </w:r>
      <w:r>
        <w:t>Perkins skill score | [</w:t>
      </w:r>
      <w:r>
        <w:rPr>
          <w:rFonts w:cs="Cordia New"/>
          <w:cs/>
        </w:rPr>
        <w:t>12]</w:t>
      </w:r>
      <w:r>
        <w:t>, [</w:t>
      </w:r>
      <w:r>
        <w:rPr>
          <w:rFonts w:cs="Cordia New"/>
          <w:cs/>
        </w:rPr>
        <w:t>13]</w:t>
      </w:r>
      <w:r>
        <w:t>, [</w:t>
      </w:r>
      <w:r>
        <w:rPr>
          <w:rFonts w:cs="Cordia New"/>
          <w:cs/>
        </w:rPr>
        <w:t xml:space="preserve">14] </w:t>
      </w:r>
      <w:r>
        <w:t>|</w:t>
      </w:r>
    </w:p>
    <w:p w14:paraId="537C39A4" w14:textId="77777777" w:rsidR="006122F7" w:rsidRDefault="006122F7" w:rsidP="006122F7">
      <w:r>
        <w:t>| **</w:t>
      </w:r>
      <w:r>
        <w:rPr>
          <w:rFonts w:cs="Cordia New"/>
          <w:cs/>
        </w:rPr>
        <w:t>2.5</w:t>
      </w:r>
      <w:r>
        <w:t xml:space="preserve"> Dependence diagnostics and statistical testing** | </w:t>
      </w:r>
      <w:r>
        <w:rPr>
          <w:rFonts w:cs="Cordia New"/>
          <w:cs/>
        </w:rPr>
        <w:t xml:space="preserve">หลังการอธิบาย </w:t>
      </w:r>
      <w:r>
        <w:t>energy distance | [</w:t>
      </w:r>
      <w:r>
        <w:rPr>
          <w:rFonts w:cs="Cordia New"/>
          <w:cs/>
        </w:rPr>
        <w:t>15]</w:t>
      </w:r>
      <w:r>
        <w:t>, [</w:t>
      </w:r>
      <w:r>
        <w:rPr>
          <w:rFonts w:cs="Cordia New"/>
          <w:cs/>
        </w:rPr>
        <w:t>16]</w:t>
      </w:r>
      <w:r>
        <w:t>, [</w:t>
      </w:r>
      <w:r>
        <w:rPr>
          <w:rFonts w:cs="Cordia New"/>
          <w:cs/>
        </w:rPr>
        <w:t>17]</w:t>
      </w:r>
      <w:r>
        <w:t>, [</w:t>
      </w:r>
      <w:r>
        <w:rPr>
          <w:rFonts w:cs="Cordia New"/>
          <w:cs/>
        </w:rPr>
        <w:t xml:space="preserve">18] </w:t>
      </w:r>
      <w:r>
        <w:t>|</w:t>
      </w:r>
    </w:p>
    <w:p w14:paraId="5FBC2437" w14:textId="77777777" w:rsidR="006122F7" w:rsidRDefault="006122F7" w:rsidP="006122F7">
      <w:r>
        <w:t>| **</w:t>
      </w:r>
      <w:r>
        <w:rPr>
          <w:rFonts w:cs="Cordia New"/>
          <w:cs/>
        </w:rPr>
        <w:t>2.6</w:t>
      </w:r>
      <w:r>
        <w:t xml:space="preserve"> Robustness checks** | </w:t>
      </w:r>
      <w:r>
        <w:rPr>
          <w:rFonts w:cs="Cordia New"/>
          <w:cs/>
        </w:rPr>
        <w:t xml:space="preserve">หลังการอธิบายแนวทางการทดสอบความทนทาน </w:t>
      </w:r>
      <w:r>
        <w:t>| [</w:t>
      </w:r>
      <w:r>
        <w:rPr>
          <w:rFonts w:cs="Cordia New"/>
          <w:cs/>
        </w:rPr>
        <w:t>19]</w:t>
      </w:r>
      <w:r>
        <w:t>, [</w:t>
      </w:r>
      <w:r>
        <w:rPr>
          <w:rFonts w:cs="Cordia New"/>
          <w:cs/>
        </w:rPr>
        <w:t xml:space="preserve">20] </w:t>
      </w:r>
      <w:r>
        <w:t>|</w:t>
      </w:r>
    </w:p>
    <w:p w14:paraId="4FC63170" w14:textId="77777777" w:rsidR="006122F7" w:rsidRDefault="006122F7" w:rsidP="006122F7"/>
    <w:p w14:paraId="06BFC857" w14:textId="01637F44" w:rsidR="00BB1DC2" w:rsidRDefault="006122F7" w:rsidP="006122F7">
      <w:r>
        <w:rPr>
          <w:rFonts w:cs="Cordia New"/>
          <w:cs/>
        </w:rPr>
        <w:t>เอกสารอ้างอิงเหล่านี้จะช่วยเสริมความแข็งแกร่งให้กับระเบียบวิธีวิจัยของบทความ โดยเฉพาะในประเด็นเรื่องการเปรียบเทียบวิธีพหุตัวแปร การวินิจฉัยการพึ่งพาเชิงพื้นที่ และการทดสอบทางสถิติที่เหมาะสมกับการเปรียบเทียบแบบคู่</w:t>
      </w:r>
    </w:p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F7"/>
    <w:rsid w:val="0023389B"/>
    <w:rsid w:val="00444491"/>
    <w:rsid w:val="006122F7"/>
    <w:rsid w:val="00BB1DC2"/>
    <w:rsid w:val="00C3566C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CD69"/>
  <w15:chartTrackingRefBased/>
  <w15:docId w15:val="{3B64D119-44F9-4E09-8B8D-27D0B1BA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2F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2F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2F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122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122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122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122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122F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12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122F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12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12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2F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122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1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122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1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12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2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122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2026-09-11T03:05:00Z</dcterms:created>
  <dcterms:modified xsi:type="dcterms:W3CDTF">2026-09-11T03:06:00Z</dcterms:modified>
</cp:coreProperties>
</file>