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(N=2656)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(9.57)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[9.00, 65.0]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1253 (47.2%)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 (52.8%)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(14.5)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[78.0, 209]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(37.0)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[103, 394]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(15.9)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[14.0, 126]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 (59.8%)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1067 (40.2%)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(20.0%)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(60.0%)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(20.0%)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(35.2)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[33.0, 326]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2595 (97.7%)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2023-04-14T16:08:38Z</dcterms:modified>
  <cp:category/>
</cp:coreProperties>
</file>