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《未名之海》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第一个月开发计划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i/>
          <w:iCs/>
          <w:color w:val="8B8B8B"/>
          <w:sz w:val="22"/>
          <w:szCs w:val="22"/>
        </w:rPr>
        <w:t>阶段计划 · 2026-10-16 · 不承诺四周完成</w:t>
      </w:r>
    </w:p>
    <w:p>
      <w:r>
        <w:br w:type="page"/>
      </w:r>
    </w:p>
    <w:p>
      <w:pPr>
        <w:keepNext w:val="0"/>
        <w:spacing w:after="120"/>
      </w:pPr>
      <w:r>
        <w:rPr>
          <w:rFonts w:ascii="Microsoft YaHei" w:hAnsi="Microsoft YaHei" w:eastAsia="Microsoft YaHei"/>
          <w:b w:val="0"/>
          <w:color w:val="000000"/>
          <w:sz w:val="22"/>
        </w:rPr>
        <w:t>设计说明：回合制与锁定型方案已废弃。本计划依据项目内 现行 GDD 更新；人物形象与镜头表现优先验证，尚未定稿。</w:t>
      </w:r>
    </w:p>
    <w:p>
      <w:pPr>
        <w:keepNext w:val="0"/>
        <w:spacing w:after="120"/>
      </w:pPr>
      <w:hyperlink r:id="rId8">
        <w:r>
          <w:rPr>
            <w:rFonts w:ascii="Microsoft YaHei" w:eastAsia="Microsoft YaHei"/>
          </w:rPr>
          <w:t>打开项目内 现行 GDD（同目录）</w:t>
        </w:r>
      </w:hyperlink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>零、阶段目标与原则</w:t>
      </w:r>
    </w:p>
    <w:p>
      <w:pPr>
        <w:pBdr>
          <w:left w:val="single" w:color="8FBC8F" w:sz="12" w:space="8"/>
        </w:pBdr>
        <w:spacing w:after="120" w:before="120"/>
        <w:ind w:left="600" w:right="600"/>
      </w:pPr>
      <w:r>
        <w:rPr>
          <w:rFonts w:ascii="Microsoft YaHei" w:cs="Microsoft YaHei" w:eastAsia="Microsoft YaHei" w:hAnsi="Microsoft YaHei"/>
          <w:i/>
          <w:iCs/>
          <w:color w:val="595959"/>
          <w:sz w:val="22"/>
          <w:szCs w:val="22"/>
        </w:rPr>
        <w:t>阶段目标：验证钓鱼探索与 3D 自由实时战斗能否形成可玩的闭环。已有 2D 钓鱼骨架可复用；第三人称相机、3D 角色与自由实时战斗尚未实现。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>0.1 阶段交付物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一个可运行的 Godot 项目，包含完整钓鱼循环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复用鱼竿、鱼饵与物品栏骨架，优先完成必要 UI 和反馈，再扩充梯度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自由实时战斗试验：范围近战、轻度辅助直射、追踪弹三类攻击 + 闪避 + 异兽掉落 + 炼化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一个 3D 小场景，验证第三人称跟随镜头、中央准星、移动、钓鱼与战斗衔接</w:t>
      </w:r>
    </w:p>
    <w:p>
      <w:pPr>
        <w:shd w:fill="FFF8E7" w:color="auto" w:val="clear"/>
        <w:spacing w:after="120" w:before="120"/>
      </w:pPr>
      <w:r>
        <w:rPr>
          <w:rFonts w:ascii="Microsoft YaHei" w:cs="Microsoft YaHei" w:eastAsia="Microsoft YaHei" w:hAnsi="Microsoft YaHei"/>
          <w:color w:val="8B6F00"/>
          <w:sz w:val="22"/>
          <w:szCs w:val="22"/>
        </w:rPr>
        <w:t>验收标准：跑通移动观察、抛竿收线、自由攻击闪避、掉落与返回探索；记录方向、距离、命中辅助与遮挡问题后再扩内容。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>0.2 本阶段不做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不做 3D 场景美术（用色块/简模占位）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不扩 NPC 与剧情内容，先验证核心交互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不扩事件系统与图鉴；按需接入已有存档骨架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不定稿最终美术，不加入角色抽卡或角色收集；先用 3D 占位角色验证动作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>阶段一：已有骨架复用与 3D 基础验证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任务清单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确认项目可在 Godot 中运行，区分已有 2D 原型与待开发的 3D 自由战斗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学习 GDScript 基础：变量、函数、_ready/_process/_input、signal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学习并验证 Node3D、CharacterBody3D、Camera3D、碰撞与 Control；现有 2D 节点仅作历史参考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搭建 3D 小场景：水面、岸边、占位角色与第三人称跟随镜头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实现 WASD 自由移动、转向、镜头观察与中央准星，不要求先锁定敌人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产出物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产出物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project.godot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可正常打开的项目配置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scenes/main.tscn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3D 小场景、水面、玩家与鱼竿占位、第三人称相机（待开发）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scripts/player.gd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3D 自由移动与行为状态验证（待开发）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scripts/fishing.gd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已有钓鱼状态机复用与 3D 反馈衔接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data/fish_data.json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鱼种数据模板（3 条测试数据）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项目能按 F5 运行，无报错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玩家能在 3D 小场景中自由移动与观察，相机不持续跟随某个敌人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能看清占位角色与鱼漂；初步验证距离和构图，不用立绘替代动作验证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>阶段二：钓鱼循环与第三人称构图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任务清单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在 3D 小场景中接入已有钓鱼状态机：抛竿、等待、咬钩、收线、结算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实现等待：随机 15-45 秒计时，浮漂微起伏动画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实现咬钩：浮漂下沉 + 提示音 + 限时按键窗口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实现收线：成功/失败判定 + 脱钩逻辑（30% 基础脱钩率）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实现渔获判定：按概率表抽取结果（普通鱼/垃圾/异兽）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复用现有 6 级鱼竿数据，先验证基础竿与一次升级的体感差异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复用鱼饵数据，先验证与当前测试场景相关的鱼饵效果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实现物品栏 UI：显示钓获物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产出物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产出物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scripts/fishing.gd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完整钓鱼状态机（抛竿/等待/咬钩/收线/结算）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scripts/rod.gd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鱼竿数据与梯度逻辑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scripts/bait.gd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鱼饵系统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scripts/inventory.gd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物品栏与数据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data/rod_data.json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 级鱼竿配置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data/bait_data.json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 种鱼饵配置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scenes/ui/inventory.tscn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物品栏界面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抛竿到收获流程可跑通，第三人称钓鱼构图下鱼漂和反馈清晰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切换不同鱼竿能明显感到等待时长与脱钩率变化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鱼饵能影响渔获结果（可统计验证）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物品栏正确记录每次收获</w:t>
      </w:r>
    </w:p>
    <w:p>
      <w:pPr>
        <w:shd w:fill="FFF8E7" w:color="auto" w:val="clear"/>
        <w:spacing w:after="120" w:before="120"/>
      </w:pPr>
      <w:r>
        <w:rPr>
          <w:rFonts w:ascii="Microsoft YaHei" w:cs="Microsoft YaHei" w:eastAsia="Microsoft YaHei" w:hAnsi="Microsoft YaHei"/>
          <w:color w:val="8B6F00"/>
          <w:sz w:val="22"/>
          <w:szCs w:val="22"/>
        </w:rPr>
        <w:t>本阶段重点是手感验证。记录等待时长、咬钩窗口、音效与镜头遮挡问题，修正后再扩充内容。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>阶段三：自由实时战斗与炼化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任务清单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钓到异兽后衔接实时遭遇，提供击败、掉落与返回探索流程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实现自由移动、自由攻击与闪避；验证范围近战、轻度辅助直射和追踪弹，相机与角色不持续朝向某个敌人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复用异兽掉落数据，验证命中、受击、击败与掉落反馈；先用简单敌人占位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实现炼化台：石板界面 + 材料投入 + 结果判定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实现配方系统：固定/半固定/隐藏三层结构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实现合成试验：3 鱼骨 = 骨制鱼竿（验证炼化上瘾感）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产出物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产出物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scripts/combat.gd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自由实时战斗与三类攻击验证；旧回合制实现待替换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scripts/crafting.gd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炼化系统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data/monster_data.json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简单测试异兽与掉落表复用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data/recipe_data.json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炼化配方表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scenes/combat.tscn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3D 实时遭遇测试场景（待开发），不代表现有文件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scenes/crafting.tscn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炼化界面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钓到异兽能正确进入战斗并结算掉落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攻击无需先锁定目标；辅助不明显抢走方向，追踪弹目标符合预期，三类攻击反馈可辨认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能成功炼化出骨制鱼竿，且升级后手感变化可感知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稀有掉落能触发（可通过调高概率测试）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>阶段四：试玩检查与必要内容打磨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任务清单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先用最少鱼种和简单异兽验证完整闭环，三类攻击通过试玩后再扩内容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按闭环需要补全材料与装备数据，不以内容数量替代手感验证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实现水面波光 shader（使用 shader-dev 技能）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实现基础音效（抛竿/咬钩/收线/成功/失败）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实现简易存档（JSON 保存到 user://）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根据单敌、多敌、横向移动与近距离交错试玩，调整辅助力度、追踪能力、攻击范围和镜头构图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整理代码，补充注释与 README</w:t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产出物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产出物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data/fish_data.json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闭环所需测试鱼种，通过试玩后再扩充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data/item_data.json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>闭环所需材料与测试装备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assets/shaders/water.gdshader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水面波光着色器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assets/audio/*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基础音效集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scripts/save.gd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存档系统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项目说明与运行指南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>验收标准（阶段总验收）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完整可玩：移动观察 → 抛竿收线 → 遭遇异兽 → 自由攻击闪避 → 掉落 → 炼化升级 → 返回探索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范围近战、轻度辅助直射、追踪弹均可测试，能记录命中与武器差异的反馈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水面有动态波光，音效反馈完整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存档能正常保存与读取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>记录玩家下一步想获得的装备、攻击理解及是否愿意继续探索，再决定内容扩充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keepNext/>
        <w:spacing w:after="120"/>
      </w:pPr>
      <w:r>
        <w:rPr>
          <w:rFonts w:ascii="Microsoft YaHei" w:hAnsi="Microsoft YaHei" w:eastAsia="Microsoft YaHei"/>
          <w:b/>
          <w:color w:val="000000"/>
          <w:sz w:val="28"/>
        </w:rPr>
        <w:t>自由战斗试玩检查</w:t>
      </w:r>
    </w:p>
    <w:p>
      <w:pPr>
        <w:keepNext w:val="0"/>
        <w:spacing w:after="120"/>
      </w:pPr>
      <w:r>
        <w:rPr>
          <w:rFonts w:ascii="Microsoft YaHei" w:hAnsi="Microsoft YaHei" w:eastAsia="Microsoft YaHei"/>
          <w:b w:val="0"/>
          <w:color w:val="000000"/>
          <w:sz w:val="22"/>
        </w:rPr>
        <w:t>场景：单敌、多敌、敌人横向移动、近距离交错；分别测试三种攻击。</w:t>
      </w:r>
    </w:p>
    <w:p>
      <w:pPr>
        <w:keepNext w:val="0"/>
        <w:spacing w:after="120"/>
      </w:pPr>
      <w:r>
        <w:rPr>
          <w:rFonts w:ascii="Microsoft YaHei" w:hAnsi="Microsoft YaHei" w:eastAsia="Microsoft YaHei"/>
          <w:b w:val="0"/>
          <w:color w:val="000000"/>
          <w:sz w:val="22"/>
        </w:rPr>
        <w:t>反馈：攻击方向与距离是否易理解，命中、受击与掉落是否清楚。</w:t>
      </w:r>
    </w:p>
    <w:p>
      <w:pPr>
        <w:keepNext w:val="0"/>
        <w:spacing w:after="120"/>
      </w:pPr>
      <w:r>
        <w:rPr>
          <w:rFonts w:ascii="Microsoft YaHei" w:hAnsi="Microsoft YaHei" w:eastAsia="Microsoft YaHei"/>
          <w:b w:val="0"/>
          <w:color w:val="000000"/>
          <w:sz w:val="22"/>
        </w:rPr>
        <w:t>辅助：是否抢走攻击方向，追踪弹是否频繁追错目标；不预先承诺固定命中率。</w:t>
      </w:r>
    </w:p>
    <w:p>
      <w:pPr>
        <w:keepNext w:val="0"/>
        <w:spacing w:after="120"/>
      </w:pPr>
      <w:r>
        <w:rPr>
          <w:rFonts w:ascii="Microsoft YaHei" w:hAnsi="Microsoft YaHei" w:eastAsia="Microsoft YaHei"/>
          <w:b w:val="0"/>
          <w:color w:val="000000"/>
          <w:sz w:val="22"/>
        </w:rPr>
        <w:t>视线：角色、武器与特效是否遮挡敌人或鱼漂，相机不持续跟随敌人。</w:t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附：每日节奏建议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时段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安排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上午（2-3h）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核心功能开发（新系统实现）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下午（2-3h）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调试 + 手感调优 + 数值调整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晚上（1h）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试玩自己的游戏 + 记录问题清单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60"/>
        <w:rPr>
          <w:i/>
          <w:iCs/>
          <w:color w:val="8B6B6B"/>
        </w:rPr>
      </w:pPr>
      <w:r>
        <w:rPr>
          <w:rFonts w:ascii="Microsoft YaHei" w:cs="Microsoft YaHei" w:eastAsia="Microsoft YaHei" w:hAnsi="Microsoft YaHei"/>
          <w:i/>
          <w:iCs/>
          <w:color w:val="8B6B6B"/>
          <w:sz w:val="22"/>
          <w:szCs w:val="22"/>
        </w:rPr>
        <w:t>说明：沿用原文件名便于查找，原四周计划已调整为阶段顺序，不承诺四周完成。各阶段以试玩验收推进，不跳过 3D 距离感、相机和自由战斗验证。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hyperlink" Target="GDD_&#26410;&#21517;&#20043;&#28023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《未名之海》第一月开发计划</dc:title>
  <dc:creator>未名之海项目组</dc:creator>
  <dc:description>Month 1 Development Plan</dc:description>
  <cp:lastModifiedBy>Un-named</cp:lastModifiedBy>
  <cp:revision>1</cp:revision>
  <dcterms:created xsi:type="dcterms:W3CDTF">2026-10-15T04:08:55.222Z</dcterms:created>
  <dcterms:modified xsi:type="dcterms:W3CDTF">2026-10-15T04:08:55.223Z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