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609E" w14:textId="0C9488C4" w:rsidR="00704FF6" w:rsidRDefault="00A16776">
      <w:r>
        <w:rPr>
          <w:noProof/>
        </w:rPr>
        <w:drawing>
          <wp:inline distT="0" distB="0" distL="0" distR="0" wp14:anchorId="7A4FE198" wp14:editId="3DB7CE8C">
            <wp:extent cx="5274310" cy="2661285"/>
            <wp:effectExtent l="0" t="0" r="2540" b="5715"/>
            <wp:docPr id="47023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8AB0" w14:textId="77777777" w:rsidR="00A16776" w:rsidRDefault="00A16776"/>
    <w:p w14:paraId="0E3C8789" w14:textId="0F68BF32" w:rsidR="00A16776" w:rsidRDefault="00A16776">
      <w:pPr>
        <w:rPr>
          <w:rFonts w:hint="eastAsia"/>
        </w:rPr>
      </w:pPr>
      <w:r>
        <w:rPr>
          <w:rFonts w:hint="eastAsia"/>
        </w:rPr>
        <w:t>使用的模型结构：</w:t>
      </w:r>
    </w:p>
    <w:p w14:paraId="1DE60B24" w14:textId="66D090E9" w:rsidR="00A16776" w:rsidRDefault="00A16776" w:rsidP="00A16776">
      <w:pPr>
        <w:ind w:firstLine="420"/>
      </w:pPr>
      <w:r>
        <w:rPr>
          <w:rFonts w:hint="eastAsia"/>
        </w:rPr>
        <w:t>修复模型可以分为两部分，一部分是使用大量程序语言数据训练出的</w:t>
      </w:r>
      <w:r>
        <w:rPr>
          <w:rFonts w:hint="eastAsia"/>
        </w:rPr>
        <w:t>GPT</w:t>
      </w:r>
      <w:r>
        <w:rPr>
          <w:rFonts w:hint="eastAsia"/>
        </w:rPr>
        <w:t>模型，学习编码特征和程序语言规范，用于输入数据的特征提取；二是一个</w:t>
      </w:r>
      <w:r>
        <w:rPr>
          <w:rFonts w:hint="eastAsia"/>
        </w:rPr>
        <w:t>CNN</w:t>
      </w:r>
      <w:r>
        <w:rPr>
          <w:rFonts w:hint="eastAsia"/>
        </w:rPr>
        <w:t>，根据提取出的特征，学习</w:t>
      </w:r>
      <w:r>
        <w:rPr>
          <w:rFonts w:hint="eastAsia"/>
        </w:rPr>
        <w:t>Bug</w:t>
      </w:r>
      <w:r>
        <w:rPr>
          <w:rFonts w:hint="eastAsia"/>
        </w:rPr>
        <w:t>行和正确补丁间的关系，生成补丁。</w:t>
      </w:r>
    </w:p>
    <w:p w14:paraId="1F45E1CE" w14:textId="039938CD" w:rsidR="00A16776" w:rsidRDefault="00A16776" w:rsidP="00A16776">
      <w:pPr>
        <w:ind w:firstLine="420"/>
      </w:pPr>
      <w:r>
        <w:rPr>
          <w:rFonts w:hint="eastAsia"/>
        </w:rPr>
        <w:t>补丁评估模型是一个类似于修复模型的分类模型，同样是两层模型结构。</w:t>
      </w:r>
    </w:p>
    <w:p w14:paraId="192B3BCA" w14:textId="77777777" w:rsidR="00A16776" w:rsidRDefault="00A16776">
      <w:pPr>
        <w:rPr>
          <w:rFonts w:hint="eastAsia"/>
        </w:rPr>
      </w:pPr>
    </w:p>
    <w:p w14:paraId="6063E4DA" w14:textId="77777777" w:rsidR="00A16776" w:rsidRDefault="00A16776">
      <w:r>
        <w:rPr>
          <w:rFonts w:hint="eastAsia"/>
        </w:rPr>
        <w:t>补丁生成的流程：</w:t>
      </w:r>
    </w:p>
    <w:p w14:paraId="399C6873" w14:textId="407B9730" w:rsidR="00A16776" w:rsidRDefault="00A16776" w:rsidP="00A16776">
      <w:pPr>
        <w:ind w:firstLine="420"/>
        <w:rPr>
          <w:rFonts w:hint="eastAsia"/>
        </w:rPr>
      </w:pPr>
      <w:r>
        <w:rPr>
          <w:rFonts w:hint="eastAsia"/>
        </w:rPr>
        <w:t>待修复程序输入后，首先转化为对应的格式，由</w:t>
      </w:r>
      <w:r>
        <w:rPr>
          <w:rFonts w:hint="eastAsia"/>
        </w:rPr>
        <w:t>GPT</w:t>
      </w:r>
      <w:r>
        <w:rPr>
          <w:rFonts w:hint="eastAsia"/>
        </w:rPr>
        <w:t>模型将其转化为向量形式，输入到</w:t>
      </w:r>
      <w:r>
        <w:rPr>
          <w:rFonts w:hint="eastAsia"/>
        </w:rPr>
        <w:t>CNN</w:t>
      </w:r>
      <w:r>
        <w:rPr>
          <w:rFonts w:hint="eastAsia"/>
        </w:rPr>
        <w:t>模型中，生成对应的补丁信息。在生成过程中，由于是逐字生成的，因此，在每一次生成后，都使用补丁评估模型判断其是否可能会存在漏洞，选择评分高的，继续生成。在所有补丁生成结束后，通过语法检查模型，只保留符合语法规则，也就是可以编译的代码，节省验证补丁过程的时间。</w:t>
      </w:r>
    </w:p>
    <w:sectPr w:rsidR="00A1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A7"/>
    <w:rsid w:val="001413DC"/>
    <w:rsid w:val="003C75BD"/>
    <w:rsid w:val="004933A7"/>
    <w:rsid w:val="00704FF6"/>
    <w:rsid w:val="00A1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B15E"/>
  <w15:chartTrackingRefBased/>
  <w15:docId w15:val="{5CCB1BA1-E488-4555-A370-E6E1D5E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硕</dc:creator>
  <cp:keywords/>
  <dc:description/>
  <cp:lastModifiedBy>冯 硕</cp:lastModifiedBy>
  <cp:revision>2</cp:revision>
  <dcterms:created xsi:type="dcterms:W3CDTF">2023-04-12T00:58:00Z</dcterms:created>
  <dcterms:modified xsi:type="dcterms:W3CDTF">2023-04-12T01:08:00Z</dcterms:modified>
</cp:coreProperties>
</file>