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d"/>
      <w:r>
        <w:t xml:space="preserve">140509_20.md</w:t>
      </w:r>
      <w:bookmarkEnd w:id="20"/>
    </w:p>
    <w:p>
      <w:pPr>
        <w:pStyle w:val="Heading2"/>
      </w:pPr>
      <w:bookmarkStart w:id="21" w:name="readme"/>
      <w:r>
        <w:t xml:space="preserve">README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Knowledge Graph Enhanced Q&amp;A System</w:t>
      </w:r>
    </w:p>
    <w:p>
      <w:pPr>
        <w:pStyle w:val="FirstParagraph"/>
      </w:pPr>
      <w:r>
        <w:t xml:space="preserve">Summary: Create a question-answering system that combines knowledge graphs with generative AI to provide accurate, structured responses with reasoning chains.</w:t>
      </w:r>
    </w:p>
    <w:p>
      <w:pPr>
        <w:pStyle w:val="BodyText"/>
      </w:pPr>
      <w:r>
        <w:t xml:space="preserve">Problem Statement: Traditional Q&amp;A systems often lack structured reasoning and relationship understanding. Your task is to build a system that combines knowledge graphs with generative AI to answer complex questions requiring multi-hop reasoning. The system should construct and query knowledge graphs, generate explanations for answers, and provide confidence scores based on knowledge graph completeness.</w:t>
      </w:r>
    </w:p>
    <w:p>
      <w:pPr>
        <w:pStyle w:val="BodyText"/>
      </w:pPr>
      <w:r>
        <w:t xml:space="preserve">Steps:</w:t>
      </w:r>
    </w:p>
    <w:p>
      <w:pPr>
        <w:pStyle w:val="BodyText"/>
      </w:pPr>
      <w:r>
        <w:t xml:space="preserve">• Design knowledge graph construction from unstructured text using NER and relation extraction</w:t>
      </w:r>
    </w:p>
    <w:p>
      <w:pPr>
        <w:pStyle w:val="BodyText"/>
      </w:pPr>
      <w:r>
        <w:t xml:space="preserve">• Implement graph-based query processing for multi-hop reasoning</w:t>
      </w:r>
    </w:p>
    <w:p>
      <w:pPr>
        <w:pStyle w:val="BodyText"/>
      </w:pPr>
      <w:r>
        <w:t xml:space="preserve">• Create integration between graph queries and generative AI responses</w:t>
      </w:r>
    </w:p>
    <w:p>
      <w:pPr>
        <w:pStyle w:val="BodyText"/>
      </w:pPr>
      <w:r>
        <w:t xml:space="preserve">• Build explanation generation showing reasoning paths through the knowledge graph</w:t>
      </w:r>
    </w:p>
    <w:p>
      <w:pPr>
        <w:pStyle w:val="BodyText"/>
      </w:pPr>
      <w:r>
        <w:t xml:space="preserve">• Develop confidence scoring based on graph connectivity and source reliability</w:t>
      </w:r>
    </w:p>
    <w:p>
      <w:pPr>
        <w:pStyle w:val="BodyText"/>
      </w:pPr>
      <w:r>
        <w:t xml:space="preserve">• Include graph visualization and interactive exploration capabilities</w:t>
      </w:r>
    </w:p>
    <w:p>
      <w:pPr>
        <w:pStyle w:val="BodyText"/>
      </w:pPr>
      <w:r>
        <w:t xml:space="preserve">Suggested Data Requirements:</w:t>
      </w:r>
    </w:p>
    <w:p>
      <w:pPr>
        <w:pStyle w:val="BodyText"/>
      </w:pPr>
      <w:r>
        <w:t xml:space="preserve">• Structured and unstructured text data for knowledge extraction</w:t>
      </w:r>
    </w:p>
    <w:p>
      <w:pPr>
        <w:pStyle w:val="BodyText"/>
      </w:pPr>
      <w:r>
        <w:t xml:space="preserve">• Curated question-answer pairs requiring multi-hop reasoning</w:t>
      </w:r>
    </w:p>
    <w:p>
      <w:pPr>
        <w:pStyle w:val="BodyText"/>
      </w:pPr>
      <w:r>
        <w:t xml:space="preserve">• Entity and relationship ontologies for domain-specific knowledge</w:t>
      </w:r>
    </w:p>
    <w:p>
      <w:pPr>
        <w:pStyle w:val="BodyText"/>
      </w:pPr>
      <w:r>
        <w:t xml:space="preserve">• Source credibility and reliability metadata</w:t>
      </w:r>
    </w:p>
    <w:p>
      <w:pPr>
        <w:pStyle w:val="BodyText"/>
      </w:pPr>
      <w:r>
        <w:t xml:space="preserve">Themes: GenAI &amp; its techniques, Knowledge Graph, Graph RAG</w:t>
      </w:r>
    </w:p>
    <w:p>
      <w:pPr>
        <w:pStyle w:val="BodyText"/>
      </w:pPr>
      <w:r>
        <w:t xml:space="preserve">The steps and data requirements outlined above are intended solely as reference points to assist you in conceptualising your solution.</w:t>
      </w:r>
    </w:p>
    <w:p>
      <w:pPr>
        <w:pStyle w:val="Heading2"/>
      </w:pPr>
      <w:bookmarkStart w:id="22" w:name="prd-product-requirements-document"/>
      <w:r>
        <w:t xml:space="preserve">PRD (Product Requirements Document)</w:t>
      </w:r>
      <w:bookmarkEnd w:id="22"/>
    </w:p>
    <w:p>
      <w:pPr>
        <w:pStyle w:val="Heading3"/>
      </w:pPr>
      <w:bookmarkStart w:id="23" w:name="product-vision-and-goals"/>
      <w:r>
        <w:t xml:space="preserve">Product Vision and Goals</w:t>
      </w:r>
      <w:bookmarkEnd w:id="23"/>
    </w:p>
    <w:p>
      <w:pPr>
        <w:pStyle w:val="FirstParagraph"/>
      </w:pPr>
      <w:r>
        <w:t xml:space="preserve">The Knowledge Graph Enhanced Q&amp;A System aims to revolutionize information retrieval by integrating structured knowledge graphs (KGs) with generative AI, enabling precise answers to complex, multi-hop queries. Goals include improving answer accuracy by 30% over traditional systems, providing transparent reasoning to build user trust, and supporting domain adaptability for sectors like healthcare, finance, and research.</w:t>
      </w:r>
    </w:p>
    <w:p>
      <w:pPr>
        <w:pStyle w:val="Heading3"/>
      </w:pPr>
      <w:bookmarkStart w:id="24" w:name="target-audience-and-stakeholders"/>
      <w:r>
        <w:t xml:space="preserve">Target Audience and Stakeholders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Primary Users: Researchers, analysts, students, and professionals in knowledge-intensive fields.</w:t>
      </w:r>
    </w:p>
    <w:p>
      <w:pPr>
        <w:pStyle w:val="Compact"/>
        <w:numPr>
          <w:numId w:val="1002"/>
          <w:ilvl w:val="0"/>
        </w:numPr>
      </w:pPr>
      <w:r>
        <w:t xml:space="preserve">Stakeholders: Data scientists for KG maintenance, end-users for querying, administrators for system oversight.</w:t>
      </w:r>
    </w:p>
    <w:p>
      <w:pPr>
        <w:pStyle w:val="Compact"/>
        <w:numPr>
          <w:numId w:val="1002"/>
          <w:ilvl w:val="0"/>
        </w:numPr>
      </w:pPr>
      <w:r>
        <w:t xml:space="preserve">Personas: E.g., a biomedical researcher querying drug interactions needing multi-hop paths (drug -&gt; protein -&gt; disease).</w:t>
      </w:r>
    </w:p>
    <w:p>
      <w:pPr>
        <w:pStyle w:val="Heading3"/>
      </w:pPr>
      <w:bookmarkStart w:id="25" w:name="key-features-and-functionality"/>
      <w:r>
        <w:t xml:space="preserve">Key Features and Functionality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Automated KG ingestion and construction from diverse sources.</w:t>
      </w:r>
    </w:p>
    <w:p>
      <w:pPr>
        <w:pStyle w:val="Compact"/>
        <w:numPr>
          <w:numId w:val="1003"/>
          <w:ilvl w:val="0"/>
        </w:numPr>
      </w:pPr>
      <w:r>
        <w:t xml:space="preserve">Natural language query parsing to graph traversals.</w:t>
      </w:r>
    </w:p>
    <w:p>
      <w:pPr>
        <w:pStyle w:val="Compact"/>
        <w:numPr>
          <w:numId w:val="1003"/>
          <w:ilvl w:val="0"/>
        </w:numPr>
      </w:pPr>
      <w:r>
        <w:t xml:space="preserve">Generative AI for response synthesis with embedded reasoning.</w:t>
      </w:r>
    </w:p>
    <w:p>
      <w:pPr>
        <w:pStyle w:val="Compact"/>
        <w:numPr>
          <w:numId w:val="1003"/>
          <w:ilvl w:val="0"/>
        </w:numPr>
      </w:pPr>
      <w:r>
        <w:t xml:space="preserve">Confidence scoring and explanations for accountability.</w:t>
      </w:r>
    </w:p>
    <w:p>
      <w:pPr>
        <w:pStyle w:val="Compact"/>
        <w:numPr>
          <w:numId w:val="1003"/>
          <w:ilvl w:val="0"/>
        </w:numPr>
      </w:pPr>
      <w:r>
        <w:t xml:space="preserve">Interactive visualizations for KG exploration.</w:t>
      </w:r>
    </w:p>
    <w:p>
      <w:pPr>
        <w:pStyle w:val="Compact"/>
        <w:numPr>
          <w:numId w:val="1003"/>
          <w:ilvl w:val="0"/>
        </w:numPr>
      </w:pPr>
      <w:r>
        <w:t xml:space="preserve">API endpoints for integration with external apps.</w:t>
      </w:r>
    </w:p>
    <w:p>
      <w:pPr>
        <w:pStyle w:val="Heading3"/>
      </w:pPr>
      <w:bookmarkStart w:id="26" w:name="business-requirements"/>
      <w:r>
        <w:t xml:space="preserve">Business Requirements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Support for 100+ concurrent users with low latency.</w:t>
      </w:r>
    </w:p>
    <w:p>
      <w:pPr>
        <w:pStyle w:val="Compact"/>
        <w:numPr>
          <w:numId w:val="1004"/>
          <w:ilvl w:val="0"/>
        </w:numPr>
      </w:pPr>
      <w:r>
        <w:t xml:space="preserve">Compliance with data privacy standards (e.g., GDPR for entity handling).</w:t>
      </w:r>
    </w:p>
    <w:p>
      <w:pPr>
        <w:pStyle w:val="Compact"/>
        <w:numPr>
          <w:numId w:val="1004"/>
          <w:ilvl w:val="0"/>
        </w:numPr>
      </w:pPr>
      <w:r>
        <w:t xml:space="preserve">Monetization: Open-source core with premium features like custom ontologies.</w:t>
      </w:r>
    </w:p>
    <w:p>
      <w:pPr>
        <w:pStyle w:val="Heading3"/>
      </w:pPr>
      <w:bookmarkStart w:id="27" w:name="success-metrics"/>
      <w:r>
        <w:t xml:space="preserve">Success Metrics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User satisfaction: NPS &gt;80.</w:t>
      </w:r>
    </w:p>
    <w:p>
      <w:pPr>
        <w:pStyle w:val="Compact"/>
        <w:numPr>
          <w:numId w:val="1005"/>
          <w:ilvl w:val="0"/>
        </w:numPr>
      </w:pPr>
      <w:r>
        <w:t xml:space="preserve">Accuracy: F1-score &gt;0.85 on multi-hop QA benchmarks like HotpotQA.</w:t>
      </w:r>
    </w:p>
    <w:p>
      <w:pPr>
        <w:pStyle w:val="Compact"/>
        <w:numPr>
          <w:numId w:val="1005"/>
          <w:ilvl w:val="0"/>
        </w:numPr>
      </w:pPr>
      <w:r>
        <w:t xml:space="preserve">Adoption: 50% reduction in manual research time.</w:t>
      </w:r>
    </w:p>
    <w:p>
      <w:pPr>
        <w:pStyle w:val="Heading3"/>
      </w:pPr>
      <w:bookmarkStart w:id="28" w:name="assumptions-risks-and-dependencies"/>
      <w:r>
        <w:t xml:space="preserve">Assumptions, Risks, and Dependencies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Assumptions: Access to open LLMs (e.g., Llama) and graph DBs (e.g., Neo4j Community).</w:t>
      </w:r>
    </w:p>
    <w:p>
      <w:pPr>
        <w:pStyle w:val="Compact"/>
        <w:numPr>
          <w:numId w:val="1006"/>
          <w:ilvl w:val="0"/>
        </w:numPr>
      </w:pPr>
      <w:r>
        <w:t xml:space="preserve">Risks: Incomplete KG leading to low confidence; mitigate with fallback to pure generative AI.</w:t>
      </w:r>
    </w:p>
    <w:p>
      <w:pPr>
        <w:pStyle w:val="Compact"/>
        <w:numPr>
          <w:numId w:val="1006"/>
          <w:ilvl w:val="0"/>
        </w:numPr>
      </w:pPr>
      <w:r>
        <w:t xml:space="preserve">Dependencies: Public datasets like WikiData for initial KG seeding.</w:t>
      </w:r>
    </w:p>
    <w:p>
      <w:pPr>
        <w:pStyle w:val="Heading3"/>
      </w:pPr>
      <w:bookmarkStart w:id="29" w:name="out-of-scope"/>
      <w:r>
        <w:t xml:space="preserve">Out of Scope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Real-time KG updates from live streams.</w:t>
      </w:r>
    </w:p>
    <w:p>
      <w:pPr>
        <w:pStyle w:val="Compact"/>
        <w:numPr>
          <w:numId w:val="1007"/>
          <w:ilvl w:val="0"/>
        </w:numPr>
      </w:pPr>
      <w:r>
        <w:t xml:space="preserve">Multilingual support beyond English initially.</w:t>
      </w:r>
    </w:p>
    <w:p>
      <w:pPr>
        <w:pStyle w:val="Heading2"/>
      </w:pPr>
      <w:bookmarkStart w:id="30" w:name="frd-functional-requirements-document"/>
      <w:r>
        <w:t xml:space="preserve">FRD (Functional Requirements Document)</w:t>
      </w:r>
      <w:bookmarkEnd w:id="30"/>
    </w:p>
    <w:p>
      <w:pPr>
        <w:pStyle w:val="FirstParagraph"/>
      </w:pPr>
      <w:r>
        <w:t xml:space="preserve">Building upon the PRD’s vision, this FRD specifies detailed functional behaviors, ensuring alignment with user needs and technical feasibility.</w:t>
      </w:r>
    </w:p>
    <w:p>
      <w:pPr>
        <w:pStyle w:val="Heading3"/>
      </w:pPr>
      <w:bookmarkStart w:id="31" w:name="system-modules-and-requirements"/>
      <w:r>
        <w:t xml:space="preserve">System Modules and Requirements</w:t>
      </w:r>
      <w:bookmarkEnd w:id="31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KG Construction Module (FR-001)</w:t>
      </w:r>
      <w:r>
        <w:t xml:space="preserve">:</w:t>
      </w:r>
    </w:p>
    <w:p>
      <w:pPr>
        <w:pStyle w:val="Compact"/>
        <w:numPr>
          <w:numId w:val="1009"/>
          <w:ilvl w:val="1"/>
        </w:numPr>
      </w:pPr>
      <w:r>
        <w:t xml:space="preserve">Input: Unstructured text (e.g., PDFs, web articles), structured data (CSVs).</w:t>
      </w:r>
    </w:p>
    <w:p>
      <w:pPr>
        <w:pStyle w:val="Compact"/>
        <w:numPr>
          <w:numId w:val="1009"/>
          <w:ilvl w:val="1"/>
        </w:numPr>
      </w:pPr>
      <w:r>
        <w:t xml:space="preserve">Functionality: Extract entities using NER (e.g., spaCy or BERT-based), relations via RE models (e.g., REBEL). Merge with ontologies (e.g., WordNet).</w:t>
      </w:r>
    </w:p>
    <w:p>
      <w:pPr>
        <w:pStyle w:val="Compact"/>
        <w:numPr>
          <w:numId w:val="1009"/>
          <w:ilvl w:val="1"/>
        </w:numPr>
      </w:pPr>
      <w:r>
        <w:t xml:space="preserve">Output: Populated KG with nodes, edges, and metadata.</w:t>
      </w:r>
    </w:p>
    <w:p>
      <w:pPr>
        <w:pStyle w:val="Compact"/>
        <w:numPr>
          <w:numId w:val="1009"/>
          <w:ilvl w:val="1"/>
        </w:numPr>
      </w:pPr>
      <w:r>
        <w:t xml:space="preserve">Validation: Ensure no duplicate entities; use entity resolution algorithms.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Query Processing Module (FR-002)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Input: Natural language question.</w:t>
      </w:r>
    </w:p>
    <w:p>
      <w:pPr>
        <w:pStyle w:val="Compact"/>
        <w:numPr>
          <w:numId w:val="1010"/>
          <w:ilvl w:val="1"/>
        </w:numPr>
      </w:pPr>
      <w:r>
        <w:t xml:space="preserve">Functionality: Parse intent with LLM (e.g., prompt:</w:t>
      </w:r>
      <w:r>
        <w:t xml:space="preserve"> </w:t>
      </w:r>
      <w:r>
        <w:t xml:space="preserve">“</w:t>
      </w:r>
      <w:r>
        <w:t xml:space="preserve">Translate to graph query</w:t>
      </w:r>
      <w:r>
        <w:t xml:space="preserve">”</w:t>
      </w:r>
      <w:r>
        <w:t xml:space="preserve">), execute multi-hop traversals (e.g., shortest path algorithms in graph DB).</w:t>
      </w:r>
    </w:p>
    <w:p>
      <w:pPr>
        <w:pStyle w:val="Compact"/>
        <w:numPr>
          <w:numId w:val="1010"/>
          <w:ilvl w:val="1"/>
        </w:numPr>
      </w:pPr>
      <w:r>
        <w:t xml:space="preserve">Output: Relevant subgraphs or fact triples.</w:t>
      </w:r>
    </w:p>
    <w:p>
      <w:pPr>
        <w:pStyle w:val="Compact"/>
        <w:numPr>
          <w:numId w:val="1010"/>
          <w:ilvl w:val="1"/>
        </w:numPr>
      </w:pPr>
      <w:r>
        <w:t xml:space="preserve">Edge Cases: Handle ambiguous queries with clarification prompts.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Generative AI Integration Module (FR-003)</w:t>
      </w:r>
      <w:r>
        <w:t xml:space="preserve">:</w:t>
      </w:r>
    </w:p>
    <w:p>
      <w:pPr>
        <w:pStyle w:val="Compact"/>
        <w:numPr>
          <w:numId w:val="1011"/>
          <w:ilvl w:val="1"/>
        </w:numPr>
      </w:pPr>
      <w:r>
        <w:t xml:space="preserve">Input: Query results from KG.</w:t>
      </w:r>
    </w:p>
    <w:p>
      <w:pPr>
        <w:pStyle w:val="Compact"/>
        <w:numPr>
          <w:numId w:val="1011"/>
          <w:ilvl w:val="1"/>
        </w:numPr>
      </w:pPr>
      <w:r>
        <w:t xml:space="preserve">Functionality: Feed into LLM prompt template (e.g.,</w:t>
      </w:r>
      <w:r>
        <w:t xml:space="preserve"> </w:t>
      </w:r>
      <w:r>
        <w:t xml:space="preserve">“</w:t>
      </w:r>
      <w:r>
        <w:t xml:space="preserve">Using facts: {facts}, answer {question} with step-by-step reasoning</w:t>
      </w:r>
      <w:r>
        <w:t xml:space="preserve">”</w:t>
      </w:r>
      <w:r>
        <w:t xml:space="preserve">).</w:t>
      </w:r>
    </w:p>
    <w:p>
      <w:pPr>
        <w:pStyle w:val="Compact"/>
        <w:numPr>
          <w:numId w:val="1011"/>
          <w:ilvl w:val="1"/>
        </w:numPr>
      </w:pPr>
      <w:r>
        <w:t xml:space="preserve">Output: Natural language response with structured JSON for reasoning chains.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Explanation and Confidence Module (FR-004)</w:t>
      </w:r>
      <w:r>
        <w:t xml:space="preserve">:</w:t>
      </w:r>
    </w:p>
    <w:p>
      <w:pPr>
        <w:pStyle w:val="Compact"/>
        <w:numPr>
          <w:numId w:val="1012"/>
          <w:ilvl w:val="1"/>
        </w:numPr>
      </w:pPr>
      <w:r>
        <w:t xml:space="preserve">Input: Query paths and sources.</w:t>
      </w:r>
    </w:p>
    <w:p>
      <w:pPr>
        <w:pStyle w:val="Compact"/>
        <w:numPr>
          <w:numId w:val="1012"/>
          <w:ilvl w:val="1"/>
        </w:numPr>
      </w:pPr>
      <w:r>
        <w:t xml:space="preserve">Functionality: Generate human-readable paths (e.g.,</w:t>
      </w:r>
      <w:r>
        <w:t xml:space="preserve"> </w:t>
      </w:r>
      <w:r>
        <w:t xml:space="preserve">“</w:t>
      </w:r>
      <w:r>
        <w:t xml:space="preserve">Entity A relates to B via C</w:t>
      </w:r>
      <w:r>
        <w:t xml:space="preserve">”</w:t>
      </w:r>
      <w:r>
        <w:t xml:space="preserve">); compute confidence as weighted average (graph density * source score, where source score from metadata 0-1).</w:t>
      </w:r>
    </w:p>
    <w:p>
      <w:pPr>
        <w:pStyle w:val="Compact"/>
        <w:numPr>
          <w:numId w:val="1012"/>
          <w:ilvl w:val="1"/>
        </w:numPr>
      </w:pPr>
      <w:r>
        <w:t xml:space="preserve">Output: Annotated response; threshold alerts if &lt;0.6.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Visualization Module (FR-005)</w:t>
      </w:r>
      <w:r>
        <w:t xml:space="preserve">:</w:t>
      </w:r>
    </w:p>
    <w:p>
      <w:pPr>
        <w:pStyle w:val="Compact"/>
        <w:numPr>
          <w:numId w:val="1013"/>
          <w:ilvl w:val="1"/>
        </w:numPr>
      </w:pPr>
      <w:r>
        <w:t xml:space="preserve">Input: Subgraph.</w:t>
      </w:r>
    </w:p>
    <w:p>
      <w:pPr>
        <w:pStyle w:val="Compact"/>
        <w:numPr>
          <w:numId w:val="1013"/>
          <w:ilvl w:val="1"/>
        </w:numPr>
      </w:pPr>
      <w:r>
        <w:t xml:space="preserve">Functionality: Render interactive graphs (nodes clickable for details) using libraries like vis.js.</w:t>
      </w:r>
    </w:p>
    <w:p>
      <w:pPr>
        <w:pStyle w:val="Compact"/>
        <w:numPr>
          <w:numId w:val="1013"/>
          <w:ilvl w:val="1"/>
        </w:numPr>
      </w:pPr>
      <w:r>
        <w:t xml:space="preserve">Output: Embeddable HTML/JS for web UI.</w:t>
      </w:r>
    </w:p>
    <w:p>
      <w:pPr>
        <w:pStyle w:val="Heading3"/>
      </w:pPr>
      <w:bookmarkStart w:id="32" w:name="interfaces-and-integrations"/>
      <w:r>
        <w:t xml:space="preserve">Interfaces and Integrations</w:t>
      </w:r>
      <w:bookmarkEnd w:id="32"/>
    </w:p>
    <w:p>
      <w:pPr>
        <w:pStyle w:val="Compact"/>
        <w:numPr>
          <w:numId w:val="1014"/>
          <w:ilvl w:val="0"/>
        </w:numPr>
      </w:pPr>
      <w:r>
        <w:t xml:space="preserve">UI: Web-based with query input, response display, and viz panel.</w:t>
      </w:r>
    </w:p>
    <w:p>
      <w:pPr>
        <w:pStyle w:val="Compact"/>
        <w:numPr>
          <w:numId w:val="1014"/>
          <w:ilvl w:val="0"/>
        </w:numPr>
      </w:pPr>
      <w:r>
        <w:t xml:space="preserve">API: RESTful endpoints (e.g., POST /query with JSON body).</w:t>
      </w:r>
    </w:p>
    <w:p>
      <w:pPr>
        <w:pStyle w:val="Compact"/>
        <w:numPr>
          <w:numId w:val="1014"/>
          <w:ilvl w:val="0"/>
        </w:numPr>
      </w:pPr>
      <w:r>
        <w:t xml:space="preserve">Data Flow: User query -&gt; Parse -&gt; KG Retrieve -&gt; LLM Generate -&gt; Score &amp; Viz -&gt; Response.</w:t>
      </w:r>
    </w:p>
    <w:p>
      <w:pPr>
        <w:pStyle w:val="Heading3"/>
      </w:pPr>
      <w:bookmarkStart w:id="33" w:name="error-handling-and-validation"/>
      <w:r>
        <w:t xml:space="preserve">Error Handling and Validation</w:t>
      </w:r>
      <w:bookmarkEnd w:id="33"/>
    </w:p>
    <w:p>
      <w:pPr>
        <w:pStyle w:val="Compact"/>
        <w:numPr>
          <w:numId w:val="1015"/>
          <w:ilvl w:val="0"/>
        </w:numPr>
      </w:pPr>
      <w:r>
        <w:t xml:space="preserve">Invalid Query: Return suggestions via LLM.</w:t>
      </w:r>
    </w:p>
    <w:p>
      <w:pPr>
        <w:pStyle w:val="Compact"/>
        <w:numPr>
          <w:numId w:val="1015"/>
          <w:ilvl w:val="0"/>
        </w:numPr>
      </w:pPr>
      <w:r>
        <w:t xml:space="preserve">KG Gaps: Flag in confidence; suggest data augmentation.</w:t>
      </w:r>
    </w:p>
    <w:p>
      <w:pPr>
        <w:pStyle w:val="Compact"/>
        <w:numPr>
          <w:numId w:val="1015"/>
          <w:ilvl w:val="0"/>
        </w:numPr>
      </w:pPr>
      <w:r>
        <w:t xml:space="preserve">Functional Tests: Unit tests for each module (e.g., 90% coverage).</w:t>
      </w:r>
    </w:p>
    <w:p>
      <w:pPr>
        <w:pStyle w:val="Heading2"/>
      </w:pPr>
      <w:bookmarkStart w:id="34" w:name="X1afabb01d195b2e259dbff8f73c2bfea25e6c7e"/>
      <w:r>
        <w:t xml:space="preserve">NFRD (Non-Functional Requirements Document)</w:t>
      </w:r>
      <w:bookmarkEnd w:id="34"/>
    </w:p>
    <w:p>
      <w:pPr>
        <w:pStyle w:val="FirstParagraph"/>
      </w:pPr>
      <w:r>
        <w:t xml:space="preserve">Leveraging PRD goals and FRD specs, NFRD defines quality attributes for robustness.</w:t>
      </w:r>
    </w:p>
    <w:p>
      <w:pPr>
        <w:pStyle w:val="Heading3"/>
      </w:pPr>
      <w:bookmarkStart w:id="35" w:name="performance-requirements"/>
      <w:r>
        <w:t xml:space="preserve">Performance Requirements</w:t>
      </w:r>
      <w:bookmarkEnd w:id="35"/>
    </w:p>
    <w:p>
      <w:pPr>
        <w:pStyle w:val="Compact"/>
        <w:numPr>
          <w:numId w:val="1016"/>
          <w:ilvl w:val="0"/>
        </w:numPr>
      </w:pPr>
      <w:r>
        <w:t xml:space="preserve">Latency: Query response &lt;3s for graphs &lt;50k nodes; scale with sharding.</w:t>
      </w:r>
    </w:p>
    <w:p>
      <w:pPr>
        <w:pStyle w:val="Compact"/>
        <w:numPr>
          <w:numId w:val="1016"/>
          <w:ilvl w:val="0"/>
        </w:numPr>
      </w:pPr>
      <w:r>
        <w:t xml:space="preserve">Throughput: 200 queries/min on standard hardware (16GB RAM, GPU optional).</w:t>
      </w:r>
    </w:p>
    <w:p>
      <w:pPr>
        <w:pStyle w:val="Heading3"/>
      </w:pPr>
      <w:bookmarkStart w:id="36" w:name="scalability-and-availability"/>
      <w:r>
        <w:t xml:space="preserve">Scalability and Availability</w:t>
      </w:r>
      <w:bookmarkEnd w:id="36"/>
    </w:p>
    <w:p>
      <w:pPr>
        <w:pStyle w:val="Compact"/>
        <w:numPr>
          <w:numId w:val="1017"/>
          <w:ilvl w:val="0"/>
        </w:numPr>
      </w:pPr>
      <w:r>
        <w:t xml:space="preserve">Horizontal scaling: Containerized (Docker) for KG DB clusters.</w:t>
      </w:r>
    </w:p>
    <w:p>
      <w:pPr>
        <w:pStyle w:val="Compact"/>
        <w:numPr>
          <w:numId w:val="1017"/>
          <w:ilvl w:val="0"/>
        </w:numPr>
      </w:pPr>
      <w:r>
        <w:t xml:space="preserve">Uptime: 99.5%; use redundant DB instances.</w:t>
      </w:r>
    </w:p>
    <w:p>
      <w:pPr>
        <w:pStyle w:val="Heading3"/>
      </w:pPr>
      <w:bookmarkStart w:id="37" w:name="security-and-privacy"/>
      <w:r>
        <w:t xml:space="preserve">Security and Privacy</w:t>
      </w:r>
      <w:bookmarkEnd w:id="37"/>
    </w:p>
    <w:p>
      <w:pPr>
        <w:pStyle w:val="Compact"/>
        <w:numPr>
          <w:numId w:val="1018"/>
          <w:ilvl w:val="0"/>
        </w:numPr>
      </w:pPr>
      <w:r>
        <w:t xml:space="preserve">Authentication: OAuth for user access.</w:t>
      </w:r>
    </w:p>
    <w:p>
      <w:pPr>
        <w:pStyle w:val="Compact"/>
        <w:numPr>
          <w:numId w:val="1018"/>
          <w:ilvl w:val="0"/>
        </w:numPr>
      </w:pPr>
      <w:r>
        <w:t xml:space="preserve">Data Handling: Anonymize PII in entities; encrypt graph data at rest.</w:t>
      </w:r>
    </w:p>
    <w:p>
      <w:pPr>
        <w:pStyle w:val="Compact"/>
        <w:numPr>
          <w:numId w:val="1018"/>
          <w:ilvl w:val="0"/>
        </w:numPr>
      </w:pPr>
      <w:r>
        <w:t xml:space="preserve">Compliance: Audit logs for queries.</w:t>
      </w:r>
    </w:p>
    <w:p>
      <w:pPr>
        <w:pStyle w:val="Heading3"/>
      </w:pPr>
      <w:bookmarkStart w:id="38" w:name="reliability-and-maintainability"/>
      <w:r>
        <w:t xml:space="preserve">Reliability and Maintainability</w:t>
      </w:r>
      <w:bookmarkEnd w:id="38"/>
    </w:p>
    <w:p>
      <w:pPr>
        <w:pStyle w:val="Compact"/>
        <w:numPr>
          <w:numId w:val="1019"/>
          <w:ilvl w:val="0"/>
        </w:numPr>
      </w:pPr>
      <w:r>
        <w:t xml:space="preserve">Error Rate: &lt;1% failure; auto-retry on transient DB errors.</w:t>
      </w:r>
    </w:p>
    <w:p>
      <w:pPr>
        <w:pStyle w:val="Compact"/>
        <w:numPr>
          <w:numId w:val="1019"/>
          <w:ilvl w:val="0"/>
        </w:numPr>
      </w:pPr>
      <w:r>
        <w:t xml:space="preserve">Code Quality: Modular design, CI/CD pipeline, 85% test coverage.</w:t>
      </w:r>
    </w:p>
    <w:p>
      <w:pPr>
        <w:pStyle w:val="Compact"/>
        <w:numPr>
          <w:numId w:val="1019"/>
          <w:ilvl w:val="0"/>
        </w:numPr>
      </w:pPr>
      <w:r>
        <w:t xml:space="preserve">Monitoring: Integrate Prometheus for KG size, query times.</w:t>
      </w:r>
    </w:p>
    <w:p>
      <w:pPr>
        <w:pStyle w:val="Heading3"/>
      </w:pPr>
      <w:bookmarkStart w:id="39" w:name="usability-and-accessibility"/>
      <w:r>
        <w:t xml:space="preserve">Usability and Accessibility</w:t>
      </w:r>
      <w:bookmarkEnd w:id="39"/>
    </w:p>
    <w:p>
      <w:pPr>
        <w:pStyle w:val="Compact"/>
        <w:numPr>
          <w:numId w:val="1020"/>
          <w:ilvl w:val="0"/>
        </w:numPr>
      </w:pPr>
      <w:r>
        <w:t xml:space="preserve">UI/UX: Responsive design, keyboard navigation (WCAG 2.1 AA).</w:t>
      </w:r>
    </w:p>
    <w:p>
      <w:pPr>
        <w:pStyle w:val="Compact"/>
        <w:numPr>
          <w:numId w:val="1020"/>
          <w:ilvl w:val="0"/>
        </w:numPr>
      </w:pPr>
      <w:r>
        <w:t xml:space="preserve">Documentation: API docs with Swagger.</w:t>
      </w:r>
    </w:p>
    <w:p>
      <w:pPr>
        <w:pStyle w:val="Heading3"/>
      </w:pPr>
      <w:bookmarkStart w:id="40" w:name="environmental-constraints"/>
      <w:r>
        <w:t xml:space="preserve">Environmental Constraints</w:t>
      </w:r>
      <w:bookmarkEnd w:id="40"/>
    </w:p>
    <w:p>
      <w:pPr>
        <w:pStyle w:val="Compact"/>
        <w:numPr>
          <w:numId w:val="1021"/>
          <w:ilvl w:val="0"/>
        </w:numPr>
      </w:pPr>
      <w:r>
        <w:t xml:space="preserve">Deployment: Cloud-agnostic (AWS, GCP); support on-prem.</w:t>
      </w:r>
    </w:p>
    <w:p>
      <w:pPr>
        <w:pStyle w:val="Compact"/>
        <w:numPr>
          <w:numId w:val="1021"/>
          <w:ilvl w:val="0"/>
        </w:numPr>
      </w:pPr>
      <w:r>
        <w:t xml:space="preserve">Cost: Optimize for &lt;0.01 USD per query.</w:t>
      </w:r>
    </w:p>
    <w:p>
      <w:pPr>
        <w:pStyle w:val="Heading2"/>
      </w:pPr>
      <w:bookmarkStart w:id="41" w:name="ad-architecture-diagram"/>
      <w:r>
        <w:t xml:space="preserve">AD (Architecture Diagram)</w:t>
      </w:r>
      <w:bookmarkEnd w:id="41"/>
    </w:p>
    <w:p>
      <w:pPr>
        <w:pStyle w:val="SourceCode"/>
      </w:pPr>
      <w:r>
        <w:rPr>
          <w:rStyle w:val="VerbatimChar"/>
        </w:rPr>
        <w:t xml:space="preserve">+--------------------+</w:t>
      </w:r>
      <w:r>
        <w:br w:type="textWrapping"/>
      </w:r>
      <w:r>
        <w:rPr>
          <w:rStyle w:val="VerbatimChar"/>
        </w:rPr>
        <w:t xml:space="preserve">| User Interface     |  (React.js: Query Input, Response Display, Interactive Viz)</w:t>
      </w:r>
      <w:r>
        <w:br w:type="textWrapping"/>
      </w:r>
      <w:r>
        <w:rPr>
          <w:rStyle w:val="VerbatimChar"/>
        </w:rPr>
        <w:t xml:space="preserve">+--------------------+</w:t>
      </w:r>
      <w:r>
        <w:br w:type="textWrapping"/>
      </w:r>
      <w:r>
        <w:rPr>
          <w:rStyle w:val="VerbatimChar"/>
        </w:rPr>
        <w:t xml:space="preserve">          |</w:t>
      </w:r>
      <w:r>
        <w:br w:type="textWrapping"/>
      </w:r>
      <w:r>
        <w:rPr>
          <w:rStyle w:val="VerbatimChar"/>
        </w:rPr>
        <w:t xml:space="preserve">          v</w:t>
      </w:r>
      <w:r>
        <w:br w:type="textWrapping"/>
      </w:r>
      <w:r>
        <w:rPr>
          <w:rStyle w:val="VerbatimChar"/>
        </w:rPr>
        <w:t xml:space="preserve">+--------------------+</w:t>
      </w:r>
      <w:r>
        <w:br w:type="textWrapping"/>
      </w:r>
      <w:r>
        <w:rPr>
          <w:rStyle w:val="VerbatimChar"/>
        </w:rPr>
        <w:t xml:space="preserve">| API Gateway        |  (FastAPI: Endpoints for Query, KG Upload)</w:t>
      </w:r>
      <w:r>
        <w:br w:type="textWrapping"/>
      </w:r>
      <w:r>
        <w:rPr>
          <w:rStyle w:val="VerbatimChar"/>
        </w:rPr>
        <w:t xml:space="preserve">+--------------------+</w:t>
      </w:r>
      <w:r>
        <w:br w:type="textWrapping"/>
      </w:r>
      <w:r>
        <w:rPr>
          <w:rStyle w:val="VerbatimChar"/>
        </w:rPr>
        <w:t xml:space="preserve"> /         |         \</w:t>
      </w:r>
      <w:r>
        <w:br w:type="textWrapping"/>
      </w:r>
      <w:r>
        <w:rPr>
          <w:rStyle w:val="VerbatimChar"/>
        </w:rPr>
        <w:t xml:space="preserve">v          v          v</w:t>
      </w:r>
      <w:r>
        <w:br w:type="textWrapping"/>
      </w:r>
      <w:r>
        <w:rPr>
          <w:rStyle w:val="VerbatimChar"/>
        </w:rPr>
        <w:t xml:space="preserve">+--------------------+ +--------------------+ +--------------------+</w:t>
      </w:r>
      <w:r>
        <w:br w:type="textWrapping"/>
      </w:r>
      <w:r>
        <w:rPr>
          <w:rStyle w:val="VerbatimChar"/>
        </w:rPr>
        <w:t xml:space="preserve">| KG Builder         | | Query Processor    | | LLM Integrator     |</w:t>
      </w:r>
      <w:r>
        <w:br w:type="textWrapping"/>
      </w:r>
      <w:r>
        <w:rPr>
          <w:rStyle w:val="VerbatimChar"/>
        </w:rPr>
        <w:t xml:space="preserve">| (spaCy, Transformers| | (Neo4j Cypher)     | | (HuggingFace API)  |</w:t>
      </w:r>
      <w:r>
        <w:br w:type="textWrapping"/>
      </w:r>
      <w:r>
        <w:rPr>
          <w:rStyle w:val="VerbatimChar"/>
        </w:rPr>
        <w:t xml:space="preserve">| for NER/RE)        | +--------------------+ +--------------------+</w:t>
      </w:r>
      <w:r>
        <w:br w:type="textWrapping"/>
      </w:r>
      <w:r>
        <w:rPr>
          <w:rStyle w:val="VerbatimChar"/>
        </w:rPr>
        <w:t xml:space="preserve">+--------------------+          |</w:t>
      </w:r>
      <w:r>
        <w:br w:type="textWrapping"/>
      </w:r>
      <w:r>
        <w:rPr>
          <w:rStyle w:val="VerbatimChar"/>
        </w:rPr>
        <w:t xml:space="preserve">          |                    v</w:t>
      </w:r>
      <w:r>
        <w:br w:type="textWrapping"/>
      </w:r>
      <w:r>
        <w:rPr>
          <w:rStyle w:val="VerbatimChar"/>
        </w:rPr>
        <w:t xml:space="preserve">          v          +--------------------+</w:t>
      </w:r>
      <w:r>
        <w:br w:type="textWrapping"/>
      </w:r>
      <w:r>
        <w:rPr>
          <w:rStyle w:val="VerbatimChar"/>
        </w:rPr>
        <w:t xml:space="preserve">+--------------------+ | Explainer &amp; Scorer |</w:t>
      </w:r>
      <w:r>
        <w:br w:type="textWrapping"/>
      </w:r>
      <w:r>
        <w:rPr>
          <w:rStyle w:val="VerbatimChar"/>
        </w:rPr>
        <w:t xml:space="preserve">| Knowledge Graph DB | | (Path Gen, Conf Calc)</w:t>
      </w:r>
      <w:r>
        <w:br w:type="textWrapping"/>
      </w:r>
      <w:r>
        <w:rPr>
          <w:rStyle w:val="VerbatimChar"/>
        </w:rPr>
        <w:t xml:space="preserve">| (Neo4j: Nodes/Edges)| +--------------------+</w:t>
      </w:r>
      <w:r>
        <w:br w:type="textWrapping"/>
      </w:r>
      <w:r>
        <w:rPr>
          <w:rStyle w:val="VerbatimChar"/>
        </w:rPr>
        <w:t xml:space="preserve">+--------------------+          |</w:t>
      </w:r>
      <w:r>
        <w:br w:type="textWrapping"/>
      </w:r>
      <w:r>
        <w:rPr>
          <w:rStyle w:val="VerbatimChar"/>
        </w:rPr>
        <w:t xml:space="preserve">                               v</w:t>
      </w:r>
      <w:r>
        <w:br w:type="textWrapping"/>
      </w:r>
      <w:r>
        <w:rPr>
          <w:rStyle w:val="VerbatimChar"/>
        </w:rPr>
        <w:t xml:space="preserve">                      +--------------------+</w:t>
      </w:r>
      <w:r>
        <w:br w:type="textWrapping"/>
      </w:r>
      <w:r>
        <w:rPr>
          <w:rStyle w:val="VerbatimChar"/>
        </w:rPr>
        <w:t xml:space="preserve">                      | Visualization Engine|</w:t>
      </w:r>
      <w:r>
        <w:br w:type="textWrapping"/>
      </w:r>
      <w:r>
        <w:rPr>
          <w:rStyle w:val="VerbatimChar"/>
        </w:rPr>
        <w:t xml:space="preserve">                      | (vis.js/D3.js)     |</w:t>
      </w:r>
      <w:r>
        <w:br w:type="textWrapping"/>
      </w:r>
      <w:r>
        <w:rPr>
          <w:rStyle w:val="VerbatimChar"/>
        </w:rPr>
        <w:t xml:space="preserve">                      +--------------------+</w:t>
      </w:r>
    </w:p>
    <w:p>
      <w:pPr>
        <w:pStyle w:val="FirstParagraph"/>
      </w:pPr>
      <w:r>
        <w:t xml:space="preserve">This layered architecture separates concerns for modularity.</w:t>
      </w:r>
    </w:p>
    <w:p>
      <w:pPr>
        <w:pStyle w:val="Heading2"/>
      </w:pPr>
      <w:bookmarkStart w:id="42" w:name="hld-high-level-design"/>
      <w:r>
        <w:t xml:space="preserve">HLD (High Level Design)</w:t>
      </w:r>
      <w:bookmarkEnd w:id="42"/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System Components</w:t>
      </w:r>
      <w:r>
        <w:t xml:space="preserve">:</w:t>
      </w:r>
    </w:p>
    <w:p>
      <w:pPr>
        <w:pStyle w:val="Compact"/>
        <w:numPr>
          <w:numId w:val="1023"/>
          <w:ilvl w:val="1"/>
        </w:numPr>
      </w:pPr>
      <w:r>
        <w:t xml:space="preserve">Frontend: React with Redux for state, integrated viz libraries.</w:t>
      </w:r>
    </w:p>
    <w:p>
      <w:pPr>
        <w:pStyle w:val="Compact"/>
        <w:numPr>
          <w:numId w:val="1023"/>
          <w:ilvl w:val="1"/>
        </w:numPr>
      </w:pPr>
      <w:r>
        <w:t xml:space="preserve">Backend: Python FastAPI for APIs, Celery for async KG builds.</w:t>
      </w:r>
    </w:p>
    <w:p>
      <w:pPr>
        <w:pStyle w:val="Compact"/>
        <w:numPr>
          <w:numId w:val="1023"/>
          <w:ilvl w:val="1"/>
        </w:numPr>
      </w:pPr>
      <w:r>
        <w:t xml:space="preserve">Data Layer: Neo4j for KG storage; vector embeddings for hybrid search.</w:t>
      </w:r>
    </w:p>
    <w:p>
      <w:pPr>
        <w:pStyle w:val="Compact"/>
        <w:numPr>
          <w:numId w:val="1023"/>
          <w:ilvl w:val="1"/>
        </w:numPr>
      </w:pPr>
      <w:r>
        <w:t xml:space="preserve">AI Layer: Hugging Face Transformers for NER/RE/LLM; fine-tune on domain data.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Design Patterns</w:t>
      </w:r>
      <w:r>
        <w:t xml:space="preserve">:</w:t>
      </w:r>
    </w:p>
    <w:p>
      <w:pPr>
        <w:pStyle w:val="Compact"/>
        <w:numPr>
          <w:numId w:val="1024"/>
          <w:ilvl w:val="1"/>
        </w:numPr>
      </w:pPr>
      <w:r>
        <w:t xml:space="preserve">Microservices for scalability.</w:t>
      </w:r>
    </w:p>
    <w:p>
      <w:pPr>
        <w:pStyle w:val="Compact"/>
        <w:numPr>
          <w:numId w:val="1024"/>
          <w:ilvl w:val="1"/>
        </w:numPr>
      </w:pPr>
      <w:r>
        <w:t xml:space="preserve">Observer for real-time viz updates.</w:t>
      </w:r>
    </w:p>
    <w:p>
      <w:pPr>
        <w:pStyle w:val="Compact"/>
        <w:numPr>
          <w:numId w:val="1024"/>
          <w:ilvl w:val="1"/>
        </w:numPr>
      </w:pPr>
      <w:r>
        <w:t xml:space="preserve">Pipeline for data flow (ingest -&gt; query -&gt; respond).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Data Management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Sources: Public like Freebase, HotpotQA for QA pairs, schema.org ontologies.</w:t>
      </w:r>
    </w:p>
    <w:p>
      <w:pPr>
        <w:pStyle w:val="Compact"/>
        <w:numPr>
          <w:numId w:val="1025"/>
          <w:ilvl w:val="1"/>
        </w:numPr>
      </w:pPr>
      <w:r>
        <w:t xml:space="preserve">Storage: Indexed nodes for fast traversal.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Security Design</w:t>
      </w:r>
      <w:r>
        <w:t xml:space="preserve">:</w:t>
      </w:r>
    </w:p>
    <w:p>
      <w:pPr>
        <w:pStyle w:val="Compact"/>
        <w:numPr>
          <w:numId w:val="1026"/>
          <w:ilvl w:val="1"/>
        </w:numPr>
      </w:pPr>
      <w:r>
        <w:t xml:space="preserve">JWT tokens for API auth.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High-Level Flow</w:t>
      </w:r>
      <w:r>
        <w:t xml:space="preserve">:</w:t>
      </w:r>
    </w:p>
    <w:p>
      <w:pPr>
        <w:pStyle w:val="Compact"/>
        <w:numPr>
          <w:numId w:val="1027"/>
          <w:ilvl w:val="1"/>
        </w:numPr>
      </w:pPr>
      <w:r>
        <w:t xml:space="preserve">Ingest text -&gt; Build KG.</w:t>
      </w:r>
    </w:p>
    <w:p>
      <w:pPr>
        <w:pStyle w:val="Compact"/>
        <w:numPr>
          <w:numId w:val="1027"/>
          <w:ilvl w:val="1"/>
        </w:numPr>
      </w:pPr>
      <w:r>
        <w:t xml:space="preserve">Query -&gt; Parse to Cypher -&gt; Retrieve -&gt; LLM enhance -&gt; Score &amp; Viz.</w:t>
      </w:r>
    </w:p>
    <w:p>
      <w:pPr>
        <w:pStyle w:val="Heading2"/>
      </w:pPr>
      <w:bookmarkStart w:id="43" w:name="lld-low-level-design"/>
      <w:r>
        <w:t xml:space="preserve">LLD (Low Level Design)</w:t>
      </w:r>
      <w:bookmarkEnd w:id="43"/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KG Construction LLD</w:t>
      </w:r>
      <w:r>
        <w:t xml:space="preserve">:</w:t>
      </w:r>
    </w:p>
    <w:p>
      <w:pPr>
        <w:pStyle w:val="Compact"/>
        <w:numPr>
          <w:numId w:val="1029"/>
          <w:ilvl w:val="1"/>
        </w:numPr>
      </w:pPr>
      <w:r>
        <w:t xml:space="preserve">NER: Use pipeline = spacy.load(</w:t>
      </w:r>
      <w:r>
        <w:t xml:space="preserve">“</w:t>
      </w:r>
      <w:r>
        <w:t xml:space="preserve">en_core_web_trf</w:t>
      </w:r>
      <w:r>
        <w:t xml:space="preserve">”</w:t>
      </w:r>
      <w:r>
        <w:t xml:space="preserve">); entities = [ent.text for ent in doc.ents].</w:t>
      </w:r>
    </w:p>
    <w:p>
      <w:pPr>
        <w:pStyle w:val="Compact"/>
        <w:numPr>
          <w:numId w:val="1029"/>
          <w:ilvl w:val="1"/>
        </w:numPr>
      </w:pPr>
      <w:r>
        <w:t xml:space="preserve">RE: Fine-tuned model like</w:t>
      </w:r>
      <w:r>
        <w:t xml:space="preserve"> </w:t>
      </w:r>
      <w:r>
        <w:t xml:space="preserve">“</w:t>
      </w:r>
      <w:r>
        <w:t xml:space="preserve">Babelscape/rebel-large</w:t>
      </w:r>
      <w:r>
        <w:t xml:space="preserve">”</w:t>
      </w:r>
      <w:r>
        <w:t xml:space="preserve">; extract triples from model output.</w:t>
      </w:r>
    </w:p>
    <w:p>
      <w:pPr>
        <w:pStyle w:val="Compact"/>
        <w:numPr>
          <w:numId w:val="1029"/>
          <w:ilvl w:val="1"/>
        </w:numPr>
      </w:pPr>
      <w:r>
        <w:t xml:space="preserve">Merge: Use graph.merge(Node(</w:t>
      </w:r>
      <w:r>
        <w:t xml:space="preserve">“</w:t>
      </w:r>
      <w:r>
        <w:t xml:space="preserve">Entity</w:t>
      </w:r>
      <w:r>
        <w:t xml:space="preserve">”</w:t>
      </w:r>
      <w:r>
        <w:t xml:space="preserve">, name=ent, source_meta=reliability)).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Query Processing LLD</w:t>
      </w:r>
      <w:r>
        <w:t xml:space="preserve">:</w:t>
      </w:r>
    </w:p>
    <w:p>
      <w:pPr>
        <w:pStyle w:val="Compact"/>
        <w:numPr>
          <w:numId w:val="1030"/>
          <w:ilvl w:val="1"/>
        </w:numPr>
      </w:pPr>
      <w:r>
        <w:t xml:space="preserve">Parse: LLM prompt:</w:t>
      </w:r>
      <w:r>
        <w:t xml:space="preserve"> </w:t>
      </w:r>
      <w:r>
        <w:t xml:space="preserve">“</w:t>
      </w:r>
      <w:r>
        <w:t xml:space="preserve">Generate Cypher for: {question}. Entities: {extracted}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Execute: driver.session().run(query, params); handle paths with BFS if needed.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Generative Integration LLD</w:t>
      </w:r>
      <w:r>
        <w:t xml:space="preserve">:</w:t>
      </w:r>
    </w:p>
    <w:p>
      <w:pPr>
        <w:pStyle w:val="Compact"/>
        <w:numPr>
          <w:numId w:val="1031"/>
          <w:ilvl w:val="1"/>
        </w:numPr>
      </w:pPr>
      <w:r>
        <w:t xml:space="preserve">Prompt Engineering: Chain-of-thought template with facts injected.</w:t>
      </w:r>
    </w:p>
    <w:p>
      <w:pPr>
        <w:pStyle w:val="Compact"/>
        <w:numPr>
          <w:numId w:val="1031"/>
          <w:ilvl w:val="1"/>
        </w:numPr>
      </w:pPr>
      <w:r>
        <w:t xml:space="preserve">Model: tokenizer.encode(prompt); model.generate(max_length=200).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Confidence LLD</w:t>
      </w:r>
      <w:r>
        <w:t xml:space="preserve">:</w:t>
      </w:r>
    </w:p>
    <w:p>
      <w:pPr>
        <w:pStyle w:val="Compact"/>
        <w:numPr>
          <w:numId w:val="1032"/>
          <w:ilvl w:val="1"/>
        </w:numPr>
      </w:pPr>
      <w:r>
        <w:t xml:space="preserve">Formula: confidence = (1 / path_length) * avg_source_reliab * (connected_components / total_nodes).</w:t>
      </w:r>
    </w:p>
    <w:p>
      <w:pPr>
        <w:pStyle w:val="Compact"/>
        <w:numPr>
          <w:numId w:val="1032"/>
          <w:ilvl w:val="1"/>
        </w:numPr>
      </w:pPr>
      <w:r>
        <w:t xml:space="preserve">Threshold: If &lt;0.5, append</w:t>
      </w:r>
      <w:r>
        <w:t xml:space="preserve"> </w:t>
      </w:r>
      <w:r>
        <w:t xml:space="preserve">“</w:t>
      </w:r>
      <w:r>
        <w:t xml:space="preserve">Low confidence due to sparse data</w:t>
      </w:r>
      <w:r>
        <w:t xml:space="preserve">”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Visualization LLD</w:t>
      </w:r>
      <w:r>
        <w:t xml:space="preserve">:</w:t>
      </w:r>
    </w:p>
    <w:p>
      <w:pPr>
        <w:pStyle w:val="Compact"/>
        <w:numPr>
          <w:numId w:val="1033"/>
          <w:ilvl w:val="1"/>
        </w:numPr>
      </w:pPr>
      <w:r>
        <w:t xml:space="preserve">Data Prep: Convert Neo4j results to JSON {nodes: [], links: []}.</w:t>
      </w:r>
    </w:p>
    <w:p>
      <w:pPr>
        <w:pStyle w:val="Compact"/>
        <w:numPr>
          <w:numId w:val="1033"/>
          <w:ilvl w:val="1"/>
        </w:numPr>
      </w:pPr>
      <w:r>
        <w:t xml:space="preserve">Render: Use force-directed layout in vis.js; add tooltips for metadata.</w:t>
      </w:r>
    </w:p>
    <w:p>
      <w:pPr>
        <w:pStyle w:val="Heading2"/>
      </w:pPr>
      <w:bookmarkStart w:id="44" w:name="pseudocode"/>
      <w:r>
        <w:t xml:space="preserve">Pseudocode</w:t>
      </w:r>
      <w:bookmarkEnd w:id="44"/>
    </w:p>
    <w:p>
      <w:pPr>
        <w:pStyle w:val="SourceCode"/>
      </w:pPr>
      <w:r>
        <w:rPr>
          <w:rStyle w:val="VerbatimChar"/>
        </w:rPr>
        <w:t xml:space="preserve">class KGQASystem:</w:t>
      </w:r>
      <w:r>
        <w:br w:type="textWrapping"/>
      </w:r>
      <w:r>
        <w:rPr>
          <w:rStyle w:val="VerbatimChar"/>
        </w:rPr>
        <w:t xml:space="preserve">    def __init__(self):</w:t>
      </w:r>
      <w:r>
        <w:br w:type="textWrapping"/>
      </w:r>
      <w:r>
        <w:rPr>
          <w:rStyle w:val="VerbatimChar"/>
        </w:rPr>
        <w:t xml:space="preserve">        self.graph = Neo4jDriver(uri, auth)</w:t>
      </w:r>
      <w:r>
        <w:br w:type="textWrapping"/>
      </w:r>
      <w:r>
        <w:rPr>
          <w:rStyle w:val="VerbatimChar"/>
        </w:rPr>
        <w:t xml:space="preserve">        self.ner_model = spacy.load("en_core_web_trf")</w:t>
      </w:r>
      <w:r>
        <w:br w:type="textWrapping"/>
      </w:r>
      <w:r>
        <w:rPr>
          <w:rStyle w:val="VerbatimChar"/>
        </w:rPr>
        <w:t xml:space="preserve">        self.re_model = load_rebel()</w:t>
      </w:r>
      <w:r>
        <w:br w:type="textWrapping"/>
      </w:r>
      <w:r>
        <w:rPr>
          <w:rStyle w:val="VerbatimChar"/>
        </w:rPr>
        <w:t xml:space="preserve">        self.llm = HuggingFaceModel("meta-llama/Llama-2-7b")</w:t>
      </w:r>
      <w:r>
        <w:br w:type="textWrapping"/>
      </w:r>
      <w:r>
        <w:br w:type="textWrapping"/>
      </w:r>
      <w:r>
        <w:rPr>
          <w:rStyle w:val="VerbatimChar"/>
        </w:rPr>
        <w:t xml:space="preserve">    def build_kg(self, text):</w:t>
      </w:r>
      <w:r>
        <w:br w:type="textWrapping"/>
      </w:r>
      <w:r>
        <w:rPr>
          <w:rStyle w:val="VerbatimChar"/>
        </w:rPr>
        <w:t xml:space="preserve">        doc = self.ner_model(text)</w:t>
      </w:r>
      <w:r>
        <w:br w:type="textWrapping"/>
      </w:r>
      <w:r>
        <w:rPr>
          <w:rStyle w:val="VerbatimChar"/>
        </w:rPr>
        <w:t xml:space="preserve">        entities = extract_entities(doc)</w:t>
      </w:r>
      <w:r>
        <w:br w:type="textWrapping"/>
      </w:r>
      <w:r>
        <w:rPr>
          <w:rStyle w:val="VerbatimChar"/>
        </w:rPr>
        <w:t xml:space="preserve">        relations = self.re_model(entities, text)</w:t>
      </w:r>
      <w:r>
        <w:br w:type="textWrapping"/>
      </w:r>
      <w:r>
        <w:rPr>
          <w:rStyle w:val="VerbatimChar"/>
        </w:rPr>
        <w:t xml:space="preserve">        for sub, pred, obj, rel_meta in relations:</w:t>
      </w:r>
      <w:r>
        <w:br w:type="textWrapping"/>
      </w:r>
      <w:r>
        <w:rPr>
          <w:rStyle w:val="VerbatimChar"/>
        </w:rPr>
        <w:t xml:space="preserve">            self.graph.add_node(sub, props)</w:t>
      </w:r>
      <w:r>
        <w:br w:type="textWrapping"/>
      </w:r>
      <w:r>
        <w:rPr>
          <w:rStyle w:val="VerbatimChar"/>
        </w:rPr>
        <w:t xml:space="preserve">            self.graph.add_node(obj, props)</w:t>
      </w:r>
      <w:r>
        <w:br w:type="textWrapping"/>
      </w:r>
      <w:r>
        <w:rPr>
          <w:rStyle w:val="VerbatimChar"/>
        </w:rPr>
        <w:t xml:space="preserve">            self.graph.add_edge(sub, pred, obj, rel_meta)</w:t>
      </w:r>
      <w:r>
        <w:br w:type="textWrapping"/>
      </w:r>
      <w:r>
        <w:br w:type="textWrapping"/>
      </w:r>
      <w:r>
        <w:rPr>
          <w:rStyle w:val="VerbatimChar"/>
        </w:rPr>
        <w:t xml:space="preserve">    def process_query(self, question):</w:t>
      </w:r>
      <w:r>
        <w:br w:type="textWrapping"/>
      </w:r>
      <w:r>
        <w:rPr>
          <w:rStyle w:val="VerbatimChar"/>
        </w:rPr>
        <w:t xml:space="preserve">        extracted_ents = extract_from_question(question)</w:t>
      </w:r>
      <w:r>
        <w:br w:type="textWrapping"/>
      </w:r>
      <w:r>
        <w:rPr>
          <w:rStyle w:val="VerbatimChar"/>
        </w:rPr>
        <w:t xml:space="preserve">        cypher = self.llm.generate_prompt("To Cypher: ", question, extracted_ents)</w:t>
      </w:r>
      <w:r>
        <w:br w:type="textWrapping"/>
      </w:r>
      <w:r>
        <w:rPr>
          <w:rStyle w:val="VerbatimChar"/>
        </w:rPr>
        <w:t xml:space="preserve">        results = self.graph.execute(cypher)</w:t>
      </w:r>
      <w:r>
        <w:br w:type="textWrapping"/>
      </w:r>
      <w:r>
        <w:rPr>
          <w:rStyle w:val="VerbatimChar"/>
        </w:rPr>
        <w:t xml:space="preserve">        if not results:</w:t>
      </w:r>
      <w:r>
        <w:br w:type="textWrapping"/>
      </w:r>
      <w:r>
        <w:rPr>
          <w:rStyle w:val="VerbatimChar"/>
        </w:rPr>
        <w:t xml:space="preserve">            return fallback_llm(question)</w:t>
      </w:r>
      <w:r>
        <w:br w:type="textWrapping"/>
      </w:r>
      <w:r>
        <w:rPr>
          <w:rStyle w:val="VerbatimChar"/>
        </w:rPr>
        <w:t xml:space="preserve">        reasoning_paths = build_paths(results)  # List of string paths</w:t>
      </w:r>
      <w:r>
        <w:br w:type="textWrapping"/>
      </w:r>
      <w:r>
        <w:rPr>
          <w:rStyle w:val="VerbatimChar"/>
        </w:rPr>
        <w:t xml:space="preserve">        prompt = f"Facts: {results}\nPaths: {reasoning_paths}\nAnswer: {question}"</w:t>
      </w:r>
      <w:r>
        <w:br w:type="textWrapping"/>
      </w:r>
      <w:r>
        <w:rPr>
          <w:rStyle w:val="VerbatimChar"/>
        </w:rPr>
        <w:t xml:space="preserve">        response = self.llm.generate(prompt)</w:t>
      </w:r>
      <w:r>
        <w:br w:type="textWrapping"/>
      </w:r>
      <w:r>
        <w:rPr>
          <w:rStyle w:val="VerbatimChar"/>
        </w:rPr>
        <w:t xml:space="preserve">        confidence = compute_conf(results, reasoning_paths)</w:t>
      </w:r>
      <w:r>
        <w:br w:type="textWrapping"/>
      </w:r>
      <w:r>
        <w:rPr>
          <w:rStyle w:val="VerbatimChar"/>
        </w:rPr>
        <w:t xml:space="preserve">        viz_data = subgraph_to_json(results)</w:t>
      </w:r>
      <w:r>
        <w:br w:type="textWrapping"/>
      </w:r>
      <w:r>
        <w:rPr>
          <w:rStyle w:val="VerbatimChar"/>
        </w:rPr>
        <w:t xml:space="preserve">        return {"answer": response, "reasoning": reasoning_paths, "confidence": confidence, "viz": viz_data}</w:t>
      </w:r>
    </w:p>
    <w:p>
      <w:pPr>
        <w:pStyle w:val="FirstParagraph"/>
      </w:pPr>
      <w:r>
        <w:t xml:space="preserve">This pseudocode emphasizes modularity and error handling.</w:t>
      </w:r>
    </w:p>
    <w:p>
      <w:pPr>
        <w:pStyle w:val="Heading1"/>
      </w:pPr>
      <w:bookmarkStart w:id="45" w:name="md-1"/>
      <w:r>
        <w:t xml:space="preserve">140509_21.md</w:t>
      </w:r>
      <w:bookmarkEnd w:id="45"/>
    </w:p>
    <w:p>
      <w:pPr>
        <w:pStyle w:val="Heading2"/>
      </w:pPr>
      <w:bookmarkStart w:id="46" w:name="readme-1"/>
      <w:r>
        <w:t xml:space="preserve">README</w:t>
      </w:r>
      <w:bookmarkEnd w:id="46"/>
    </w:p>
    <w:p>
      <w:pPr>
        <w:pStyle w:val="Compact"/>
        <w:numPr>
          <w:numId w:val="1034"/>
          <w:ilvl w:val="0"/>
        </w:numPr>
      </w:pPr>
      <w:r>
        <w:t xml:space="preserve">Model Quantization and Fine-tuning Platform</w:t>
      </w:r>
    </w:p>
    <w:p>
      <w:pPr>
        <w:pStyle w:val="FirstParagraph"/>
      </w:pPr>
      <w:r>
        <w:t xml:space="preserve">Summary: Develop a platform that enables efficient model quantization and fine-tuning for deploying large language models on resource-constrained environments.</w:t>
      </w:r>
    </w:p>
    <w:p>
      <w:pPr>
        <w:pStyle w:val="BodyText"/>
      </w:pPr>
      <w:r>
        <w:t xml:space="preserve">Problem Statement: Large language models require significant computational resources, limiting their deployment in edge environments. Your task is to create a platform that automates model quantization, fine-tuning, and optimization for specific use cases while maintaining performance quality. The system should support various quantization techniques, provide performance benchmarking, and enable easy deployment to different hardware configurations.</w:t>
      </w:r>
    </w:p>
    <w:p>
      <w:pPr>
        <w:pStyle w:val="BodyText"/>
      </w:pPr>
      <w:r>
        <w:t xml:space="preserve">Steps:</w:t>
      </w:r>
    </w:p>
    <w:p>
      <w:pPr>
        <w:pStyle w:val="BodyText"/>
      </w:pPr>
      <w:r>
        <w:t xml:space="preserve">• Design automated quantization pipeline supporting multiple techniques (INT8, INT4, dynamic)</w:t>
      </w:r>
    </w:p>
    <w:p>
      <w:pPr>
        <w:pStyle w:val="BodyText"/>
      </w:pPr>
      <w:r>
        <w:t xml:space="preserve">• Implement fine-tuning workflows with parameter-efficient methods (LoRA, QLoRA)</w:t>
      </w:r>
    </w:p>
    <w:p>
      <w:pPr>
        <w:pStyle w:val="BodyText"/>
      </w:pPr>
      <w:r>
        <w:t xml:space="preserve">• Create performance benchmarking suite measuring accuracy, speed, and memory usage</w:t>
      </w:r>
    </w:p>
    <w:p>
      <w:pPr>
        <w:pStyle w:val="BodyText"/>
      </w:pPr>
      <w:r>
        <w:t xml:space="preserve">• Build deployment optimization for different hardware targets (CPU, GPU, mobile)</w:t>
      </w:r>
    </w:p>
    <w:p>
      <w:pPr>
        <w:pStyle w:val="BodyText"/>
      </w:pPr>
      <w:r>
        <w:t xml:space="preserve">• Develop model comparison and selection tools based on constraints</w:t>
      </w:r>
    </w:p>
    <w:p>
      <w:pPr>
        <w:pStyle w:val="BodyText"/>
      </w:pPr>
      <w:r>
        <w:t xml:space="preserve">• Include monitoring and quality assessment for quantized models</w:t>
      </w:r>
    </w:p>
    <w:p>
      <w:pPr>
        <w:pStyle w:val="BodyText"/>
      </w:pPr>
      <w:r>
        <w:t xml:space="preserve">Suggested Data Requirements:</w:t>
      </w:r>
    </w:p>
    <w:p>
      <w:pPr>
        <w:pStyle w:val="BodyText"/>
      </w:pPr>
      <w:r>
        <w:t xml:space="preserve">• Pre-trained model checkpoints and configuration files</w:t>
      </w:r>
    </w:p>
    <w:p>
      <w:pPr>
        <w:pStyle w:val="BodyText"/>
      </w:pPr>
      <w:r>
        <w:t xml:space="preserve">• Domain-specific fine-tuning datasets</w:t>
      </w:r>
    </w:p>
    <w:p>
      <w:pPr>
        <w:pStyle w:val="BodyText"/>
      </w:pPr>
      <w:r>
        <w:t xml:space="preserve">• Hardware performance benchmarks and constraints</w:t>
      </w:r>
    </w:p>
    <w:p>
      <w:pPr>
        <w:pStyle w:val="BodyText"/>
      </w:pPr>
      <w:r>
        <w:t xml:space="preserve">• Quality evaluation datasets for model comparison</w:t>
      </w:r>
    </w:p>
    <w:p>
      <w:pPr>
        <w:pStyle w:val="BodyText"/>
      </w:pPr>
      <w:r>
        <w:t xml:space="preserve">Themes: GenAI &amp; its techniques, Quantization, Fine-tuning</w:t>
      </w:r>
    </w:p>
    <w:p>
      <w:pPr>
        <w:pStyle w:val="BodyText"/>
      </w:pPr>
      <w:r>
        <w:t xml:space="preserve">The steps and data requirements outlined above are intended solely as reference points to assist you in conceptualising your solution.</w:t>
      </w:r>
    </w:p>
    <w:p>
      <w:pPr>
        <w:pStyle w:val="Heading2"/>
      </w:pPr>
      <w:bookmarkStart w:id="47" w:name="prd-product-requirements-document-1"/>
      <w:r>
        <w:t xml:space="preserve">PRD (Product Requirements Document)</w:t>
      </w:r>
      <w:bookmarkEnd w:id="47"/>
    </w:p>
    <w:p>
      <w:pPr>
        <w:pStyle w:val="Heading3"/>
      </w:pPr>
      <w:bookmarkStart w:id="48" w:name="product-vision-and-goals-1"/>
      <w:r>
        <w:t xml:space="preserve">Product Vision and Goals</w:t>
      </w:r>
      <w:bookmarkEnd w:id="48"/>
    </w:p>
    <w:p>
      <w:pPr>
        <w:pStyle w:val="FirstParagraph"/>
      </w:pPr>
      <w:r>
        <w:t xml:space="preserve">To democratize LLM deployment on edge devices by automating optimization, reducing model size by 4x-8x while retaining &gt;95% accuracy. Goals: Support 10+ quantization methods, integrate with 5 hardware types, and provide one-click deployment.</w:t>
      </w:r>
    </w:p>
    <w:p>
      <w:pPr>
        <w:pStyle w:val="Heading3"/>
      </w:pPr>
      <w:bookmarkStart w:id="49" w:name="target-audience-and-stakeholders-1"/>
      <w:r>
        <w:t xml:space="preserve">Target Audience and Stakeholders</w:t>
      </w:r>
      <w:bookmarkEnd w:id="49"/>
    </w:p>
    <w:p>
      <w:pPr>
        <w:pStyle w:val="Compact"/>
        <w:numPr>
          <w:numId w:val="1035"/>
          <w:ilvl w:val="0"/>
        </w:numPr>
      </w:pPr>
      <w:r>
        <w:t xml:space="preserve">Primary Users: ML engineers, mobile app developers, IoT specialists.</w:t>
      </w:r>
    </w:p>
    <w:p>
      <w:pPr>
        <w:pStyle w:val="Compact"/>
        <w:numPr>
          <w:numId w:val="1035"/>
          <w:ilvl w:val="0"/>
        </w:numPr>
      </w:pPr>
      <w:r>
        <w:t xml:space="preserve">Stakeholders: Hardware vendors for benchmarks, end-users for inference.</w:t>
      </w:r>
    </w:p>
    <w:p>
      <w:pPr>
        <w:pStyle w:val="Compact"/>
        <w:numPr>
          <w:numId w:val="1035"/>
          <w:ilvl w:val="0"/>
        </w:numPr>
      </w:pPr>
      <w:r>
        <w:t xml:space="preserve">Personas: An edge AI developer optimizing GPT-J for Raspberry Pi.</w:t>
      </w:r>
    </w:p>
    <w:p>
      <w:pPr>
        <w:pStyle w:val="Heading3"/>
      </w:pPr>
      <w:bookmarkStart w:id="50" w:name="key-features-and-functionality-1"/>
      <w:r>
        <w:t xml:space="preserve">Key Features and Functionality</w:t>
      </w:r>
      <w:bookmarkEnd w:id="50"/>
    </w:p>
    <w:p>
      <w:pPr>
        <w:pStyle w:val="Compact"/>
        <w:numPr>
          <w:numId w:val="1036"/>
          <w:ilvl w:val="0"/>
        </w:numPr>
      </w:pPr>
      <w:r>
        <w:t xml:space="preserve">Auto-quantization with technique selection.</w:t>
      </w:r>
    </w:p>
    <w:p>
      <w:pPr>
        <w:pStyle w:val="Compact"/>
        <w:numPr>
          <w:numId w:val="1036"/>
          <w:ilvl w:val="0"/>
        </w:numPr>
      </w:pPr>
      <w:r>
        <w:t xml:space="preserve">PEFT (Parameter-Efficient Fine-Tuning) workflows.</w:t>
      </w:r>
    </w:p>
    <w:p>
      <w:pPr>
        <w:pStyle w:val="Compact"/>
        <w:numPr>
          <w:numId w:val="1036"/>
          <w:ilvl w:val="0"/>
        </w:numPr>
      </w:pPr>
      <w:r>
        <w:t xml:space="preserve">Multi-metric benchmarking dashboard.</w:t>
      </w:r>
    </w:p>
    <w:p>
      <w:pPr>
        <w:pStyle w:val="Compact"/>
        <w:numPr>
          <w:numId w:val="1036"/>
          <w:ilvl w:val="0"/>
        </w:numPr>
      </w:pPr>
      <w:r>
        <w:t xml:space="preserve">Hardware-specific exporters (e.g., TFLite for mobile).</w:t>
      </w:r>
    </w:p>
    <w:p>
      <w:pPr>
        <w:pStyle w:val="Compact"/>
        <w:numPr>
          <w:numId w:val="1036"/>
          <w:ilvl w:val="0"/>
        </w:numPr>
      </w:pPr>
      <w:r>
        <w:t xml:space="preserve">Model selector with constraint-based ranking.</w:t>
      </w:r>
    </w:p>
    <w:p>
      <w:pPr>
        <w:pStyle w:val="Compact"/>
        <w:numPr>
          <w:numId w:val="1036"/>
          <w:ilvl w:val="0"/>
        </w:numPr>
      </w:pPr>
      <w:r>
        <w:t xml:space="preserve">Post-deployment monitoring for drift.</w:t>
      </w:r>
    </w:p>
    <w:p>
      <w:pPr>
        <w:pStyle w:val="Heading3"/>
      </w:pPr>
      <w:bookmarkStart w:id="51" w:name="business-requirements-1"/>
      <w:r>
        <w:t xml:space="preserve">Business Requirements</w:t>
      </w:r>
      <w:bookmarkEnd w:id="51"/>
    </w:p>
    <w:p>
      <w:pPr>
        <w:pStyle w:val="Compact"/>
        <w:numPr>
          <w:numId w:val="1037"/>
          <w:ilvl w:val="0"/>
        </w:numPr>
      </w:pPr>
      <w:r>
        <w:t xml:space="preserve">Open-source with enterprise edition for cloud integration.</w:t>
      </w:r>
    </w:p>
    <w:p>
      <w:pPr>
        <w:pStyle w:val="Compact"/>
        <w:numPr>
          <w:numId w:val="1037"/>
          <w:ilvl w:val="0"/>
        </w:numPr>
      </w:pPr>
      <w:r>
        <w:t xml:space="preserve">Integration with Hugging Face Hub for model loading.</w:t>
      </w:r>
    </w:p>
    <w:p>
      <w:pPr>
        <w:pStyle w:val="Heading3"/>
      </w:pPr>
      <w:bookmarkStart w:id="52" w:name="success-metrics-1"/>
      <w:r>
        <w:t xml:space="preserve">Success Metrics</w:t>
      </w:r>
      <w:bookmarkEnd w:id="52"/>
    </w:p>
    <w:p>
      <w:pPr>
        <w:pStyle w:val="Compact"/>
        <w:numPr>
          <w:numId w:val="1038"/>
          <w:ilvl w:val="0"/>
        </w:numPr>
      </w:pPr>
      <w:r>
        <w:t xml:space="preserve">Efficiency: &gt;2x speed-up on target hardware.</w:t>
      </w:r>
    </w:p>
    <w:p>
      <w:pPr>
        <w:pStyle w:val="Compact"/>
        <w:numPr>
          <w:numId w:val="1038"/>
          <w:ilvl w:val="0"/>
        </w:numPr>
      </w:pPr>
      <w:r>
        <w:t xml:space="preserve">User Adoption: 1000+ downloads in first year.</w:t>
      </w:r>
    </w:p>
    <w:p>
      <w:pPr>
        <w:pStyle w:val="Compact"/>
        <w:numPr>
          <w:numId w:val="1038"/>
          <w:ilvl w:val="0"/>
        </w:numPr>
      </w:pPr>
      <w:r>
        <w:t xml:space="preserve">Quality: Perplexity &lt;5% increase post-quantization.</w:t>
      </w:r>
    </w:p>
    <w:p>
      <w:pPr>
        <w:pStyle w:val="Heading3"/>
      </w:pPr>
      <w:bookmarkStart w:id="53" w:name="assumptions-risks-and-dependencies-1"/>
      <w:r>
        <w:t xml:space="preserve">Assumptions, Risks, and Dependencies</w:t>
      </w:r>
      <w:bookmarkEnd w:id="53"/>
    </w:p>
    <w:p>
      <w:pPr>
        <w:pStyle w:val="Compact"/>
        <w:numPr>
          <w:numId w:val="1039"/>
          <w:ilvl w:val="0"/>
        </w:numPr>
      </w:pPr>
      <w:r>
        <w:t xml:space="preserve">Assumptions: Users have basic PyTorch knowledge.</w:t>
      </w:r>
    </w:p>
    <w:p>
      <w:pPr>
        <w:pStyle w:val="Compact"/>
        <w:numPr>
          <w:numId w:val="1039"/>
          <w:ilvl w:val="0"/>
        </w:numPr>
      </w:pPr>
      <w:r>
        <w:t xml:space="preserve">Risks: Accuracy loss in quantization; mitigate with calibration datasets.</w:t>
      </w:r>
    </w:p>
    <w:p>
      <w:pPr>
        <w:pStyle w:val="Compact"/>
        <w:numPr>
          <w:numId w:val="1039"/>
          <w:ilvl w:val="0"/>
        </w:numPr>
      </w:pPr>
      <w:r>
        <w:t xml:space="preserve">Dependencies: Libraries like bitsandbytes for QLoRA, public models from HF.</w:t>
      </w:r>
    </w:p>
    <w:p>
      <w:pPr>
        <w:pStyle w:val="Heading3"/>
      </w:pPr>
      <w:bookmarkStart w:id="54" w:name="out-of-scope-1"/>
      <w:r>
        <w:t xml:space="preserve">Out of Scope</w:t>
      </w:r>
      <w:bookmarkEnd w:id="54"/>
    </w:p>
    <w:p>
      <w:pPr>
        <w:pStyle w:val="Compact"/>
        <w:numPr>
          <w:numId w:val="1040"/>
          <w:ilvl w:val="0"/>
        </w:numPr>
      </w:pPr>
      <w:r>
        <w:t xml:space="preserve">Custom hardware acceleration (e.g., FPGA design).</w:t>
      </w:r>
    </w:p>
    <w:p>
      <w:pPr>
        <w:pStyle w:val="Compact"/>
        <w:numPr>
          <w:numId w:val="1040"/>
          <w:ilvl w:val="0"/>
        </w:numPr>
      </w:pPr>
      <w:r>
        <w:t xml:space="preserve">Online learning during inference.</w:t>
      </w:r>
    </w:p>
    <w:p>
      <w:pPr>
        <w:pStyle w:val="Heading2"/>
      </w:pPr>
      <w:bookmarkStart w:id="55" w:name="frd-functional-requirements-document-1"/>
      <w:r>
        <w:t xml:space="preserve">FRD (Functional Requirements Document)</w:t>
      </w:r>
      <w:bookmarkEnd w:id="55"/>
    </w:p>
    <w:p>
      <w:pPr>
        <w:pStyle w:val="Heading3"/>
      </w:pPr>
      <w:bookmarkStart w:id="56" w:name="system-modules-and-requirements-1"/>
      <w:r>
        <w:t xml:space="preserve">System Modules and Requirements</w:t>
      </w:r>
      <w:bookmarkEnd w:id="56"/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Quantization Pipeline (FR-001)</w:t>
      </w:r>
      <w:r>
        <w:t xml:space="preserve">:</w:t>
      </w:r>
    </w:p>
    <w:p>
      <w:pPr>
        <w:pStyle w:val="Compact"/>
        <w:numPr>
          <w:numId w:val="1042"/>
          <w:ilvl w:val="1"/>
        </w:numPr>
      </w:pPr>
      <w:r>
        <w:t xml:space="preserve">Input: Model checkpoint, calibration data.</w:t>
      </w:r>
    </w:p>
    <w:p>
      <w:pPr>
        <w:pStyle w:val="Compact"/>
        <w:numPr>
          <w:numId w:val="1042"/>
          <w:ilvl w:val="1"/>
        </w:numPr>
      </w:pPr>
      <w:r>
        <w:t xml:space="preserve">Functionality: Support PTQ (Post-Training Quant), QAT; techniques: static INT8, dynamic, FP16.</w:t>
      </w:r>
    </w:p>
    <w:p>
      <w:pPr>
        <w:pStyle w:val="Compact"/>
        <w:numPr>
          <w:numId w:val="1042"/>
          <w:ilvl w:val="1"/>
        </w:numPr>
      </w:pPr>
      <w:r>
        <w:t xml:space="preserve">Output: Quantized model with config.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Fine-Tuning Workflow (FR-002)</w:t>
      </w:r>
      <w:r>
        <w:t xml:space="preserve">:</w:t>
      </w:r>
    </w:p>
    <w:p>
      <w:pPr>
        <w:pStyle w:val="Compact"/>
        <w:numPr>
          <w:numId w:val="1043"/>
          <w:ilvl w:val="1"/>
        </w:numPr>
      </w:pPr>
      <w:r>
        <w:t xml:space="preserve">Input: Quantized model, dataset.</w:t>
      </w:r>
    </w:p>
    <w:p>
      <w:pPr>
        <w:pStyle w:val="Compact"/>
        <w:numPr>
          <w:numId w:val="1043"/>
          <w:ilvl w:val="1"/>
        </w:numPr>
      </w:pPr>
      <w:r>
        <w:t xml:space="preserve">Functionality: Apply LoRA/QLoRA; trainers with PEFT library.</w:t>
      </w:r>
    </w:p>
    <w:p>
      <w:pPr>
        <w:pStyle w:val="Compact"/>
        <w:numPr>
          <w:numId w:val="1043"/>
          <w:ilvl w:val="1"/>
        </w:numPr>
      </w:pPr>
      <w:r>
        <w:t xml:space="preserve">Output: Adapted model adapters.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Benchmarking Suite (FR-003)</w:t>
      </w:r>
      <w:r>
        <w:t xml:space="preserve">:</w:t>
      </w:r>
    </w:p>
    <w:p>
      <w:pPr>
        <w:pStyle w:val="Compact"/>
        <w:numPr>
          <w:numId w:val="1044"/>
          <w:ilvl w:val="1"/>
        </w:numPr>
      </w:pPr>
      <w:r>
        <w:t xml:space="preserve">Input: Models, eval dataset, hardware spec.</w:t>
      </w:r>
    </w:p>
    <w:p>
      <w:pPr>
        <w:pStyle w:val="Compact"/>
        <w:numPr>
          <w:numId w:val="1044"/>
          <w:ilvl w:val="1"/>
        </w:numPr>
      </w:pPr>
      <w:r>
        <w:t xml:space="preserve">Functionality: Measure accuracy (e.g., BLEU), latency (ms), memory (MB), power (if sim).</w:t>
      </w:r>
    </w:p>
    <w:p>
      <w:pPr>
        <w:pStyle w:val="Compact"/>
        <w:numPr>
          <w:numId w:val="1044"/>
          <w:ilvl w:val="1"/>
        </w:numPr>
      </w:pPr>
      <w:r>
        <w:t xml:space="preserve">Output: Comparative reports, graphs.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Deployment Optimization (FR-004)</w:t>
      </w:r>
      <w:r>
        <w:t xml:space="preserve">:</w:t>
      </w:r>
    </w:p>
    <w:p>
      <w:pPr>
        <w:pStyle w:val="Compact"/>
        <w:numPr>
          <w:numId w:val="1045"/>
          <w:ilvl w:val="1"/>
        </w:numPr>
      </w:pPr>
      <w:r>
        <w:t xml:space="preserve">Input: Model, target (CPU/GPU/Android).</w:t>
      </w:r>
    </w:p>
    <w:p>
      <w:pPr>
        <w:pStyle w:val="Compact"/>
        <w:numPr>
          <w:numId w:val="1045"/>
          <w:ilvl w:val="1"/>
        </w:numPr>
      </w:pPr>
      <w:r>
        <w:t xml:space="preserve">Functionality: Convert to ONNX/TFLite/CoreML; optimize ops.</w:t>
      </w:r>
    </w:p>
    <w:p>
      <w:pPr>
        <w:pStyle w:val="Compact"/>
        <w:numPr>
          <w:numId w:val="1045"/>
          <w:ilvl w:val="1"/>
        </w:numPr>
      </w:pPr>
      <w:r>
        <w:t xml:space="preserve">Output: Deployable binary.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Model Comparison (FR-005)</w:t>
      </w:r>
      <w:r>
        <w:t xml:space="preserve">:</w:t>
      </w:r>
    </w:p>
    <w:p>
      <w:pPr>
        <w:pStyle w:val="Compact"/>
        <w:numPr>
          <w:numId w:val="1046"/>
          <w:ilvl w:val="1"/>
        </w:numPr>
      </w:pPr>
      <w:r>
        <w:t xml:space="preserve">Input: Multiple models, constraints (e.g., max 1GB RAM).</w:t>
      </w:r>
    </w:p>
    <w:p>
      <w:pPr>
        <w:pStyle w:val="Compact"/>
        <w:numPr>
          <w:numId w:val="1046"/>
          <w:ilvl w:val="1"/>
        </w:numPr>
      </w:pPr>
      <w:r>
        <w:t xml:space="preserve">Functionality: Rank by Pareto front (accuracy vs size).</w:t>
      </w:r>
    </w:p>
    <w:p>
      <w:pPr>
        <w:pStyle w:val="Compact"/>
        <w:numPr>
          <w:numId w:val="1046"/>
          <w:ilvl w:val="1"/>
        </w:numPr>
      </w:pPr>
      <w:r>
        <w:t xml:space="preserve">Output: Recommended model.</w:t>
      </w:r>
    </w:p>
    <w:p>
      <w:pPr>
        <w:pStyle w:val="Heading3"/>
      </w:pPr>
      <w:bookmarkStart w:id="57" w:name="interfaces-and-integrations-1"/>
      <w:r>
        <w:t xml:space="preserve">Interfaces and Integrations</w:t>
      </w:r>
      <w:bookmarkEnd w:id="57"/>
    </w:p>
    <w:p>
      <w:pPr>
        <w:pStyle w:val="Compact"/>
        <w:numPr>
          <w:numId w:val="1047"/>
          <w:ilvl w:val="0"/>
        </w:numPr>
      </w:pPr>
      <w:r>
        <w:t xml:space="preserve">UI: Web app for uploading, visualizing benchmarks.</w:t>
      </w:r>
    </w:p>
    <w:p>
      <w:pPr>
        <w:pStyle w:val="Compact"/>
        <w:numPr>
          <w:numId w:val="1047"/>
          <w:ilvl w:val="0"/>
        </w:numPr>
      </w:pPr>
      <w:r>
        <w:t xml:space="preserve">API: CLI commands like</w:t>
      </w:r>
      <w:r>
        <w:t xml:space="preserve"> </w:t>
      </w:r>
      <w:r>
        <w:rPr>
          <w:rStyle w:val="VerbatimChar"/>
        </w:rPr>
        <w:t xml:space="preserve">quantize --model gpt2 --tech int8</w:t>
      </w:r>
      <w:r>
        <w:t xml:space="preserve">.</w:t>
      </w:r>
    </w:p>
    <w:p>
      <w:pPr>
        <w:pStyle w:val="Compact"/>
        <w:numPr>
          <w:numId w:val="1047"/>
          <w:ilvl w:val="0"/>
        </w:numPr>
      </w:pPr>
      <w:r>
        <w:t xml:space="preserve">Data Flow: Load model -&gt; Quantize -&gt; Fine-tune -&gt; Benchmark -&gt; Deploy -&gt; Monitor.</w:t>
      </w:r>
    </w:p>
    <w:p>
      <w:pPr>
        <w:pStyle w:val="Heading3"/>
      </w:pPr>
      <w:bookmarkStart w:id="58" w:name="error-handling-and-validation-1"/>
      <w:r>
        <w:t xml:space="preserve">Error Handling and Validation</w:t>
      </w:r>
      <w:bookmarkEnd w:id="58"/>
    </w:p>
    <w:p>
      <w:pPr>
        <w:pStyle w:val="Compact"/>
        <w:numPr>
          <w:numId w:val="1048"/>
          <w:ilvl w:val="0"/>
        </w:numPr>
      </w:pPr>
      <w:r>
        <w:t xml:space="preserve">Validation: Auto-check accuracy drop; rollback if &gt;threshold.</w:t>
      </w:r>
    </w:p>
    <w:p>
      <w:pPr>
        <w:pStyle w:val="Compact"/>
        <w:numPr>
          <w:numId w:val="1048"/>
          <w:ilvl w:val="0"/>
        </w:numPr>
      </w:pPr>
      <w:r>
        <w:t xml:space="preserve">Errors: Handle incompatible hardware with warnings.</w:t>
      </w:r>
    </w:p>
    <w:p>
      <w:pPr>
        <w:pStyle w:val="Heading2"/>
      </w:pPr>
      <w:bookmarkStart w:id="59" w:name="X65b3008ba1bffdb09eb09d20f228f739d8c448b"/>
      <w:r>
        <w:t xml:space="preserve">NFRD (Non-Functional Requirements Document)</w:t>
      </w:r>
      <w:bookmarkEnd w:id="59"/>
    </w:p>
    <w:p>
      <w:pPr>
        <w:pStyle w:val="Heading3"/>
      </w:pPr>
      <w:bookmarkStart w:id="60" w:name="performance-requirements-1"/>
      <w:r>
        <w:t xml:space="preserve">Performance Requirements</w:t>
      </w:r>
      <w:bookmarkEnd w:id="60"/>
    </w:p>
    <w:p>
      <w:pPr>
        <w:pStyle w:val="Compact"/>
        <w:numPr>
          <w:numId w:val="1049"/>
          <w:ilvl w:val="0"/>
        </w:numPr>
      </w:pPr>
      <w:r>
        <w:t xml:space="preserve">Process Time: Quantize 7B model &lt;30min on V100 GPU.</w:t>
      </w:r>
    </w:p>
    <w:p>
      <w:pPr>
        <w:pStyle w:val="Compact"/>
        <w:numPr>
          <w:numId w:val="1049"/>
          <w:ilvl w:val="0"/>
        </w:numPr>
      </w:pPr>
      <w:r>
        <w:t xml:space="preserve">Inference: &lt;50ms/token on mobile.</w:t>
      </w:r>
    </w:p>
    <w:p>
      <w:pPr>
        <w:pStyle w:val="Heading3"/>
      </w:pPr>
      <w:bookmarkStart w:id="61" w:name="scalability-and-availability-1"/>
      <w:r>
        <w:t xml:space="preserve">Scalability and Availability</w:t>
      </w:r>
      <w:bookmarkEnd w:id="61"/>
    </w:p>
    <w:p>
      <w:pPr>
        <w:pStyle w:val="Compact"/>
        <w:numPr>
          <w:numId w:val="1050"/>
          <w:ilvl w:val="0"/>
        </w:numPr>
      </w:pPr>
      <w:r>
        <w:t xml:space="preserve">Handle models up to 70B params.</w:t>
      </w:r>
    </w:p>
    <w:p>
      <w:pPr>
        <w:pStyle w:val="Compact"/>
        <w:numPr>
          <w:numId w:val="1050"/>
          <w:ilvl w:val="0"/>
        </w:numPr>
      </w:pPr>
      <w:r>
        <w:t xml:space="preserve">Cloud deployable with auto-scaling.</w:t>
      </w:r>
    </w:p>
    <w:p>
      <w:pPr>
        <w:pStyle w:val="Heading3"/>
      </w:pPr>
      <w:bookmarkStart w:id="62" w:name="security-and-privacy-1"/>
      <w:r>
        <w:t xml:space="preserve">Security and Privacy</w:t>
      </w:r>
      <w:bookmarkEnd w:id="62"/>
    </w:p>
    <w:p>
      <w:pPr>
        <w:pStyle w:val="Compact"/>
        <w:numPr>
          <w:numId w:val="1051"/>
          <w:ilvl w:val="0"/>
        </w:numPr>
      </w:pPr>
      <w:r>
        <w:t xml:space="preserve">Secure model uploads; no data retention.</w:t>
      </w:r>
    </w:p>
    <w:p>
      <w:pPr>
        <w:pStyle w:val="Compact"/>
        <w:numPr>
          <w:numId w:val="1051"/>
          <w:ilvl w:val="0"/>
        </w:numPr>
      </w:pPr>
      <w:r>
        <w:t xml:space="preserve">Compliance: MIT license for open components.</w:t>
      </w:r>
    </w:p>
    <w:p>
      <w:pPr>
        <w:pStyle w:val="Heading3"/>
      </w:pPr>
      <w:bookmarkStart w:id="63" w:name="reliability-and-maintainability-1"/>
      <w:r>
        <w:t xml:space="preserve">Reliability and Maintainability</w:t>
      </w:r>
      <w:bookmarkEnd w:id="63"/>
    </w:p>
    <w:p>
      <w:pPr>
        <w:pStyle w:val="Compact"/>
        <w:numPr>
          <w:numId w:val="1052"/>
          <w:ilvl w:val="0"/>
        </w:numPr>
      </w:pPr>
      <w:r>
        <w:t xml:space="preserve">Fault Tolerance: Resume interrupted fine-tuning.</w:t>
      </w:r>
    </w:p>
    <w:p>
      <w:pPr>
        <w:pStyle w:val="Compact"/>
        <w:numPr>
          <w:numId w:val="1052"/>
          <w:ilvl w:val="0"/>
        </w:numPr>
      </w:pPr>
      <w:r>
        <w:t xml:space="preserve">Code: 90% coverage, modular plugins for new techs.</w:t>
      </w:r>
    </w:p>
    <w:p>
      <w:pPr>
        <w:pStyle w:val="Heading3"/>
      </w:pPr>
      <w:bookmarkStart w:id="64" w:name="usability-and-accessibility-1"/>
      <w:r>
        <w:t xml:space="preserve">Usability and Accessibility</w:t>
      </w:r>
      <w:bookmarkEnd w:id="64"/>
    </w:p>
    <w:p>
      <w:pPr>
        <w:pStyle w:val="Compact"/>
        <w:numPr>
          <w:numId w:val="1053"/>
          <w:ilvl w:val="0"/>
        </w:numPr>
      </w:pPr>
      <w:r>
        <w:t xml:space="preserve">Intuitive GUI with tutorials.</w:t>
      </w:r>
    </w:p>
    <w:p>
      <w:pPr>
        <w:pStyle w:val="Compact"/>
        <w:numPr>
          <w:numId w:val="1053"/>
          <w:ilvl w:val="0"/>
        </w:numPr>
      </w:pPr>
      <w:r>
        <w:t xml:space="preserve">Support dark mode, screen readers.</w:t>
      </w:r>
    </w:p>
    <w:p>
      <w:pPr>
        <w:pStyle w:val="Heading3"/>
      </w:pPr>
      <w:bookmarkStart w:id="65" w:name="environmental-constraints-1"/>
      <w:r>
        <w:t xml:space="preserve">Environmental Constraints</w:t>
      </w:r>
      <w:bookmarkEnd w:id="65"/>
    </w:p>
    <w:p>
      <w:pPr>
        <w:pStyle w:val="Compact"/>
        <w:numPr>
          <w:numId w:val="1054"/>
          <w:ilvl w:val="0"/>
        </w:numPr>
      </w:pPr>
      <w:r>
        <w:t xml:space="preserve">Run on CPU-only for low-end users.</w:t>
      </w:r>
    </w:p>
    <w:p>
      <w:pPr>
        <w:pStyle w:val="Heading2"/>
      </w:pPr>
      <w:bookmarkStart w:id="66" w:name="ad-architecture-diagram-1"/>
      <w:r>
        <w:t xml:space="preserve">AD (Architecture Diagram)</w:t>
      </w:r>
      <w:bookmarkEnd w:id="66"/>
    </w:p>
    <w:p>
      <w:pPr>
        <w:pStyle w:val="SourceCode"/>
      </w:pPr>
      <w:r>
        <w:rPr>
          <w:rStyle w:val="VerbatimChar"/>
        </w:rPr>
        <w:t xml:space="preserve">+--------------------+</w:t>
      </w:r>
      <w:r>
        <w:br w:type="textWrapping"/>
      </w:r>
      <w:r>
        <w:rPr>
          <w:rStyle w:val="VerbatimChar"/>
        </w:rPr>
        <w:t xml:space="preserve">| User Interface/CLI |  (Streamlit: Upload, Config, Viz Dashboard)</w:t>
      </w:r>
      <w:r>
        <w:br w:type="textWrapping"/>
      </w:r>
      <w:r>
        <w:rPr>
          <w:rStyle w:val="VerbatimChar"/>
        </w:rPr>
        <w:t xml:space="preserve">+--------------------+</w:t>
      </w:r>
      <w:r>
        <w:br w:type="textWrapping"/>
      </w:r>
      <w:r>
        <w:rPr>
          <w:rStyle w:val="VerbatimChar"/>
        </w:rPr>
        <w:t xml:space="preserve">          |</w:t>
      </w:r>
      <w:r>
        <w:br w:type="textWrapping"/>
      </w:r>
      <w:r>
        <w:rPr>
          <w:rStyle w:val="VerbatimChar"/>
        </w:rPr>
        <w:t xml:space="preserve">          v</w:t>
      </w:r>
      <w:r>
        <w:br w:type="textWrapping"/>
      </w:r>
      <w:r>
        <w:rPr>
          <w:rStyle w:val="VerbatimChar"/>
        </w:rPr>
        <w:t xml:space="preserve">+--------------------+</w:t>
      </w:r>
      <w:r>
        <w:br w:type="textWrapping"/>
      </w:r>
      <w:r>
        <w:rPr>
          <w:rStyle w:val="VerbatimChar"/>
        </w:rPr>
        <w:t xml:space="preserve">| Workflow Orchestrator |  (Airflow/Dagster: Pipeline Management)</w:t>
      </w:r>
      <w:r>
        <w:br w:type="textWrapping"/>
      </w:r>
      <w:r>
        <w:rPr>
          <w:rStyle w:val="VerbatimChar"/>
        </w:rPr>
        <w:t xml:space="preserve">+--------------------+</w:t>
      </w:r>
      <w:r>
        <w:br w:type="textWrapping"/>
      </w:r>
      <w:r>
        <w:rPr>
          <w:rStyle w:val="VerbatimChar"/>
        </w:rPr>
        <w:t xml:space="preserve"> /      |      |      \</w:t>
      </w:r>
      <w:r>
        <w:br w:type="textWrapping"/>
      </w:r>
      <w:r>
        <w:rPr>
          <w:rStyle w:val="VerbatimChar"/>
        </w:rPr>
        <w:t xml:space="preserve">v       v      v       v</w:t>
      </w:r>
      <w:r>
        <w:br w:type="textWrapping"/>
      </w:r>
      <w:r>
        <w:rPr>
          <w:rStyle w:val="VerbatimChar"/>
        </w:rPr>
        <w:t xml:space="preserve">+-----+ +-----+ +-----+ +-----+</w:t>
      </w:r>
      <w:r>
        <w:br w:type="textWrapping"/>
      </w:r>
      <w:r>
        <w:rPr>
          <w:rStyle w:val="VerbatimChar"/>
        </w:rPr>
        <w:t xml:space="preserve">| Quant| | Fine| | Bench| | Deploy|</w:t>
      </w:r>
      <w:r>
        <w:br w:type="textWrapping"/>
      </w:r>
      <w:r>
        <w:rPr>
          <w:rStyle w:val="VerbatimChar"/>
        </w:rPr>
        <w:t xml:space="preserve">| Pipe | | Tune | | Suite| | Opt  |</w:t>
      </w:r>
      <w:r>
        <w:br w:type="textWrapping"/>
      </w:r>
      <w:r>
        <w:rPr>
          <w:rStyle w:val="VerbatimChar"/>
        </w:rPr>
        <w:t xml:space="preserve">+-----+ +-----+ +-----+ +-----+</w:t>
      </w:r>
      <w:r>
        <w:br w:type="textWrapping"/>
      </w:r>
      <w:r>
        <w:rPr>
          <w:rStyle w:val="VerbatimChar"/>
        </w:rPr>
        <w:t xml:space="preserve">          |             |</w:t>
      </w:r>
      <w:r>
        <w:br w:type="textWrapping"/>
      </w:r>
      <w:r>
        <w:rPr>
          <w:rStyle w:val="VerbatimChar"/>
        </w:rPr>
        <w:t xml:space="preserve">          v             v</w:t>
      </w:r>
      <w:r>
        <w:br w:type="textWrapping"/>
      </w:r>
      <w:r>
        <w:rPr>
          <w:rStyle w:val="VerbatimChar"/>
        </w:rPr>
        <w:t xml:space="preserve">+--------------------+ +--------------------+</w:t>
      </w:r>
      <w:r>
        <w:br w:type="textWrapping"/>
      </w:r>
      <w:r>
        <w:rPr>
          <w:rStyle w:val="VerbatimChar"/>
        </w:rPr>
        <w:t xml:space="preserve">| Model Registry     | | Monitoring Agent   |</w:t>
      </w:r>
      <w:r>
        <w:br w:type="textWrapping"/>
      </w:r>
      <w:r>
        <w:rPr>
          <w:rStyle w:val="VerbatimChar"/>
        </w:rPr>
        <w:t xml:space="preserve">| (HF Hub)          | | (Prometheus)       |</w:t>
      </w:r>
      <w:r>
        <w:br w:type="textWrapping"/>
      </w:r>
      <w:r>
        <w:rPr>
          <w:rStyle w:val="VerbatimChar"/>
        </w:rPr>
        <w:t xml:space="preserve">+--------------------+ +--------------------+</w:t>
      </w:r>
    </w:p>
    <w:p>
      <w:pPr>
        <w:pStyle w:val="Heading2"/>
      </w:pPr>
      <w:bookmarkStart w:id="67" w:name="hld-high-level-design-1"/>
      <w:r>
        <w:t xml:space="preserve">HLD (High Level Design)</w:t>
      </w:r>
      <w:bookmarkEnd w:id="67"/>
    </w:p>
    <w:p>
      <w:pPr>
        <w:pStyle w:val="Compact"/>
        <w:numPr>
          <w:numId w:val="1055"/>
          <w:ilvl w:val="0"/>
        </w:numPr>
      </w:pPr>
      <w:r>
        <w:rPr>
          <w:b/>
        </w:rPr>
        <w:t xml:space="preserve">Components</w:t>
      </w:r>
      <w:r>
        <w:t xml:space="preserve">:</w:t>
      </w:r>
    </w:p>
    <w:p>
      <w:pPr>
        <w:pStyle w:val="Compact"/>
        <w:numPr>
          <w:numId w:val="1056"/>
          <w:ilvl w:val="1"/>
        </w:numPr>
      </w:pPr>
      <w:r>
        <w:t xml:space="preserve">Orchestrator: Use Hugging Face Accelerate for distributed.</w:t>
      </w:r>
    </w:p>
    <w:p>
      <w:pPr>
        <w:pStyle w:val="Compact"/>
        <w:numPr>
          <w:numId w:val="1056"/>
          <w:ilvl w:val="1"/>
        </w:numPr>
      </w:pPr>
      <w:r>
        <w:t xml:space="preserve">Quant: Torch.quantization, bitsandbytes.</w:t>
      </w:r>
    </w:p>
    <w:p>
      <w:pPr>
        <w:pStyle w:val="Compact"/>
        <w:numPr>
          <w:numId w:val="1056"/>
          <w:ilvl w:val="1"/>
        </w:numPr>
      </w:pPr>
      <w:r>
        <w:t xml:space="preserve">Benchmark: Torch Profiler, hardware sims.</w:t>
      </w:r>
    </w:p>
    <w:p>
      <w:pPr>
        <w:pStyle w:val="Compact"/>
        <w:numPr>
          <w:numId w:val="1056"/>
          <w:ilvl w:val="1"/>
        </w:numPr>
      </w:pPr>
      <w:r>
        <w:t xml:space="preserve">Deployment: ONNX Runtime.</w:t>
      </w:r>
    </w:p>
    <w:p>
      <w:pPr>
        <w:pStyle w:val="Compact"/>
        <w:numPr>
          <w:numId w:val="1055"/>
          <w:ilvl w:val="0"/>
        </w:numPr>
      </w:pPr>
      <w:r>
        <w:rPr>
          <w:b/>
        </w:rPr>
        <w:t xml:space="preserve">Design Patterns</w:t>
      </w:r>
      <w:r>
        <w:t xml:space="preserve">:</w:t>
      </w:r>
    </w:p>
    <w:p>
      <w:pPr>
        <w:pStyle w:val="Compact"/>
        <w:numPr>
          <w:numId w:val="1057"/>
          <w:ilvl w:val="1"/>
        </w:numPr>
      </w:pPr>
      <w:r>
        <w:t xml:space="preserve">Factory for quantization types.</w:t>
      </w:r>
    </w:p>
    <w:p>
      <w:pPr>
        <w:pStyle w:val="Compact"/>
        <w:numPr>
          <w:numId w:val="1057"/>
          <w:ilvl w:val="1"/>
        </w:numPr>
      </w:pPr>
      <w:r>
        <w:t xml:space="preserve">Observer for monitoring.</w:t>
      </w:r>
    </w:p>
    <w:p>
      <w:pPr>
        <w:pStyle w:val="Compact"/>
        <w:numPr>
          <w:numId w:val="1055"/>
          <w:ilvl w:val="0"/>
        </w:numPr>
      </w:pPr>
      <w:r>
        <w:rPr>
          <w:b/>
        </w:rPr>
        <w:t xml:space="preserve">Data Management</w:t>
      </w:r>
      <w:r>
        <w:t xml:space="preserve">:</w:t>
      </w:r>
    </w:p>
    <w:p>
      <w:pPr>
        <w:pStyle w:val="Compact"/>
        <w:numPr>
          <w:numId w:val="1058"/>
          <w:ilvl w:val="1"/>
        </w:numPr>
      </w:pPr>
      <w:r>
        <w:t xml:space="preserve">Datasets: Alpaca for fine-tune, GLUE for eval.</w:t>
      </w:r>
    </w:p>
    <w:p>
      <w:pPr>
        <w:pStyle w:val="Compact"/>
        <w:numPr>
          <w:numId w:val="1055"/>
          <w:ilvl w:val="0"/>
        </w:numPr>
      </w:pPr>
      <w:r>
        <w:rPr>
          <w:b/>
        </w:rPr>
        <w:t xml:space="preserve">High-Level Flow</w:t>
      </w:r>
      <w:r>
        <w:t xml:space="preserve">:</w:t>
      </w:r>
    </w:p>
    <w:p>
      <w:pPr>
        <w:pStyle w:val="Compact"/>
        <w:numPr>
          <w:numId w:val="1059"/>
          <w:ilvl w:val="1"/>
        </w:numPr>
      </w:pPr>
      <w:r>
        <w:t xml:space="preserve">Config input -&gt; Run pipeline stages sequentially or parallel.</w:t>
      </w:r>
    </w:p>
    <w:p>
      <w:pPr>
        <w:pStyle w:val="Compact"/>
        <w:numPr>
          <w:numId w:val="1059"/>
          <w:ilvl w:val="1"/>
        </w:numPr>
      </w:pPr>
      <w:r>
        <w:t xml:space="preserve">Store artifacts in registry.</w:t>
      </w:r>
    </w:p>
    <w:p>
      <w:pPr>
        <w:pStyle w:val="Heading2"/>
      </w:pPr>
      <w:bookmarkStart w:id="68" w:name="lld-low-level-design-1"/>
      <w:r>
        <w:t xml:space="preserve">LLD (Low Level Design)</w:t>
      </w:r>
      <w:bookmarkEnd w:id="68"/>
    </w:p>
    <w:p>
      <w:pPr>
        <w:pStyle w:val="Compact"/>
        <w:numPr>
          <w:numId w:val="1060"/>
          <w:ilvl w:val="0"/>
        </w:numPr>
      </w:pPr>
      <w:r>
        <w:rPr>
          <w:b/>
        </w:rPr>
        <w:t xml:space="preserve">Quantization LLD</w:t>
      </w:r>
      <w:r>
        <w:t xml:space="preserve">:</w:t>
      </w:r>
    </w:p>
    <w:p>
      <w:pPr>
        <w:pStyle w:val="Compact"/>
        <w:numPr>
          <w:numId w:val="1061"/>
          <w:ilvl w:val="1"/>
        </w:numPr>
      </w:pPr>
      <w:r>
        <w:t xml:space="preserve">Static INT8: model = torch.quantization.quantize(model, qconfig_spec, inplace=False)</w:t>
      </w:r>
    </w:p>
    <w:p>
      <w:pPr>
        <w:pStyle w:val="Compact"/>
        <w:numPr>
          <w:numId w:val="1061"/>
          <w:ilvl w:val="1"/>
        </w:numPr>
      </w:pPr>
      <w:r>
        <w:t xml:space="preserve">Calibration: Run forward passes on 1000 samples.</w:t>
      </w:r>
    </w:p>
    <w:p>
      <w:pPr>
        <w:pStyle w:val="Compact"/>
        <w:numPr>
          <w:numId w:val="1060"/>
          <w:ilvl w:val="0"/>
        </w:numPr>
      </w:pPr>
      <w:r>
        <w:rPr>
          <w:b/>
        </w:rPr>
        <w:t xml:space="preserve">Fine-Tuning LLD</w:t>
      </w:r>
      <w:r>
        <w:t xml:space="preserve">:</w:t>
      </w:r>
    </w:p>
    <w:p>
      <w:pPr>
        <w:pStyle w:val="Compact"/>
        <w:numPr>
          <w:numId w:val="1062"/>
          <w:ilvl w:val="1"/>
        </w:numPr>
      </w:pPr>
      <w:r>
        <w:t xml:space="preserve">LoRA Config: from peft import LoraConfig; config = LoraConfig(r=16, lora_alpha=32)</w:t>
      </w:r>
    </w:p>
    <w:p>
      <w:pPr>
        <w:pStyle w:val="Compact"/>
        <w:numPr>
          <w:numId w:val="1062"/>
          <w:ilvl w:val="1"/>
        </w:numPr>
      </w:pPr>
      <w:r>
        <w:t xml:space="preserve">Trainer: from transformers import Trainer; trainer.train()</w:t>
      </w:r>
    </w:p>
    <w:p>
      <w:pPr>
        <w:pStyle w:val="Compact"/>
        <w:numPr>
          <w:numId w:val="1060"/>
          <w:ilvl w:val="0"/>
        </w:numPr>
      </w:pPr>
      <w:r>
        <w:rPr>
          <w:b/>
        </w:rPr>
        <w:t xml:space="preserve">Benchmark LLD</w:t>
      </w:r>
      <w:r>
        <w:t xml:space="preserve">:</w:t>
      </w:r>
    </w:p>
    <w:p>
      <w:pPr>
        <w:pStyle w:val="Compact"/>
        <w:numPr>
          <w:numId w:val="1063"/>
          <w:ilvl w:val="1"/>
        </w:numPr>
      </w:pPr>
      <w:r>
        <w:t xml:space="preserve">Accuracy: from evaluate import load; acc = load(</w:t>
      </w:r>
      <w:r>
        <w:t xml:space="preserve">“</w:t>
      </w:r>
      <w:r>
        <w:t xml:space="preserve">accuracy</w:t>
      </w:r>
      <w:r>
        <w:t xml:space="preserve">”</w:t>
      </w:r>
      <w:r>
        <w:t xml:space="preserve">).compute(preds, refs)</w:t>
      </w:r>
    </w:p>
    <w:p>
      <w:pPr>
        <w:pStyle w:val="Compact"/>
        <w:numPr>
          <w:numId w:val="1063"/>
          <w:ilvl w:val="1"/>
        </w:numPr>
      </w:pPr>
      <w:r>
        <w:t xml:space="preserve">Latency: with torch.profiler.profile(): model(input); print(profile.key_averages())</w:t>
      </w:r>
    </w:p>
    <w:p>
      <w:pPr>
        <w:pStyle w:val="Compact"/>
        <w:numPr>
          <w:numId w:val="1060"/>
          <w:ilvl w:val="0"/>
        </w:numPr>
      </w:pPr>
      <w:r>
        <w:rPr>
          <w:b/>
        </w:rPr>
        <w:t xml:space="preserve">Comparison LLD</w:t>
      </w:r>
      <w:r>
        <w:t xml:space="preserve">:</w:t>
      </w:r>
    </w:p>
    <w:p>
      <w:pPr>
        <w:pStyle w:val="Compact"/>
        <w:numPr>
          <w:numId w:val="1064"/>
          <w:ilvl w:val="1"/>
        </w:numPr>
      </w:pPr>
      <w:r>
        <w:t xml:space="preserve">Pareto: Use scipy.optimize for multi-objective ranking.</w:t>
      </w:r>
    </w:p>
    <w:p>
      <w:pPr>
        <w:pStyle w:val="Heading2"/>
      </w:pPr>
      <w:bookmarkStart w:id="69" w:name="pseudocode-1"/>
      <w:r>
        <w:t xml:space="preserve">Pseudocode</w:t>
      </w:r>
      <w:bookmarkEnd w:id="69"/>
    </w:p>
    <w:p>
      <w:pPr>
        <w:pStyle w:val="SourceCode"/>
      </w:pPr>
      <w:r>
        <w:rPr>
          <w:rStyle w:val="VerbatimChar"/>
        </w:rPr>
        <w:t xml:space="preserve">class QuantFinePlatform:</w:t>
      </w:r>
      <w:r>
        <w:br w:type="textWrapping"/>
      </w:r>
      <w:r>
        <w:rPr>
          <w:rStyle w:val="VerbatimChar"/>
        </w:rPr>
        <w:t xml:space="preserve">    def __init__(self):</w:t>
      </w:r>
      <w:r>
        <w:br w:type="textWrapping"/>
      </w:r>
      <w:r>
        <w:rPr>
          <w:rStyle w:val="VerbatimChar"/>
        </w:rPr>
        <w:t xml:space="preserve">        self.hf_hub = HFHub()</w:t>
      </w:r>
      <w:r>
        <w:br w:type="textWrapping"/>
      </w:r>
      <w:r>
        <w:br w:type="textWrapping"/>
      </w:r>
      <w:r>
        <w:rPr>
          <w:rStyle w:val="VerbatimChar"/>
        </w:rPr>
        <w:t xml:space="preserve">    def quantize(self, model_name, tech='int8', calib_data):</w:t>
      </w:r>
      <w:r>
        <w:br w:type="textWrapping"/>
      </w:r>
      <w:r>
        <w:rPr>
          <w:rStyle w:val="VerbatimChar"/>
        </w:rPr>
        <w:t xml:space="preserve">        model = self.hf_hub.load_model(model_name)</w:t>
      </w:r>
      <w:r>
        <w:br w:type="textWrapping"/>
      </w:r>
      <w:r>
        <w:rPr>
          <w:rStyle w:val="VerbatimChar"/>
        </w:rPr>
        <w:t xml:space="preserve">        if tech == 'int8':</w:t>
      </w:r>
      <w:r>
        <w:br w:type="textWrapping"/>
      </w:r>
      <w:r>
        <w:rPr>
          <w:rStyle w:val="VerbatimChar"/>
        </w:rPr>
        <w:t xml:space="preserve">            q_model = torch.quantization.quantize_dynamic(model, {nn.Linear: torch.qint8})</w:t>
      </w:r>
      <w:r>
        <w:br w:type="textWrapping"/>
      </w:r>
      <w:r>
        <w:rPr>
          <w:rStyle w:val="VerbatimChar"/>
        </w:rPr>
        <w:t xml:space="preserve">        elif tech == 'int4':</w:t>
      </w:r>
      <w:r>
        <w:br w:type="textWrapping"/>
      </w:r>
      <w:r>
        <w:rPr>
          <w:rStyle w:val="VerbatimChar"/>
        </w:rPr>
        <w:t xml:space="preserve">            q_model = bitsandbytes.quantize(model, 4)</w:t>
      </w:r>
      <w:r>
        <w:br w:type="textWrapping"/>
      </w:r>
      <w:r>
        <w:rPr>
          <w:rStyle w:val="VerbatimChar"/>
        </w:rPr>
        <w:t xml:space="preserve">        q_model.calibrate(calib_data)</w:t>
      </w:r>
      <w:r>
        <w:br w:type="textWrapping"/>
      </w:r>
      <w:r>
        <w:rPr>
          <w:rStyle w:val="VerbatimChar"/>
        </w:rPr>
        <w:t xml:space="preserve">        return q_model</w:t>
      </w:r>
      <w:r>
        <w:br w:type="textWrapping"/>
      </w:r>
      <w:r>
        <w:br w:type="textWrapping"/>
      </w:r>
      <w:r>
        <w:rPr>
          <w:rStyle w:val="VerbatimChar"/>
        </w:rPr>
        <w:t xml:space="preserve">    def fine_tune(self, q_model, dataset, method='qlora'):</w:t>
      </w:r>
      <w:r>
        <w:br w:type="textWrapping"/>
      </w:r>
      <w:r>
        <w:rPr>
          <w:rStyle w:val="VerbatimChar"/>
        </w:rPr>
        <w:t xml:space="preserve">        config = LoraConfig(...) if method == 'lora' else QLoRAConfig(...)</w:t>
      </w:r>
      <w:r>
        <w:br w:type="textWrapping"/>
      </w:r>
      <w:r>
        <w:rPr>
          <w:rStyle w:val="VerbatimChar"/>
        </w:rPr>
        <w:t xml:space="preserve">        peft_model = get_peft_model(q_model, config)</w:t>
      </w:r>
      <w:r>
        <w:br w:type="textWrapping"/>
      </w:r>
      <w:r>
        <w:rPr>
          <w:rStyle w:val="VerbatimChar"/>
        </w:rPr>
        <w:t xml:space="preserve">        trainer = Trainer(peft_model, train_dataset=dataset, eval_dataset=val)</w:t>
      </w:r>
      <w:r>
        <w:br w:type="textWrapping"/>
      </w:r>
      <w:r>
        <w:rPr>
          <w:rStyle w:val="VerbatimChar"/>
        </w:rPr>
        <w:t xml:space="preserve">        trainer.train()</w:t>
      </w:r>
      <w:r>
        <w:br w:type="textWrapping"/>
      </w:r>
      <w:r>
        <w:rPr>
          <w:rStyle w:val="VerbatimChar"/>
        </w:rPr>
        <w:t xml:space="preserve">        return peft_model</w:t>
      </w:r>
      <w:r>
        <w:br w:type="textWrapping"/>
      </w:r>
      <w:r>
        <w:br w:type="textWrapping"/>
      </w:r>
      <w:r>
        <w:rPr>
          <w:rStyle w:val="VerbatimChar"/>
        </w:rPr>
        <w:t xml:space="preserve">    def benchmark(self, models, eval_data, hardware='cpu'):</w:t>
      </w:r>
      <w:r>
        <w:br w:type="textWrapping"/>
      </w:r>
      <w:r>
        <w:rPr>
          <w:rStyle w:val="VerbatimChar"/>
        </w:rPr>
        <w:t xml:space="preserve">        results = []</w:t>
      </w:r>
      <w:r>
        <w:br w:type="textWrapping"/>
      </w:r>
      <w:r>
        <w:rPr>
          <w:rStyle w:val="VerbatimChar"/>
        </w:rPr>
        <w:t xml:space="preserve">        for m in models:</w:t>
      </w:r>
      <w:r>
        <w:br w:type="textWrapping"/>
      </w:r>
      <w:r>
        <w:rPr>
          <w:rStyle w:val="VerbatimChar"/>
        </w:rPr>
        <w:t xml:space="preserve">            acc = evaluate_model(m, eval_data)</w:t>
      </w:r>
      <w:r>
        <w:br w:type="textWrapping"/>
      </w:r>
      <w:r>
        <w:rPr>
          <w:rStyle w:val="VerbatimChar"/>
        </w:rPr>
        <w:t xml:space="preserve">            lat, mem = profile_inference(m, hardware)</w:t>
      </w:r>
      <w:r>
        <w:br w:type="textWrapping"/>
      </w:r>
      <w:r>
        <w:rPr>
          <w:rStyle w:val="VerbatimChar"/>
        </w:rPr>
        <w:t xml:space="preserve">            results.append({'acc': acc, 'lat': lat, 'mem': mem})</w:t>
      </w:r>
      <w:r>
        <w:br w:type="textWrapping"/>
      </w:r>
      <w:r>
        <w:rPr>
          <w:rStyle w:val="VerbatimChar"/>
        </w:rPr>
        <w:t xml:space="preserve">        return results</w:t>
      </w:r>
      <w:r>
        <w:br w:type="textWrapping"/>
      </w:r>
      <w:r>
        <w:br w:type="textWrapping"/>
      </w:r>
      <w:r>
        <w:rPr>
          <w:rStyle w:val="VerbatimChar"/>
        </w:rPr>
        <w:t xml:space="preserve">    def deploy(self, model, target='mobile'):</w:t>
      </w:r>
      <w:r>
        <w:br w:type="textWrapping"/>
      </w:r>
      <w:r>
        <w:rPr>
          <w:rStyle w:val="VerbatimChar"/>
        </w:rPr>
        <w:t xml:space="preserve">        if target == 'mobile':</w:t>
      </w:r>
      <w:r>
        <w:br w:type="textWrapping"/>
      </w:r>
      <w:r>
        <w:rPr>
          <w:rStyle w:val="VerbatimChar"/>
        </w:rPr>
        <w:t xml:space="preserve">            converted = convert_to_tflite(model)</w:t>
      </w:r>
      <w:r>
        <w:br w:type="textWrapping"/>
      </w:r>
      <w:r>
        <w:rPr>
          <w:rStyle w:val="VerbatimChar"/>
        </w:rPr>
        <w:t xml:space="preserve">        return converted</w:t>
      </w:r>
      <w:r>
        <w:br w:type="textWrapping"/>
      </w:r>
      <w:r>
        <w:br w:type="textWrapping"/>
      </w:r>
      <w:r>
        <w:rPr>
          <w:rStyle w:val="VerbatimChar"/>
        </w:rPr>
        <w:t xml:space="preserve">    def compare(self, benchmarks, constraints):</w:t>
      </w:r>
      <w:r>
        <w:br w:type="textWrapping"/>
      </w:r>
      <w:r>
        <w:rPr>
          <w:rStyle w:val="VerbatimChar"/>
        </w:rPr>
        <w:t xml:space="preserve">        filtered = [b for b in benchmarks if b['mem'] &lt; constraints['max_mem']]</w:t>
      </w:r>
      <w:r>
        <w:br w:type="textWrapping"/>
      </w:r>
      <w:r>
        <w:rPr>
          <w:rStyle w:val="VerbatimChar"/>
        </w:rPr>
        <w:t xml:space="preserve">        ranked = sort_by_pareto(filtered, keys=['acc', '-lat'])</w:t>
      </w:r>
      <w:r>
        <w:br w:type="textWrapping"/>
      </w:r>
      <w:r>
        <w:rPr>
          <w:rStyle w:val="VerbatimChar"/>
        </w:rPr>
        <w:t xml:space="preserve">        return ranked[0]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0">
    <w:nsid w:val="ea454b4c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1">
    <w:nsid w:val="b3cbbdee"/>
    <w:multiLevelType w:val="multilevel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2025-08-31T07:45:38Z</dcterms:created>
  <dcterms:modified xsi:type="dcterms:W3CDTF">2025-08-31T07:45:38Z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