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onsolas" w:hAnsi="Consolas" w:eastAsia="Consolas" w:cs="Consolas"/>
          <w:b/>
          <w:color w:val="3C3C3C"/>
          <w:sz w:val="20"/>
        </w:rPr>
        <w:t>AEGIS SOC DETECTION &amp; MONITORING LAB | 실무 기술 포트폴리오</w:t>
      </w:r>
    </w:p>
    <w:p>
      <w:pPr>
        <w:spacing w:before="280" w:after="200"/>
        <w:jc w:val="center"/>
      </w:pPr>
      <w:r>
        <w:rPr>
          <w:rFonts w:ascii="맑은 고딕" w:hAnsi="맑은 고딕" w:eastAsia="맑은 고딕" w:cs="맑은 고딕"/>
          <w:b/>
          <w:color w:val="000000"/>
          <w:sz w:val="48"/>
        </w:rPr>
        <w:t>Aegis 차세대 보안관제 기술 포트폴리오 및</w:t>
        <w:br/>
        <w:t>실무 아키텍처·면접 심층 방어 가이드 (20선)</w:t>
      </w:r>
    </w:p>
    <w:p>
      <w:pPr>
        <w:spacing w:after="640"/>
        <w:jc w:val="center"/>
      </w:pPr>
      <w:r>
        <w:rPr>
          <w:rFonts w:ascii="맑은 고딕" w:hAnsi="맑은 고딕" w:eastAsia="맑은 고딕" w:cs="맑은 고딕"/>
          <w:b w:val="0"/>
          <w:color w:val="464646"/>
          <w:sz w:val="22"/>
        </w:rPr>
        <w:t>초급자도 한눈에 이해하는 듀얼 침입탐지(Suricata·Snort), SIEM 디코더 버그 해결, 오탐 0% 튜닝 및 AI 보안 가드레일 실증 체계</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문서 번호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AEGIS-SOC-REP-2026-FINAL-REV</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보안 등급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대외비 (SOC 기술 포트폴리오)</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작성 조직</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Aegis 침해사고대응 및 탐지엔지니어링팀</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기준 일자</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2026년 09월 09일</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참조 표준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NIST SP 800-61 Rev.3 / MITRE ATT&amp;CK v19.2</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윤문 기준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epoko77-ai/im-not-ai (v2.2 / Commit: 9747f036cd)</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원격 저장소</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github.com/sureasdufo1-hue/Aegis.git</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문서 서식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흑백 모노크롬 서식 + 원본 증적 스크린샷</w:t>
            </w:r>
          </w:p>
        </w:tc>
      </w:tr>
      <w:tr>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통제 책임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보안관제센터장 / 탐지엔지니어링 리드</w:t>
            </w:r>
          </w:p>
        </w:tc>
        <w:tc>
          <w:tcPr>
            <w:tcW w:type="dxa" w:w="2467"/>
            <w:shd w:fill="262626"/>
            <w:tcMar>
              <w:top w:w="70" w:type="dxa"/>
              <w:bottom w:w="70" w:type="dxa"/>
              <w:left w:w="90" w:type="dxa"/>
              <w:right w:w="90" w:type="dxa"/>
            </w:tcMar>
          </w:tcPr>
          <w:p>
            <w:pPr>
              <w:jc w:val="center"/>
            </w:pPr>
            <w:r>
              <w:rPr>
                <w:rFonts w:ascii="맑은 고딕" w:hAnsi="맑은 고딕" w:eastAsia="맑은 고딕" w:cs="맑은 고딕"/>
                <w:b/>
                <w:color w:val="FFFFFF"/>
                <w:sz w:val="17"/>
              </w:rPr>
              <w:t>승인 상태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32323"/>
                <w:sz w:val="17"/>
              </w:rPr>
              <w:t>실측 데이터 기반 최종 승인 완료</w:t>
            </w:r>
          </w:p>
        </w:tc>
      </w:tr>
    </w:tbl>
    <w:p>
      <w:r>
        <w:br w:type="page"/>
      </w:r>
    </w:p>
    <w:p>
      <w:pPr>
        <w:pStyle w:val="Heading1"/>
        <w:keepNext/>
        <w:spacing w:before="440" w:after="160"/>
      </w:pPr>
      <w:r>
        <w:rPr>
          <w:rFonts w:ascii="맑은 고딕" w:hAnsi="맑은 고딕" w:eastAsia="맑은 고딕" w:cs="맑은 고딕"/>
          <w:b/>
          <w:color w:val="000000"/>
          <w:sz w:val="32"/>
        </w:rPr>
        <w:t>보고서 요약 (Executive Summary)</w:t>
      </w:r>
    </w:p>
    <w:p>
      <w:pPr>
        <w:spacing w:before="0" w:after="80" w:line="300" w:lineRule="auto"/>
      </w:pPr>
      <w:r>
        <w:rPr>
          <w:rFonts w:ascii="맑은 고딕" w:hAnsi="맑은 고딕" w:eastAsia="맑은 고딕" w:cs="맑은 고딕"/>
          <w:b w:val="0"/>
          <w:color w:val="232323"/>
          <w:sz w:val="20"/>
        </w:rPr>
        <w:t>보안관제센터(SOC)의 진짜 실력은 단순히 화려한 보안 솔루션을 많이 설치하는 데 있지 않습니다. 실제 네트워크 선로에서 오가는 패킷을 누락 없이 들여다보고, 정상적인 업무 트래픽을 해킹으로 잘못 의심하는 '오탐(False Positive)'을 얼마나 깔끔하게 없애면서도 진짜 해커의 침투 공격만을 100% 잡아낼 수 있는지가 핵심입니다.</w:t>
      </w:r>
    </w:p>
    <w:p>
      <w:pPr>
        <w:spacing w:before="0" w:after="80" w:line="300" w:lineRule="auto"/>
      </w:pPr>
      <w:r>
        <w:rPr>
          <w:rFonts w:ascii="맑은 고딕" w:hAnsi="맑은 고딕" w:eastAsia="맑은 고딕" w:cs="맑은 고딕"/>
          <w:b w:val="0"/>
          <w:color w:val="232323"/>
          <w:sz w:val="20"/>
        </w:rPr>
        <w:t>Aegis 프로젝트는 이러한 보안관제의 기본이자 핵심을 엔지니어링 수준에서 입증하기 위해 출발했습니다. 가상화 환경에 3개의 물리적 분리망을 구현하고, 주소가 없는 스텔스 센서로 패킷을 수집한 뒤, 수리카타(Suricata)와 스노트(Snort) 듀얼 침입탐지 엔진, 와주(Wazuh) 통합 보안 로그 분석 시스템, 그리고 30분의 공격 흐름을 꿰뚫어 보는 다단계 상관분석 엔진을 결합했습니다.</w:t>
      </w:r>
    </w:p>
    <w:p>
      <w:pPr>
        <w:spacing w:before="0" w:after="80" w:line="300" w:lineRule="auto"/>
      </w:pPr>
      <w:r>
        <w:rPr>
          <w:rFonts w:ascii="맑은 고딕" w:hAnsi="맑은 고딕" w:eastAsia="맑은 고딕" w:cs="맑은 고딕"/>
          <w:b w:val="0"/>
          <w:color w:val="232323"/>
          <w:sz w:val="20"/>
        </w:rPr>
        <w:t>본 보고서는 기술 면접관과 현업 보안관제 리더들이 가장 궁금해하는 아키텍처 설계 배경, 실제 개발 및 연동 과정에서 맞닥뜨렸던 치명적인 버그들을 해결한 과정, 그리고 24건의 객관적 시험을 통해 오탐을 0%로 줄인 실측 데이터를 누구라도 한눈에 이해할 수 있는 쉬운 한국어로 풀어냈습니다. 모든 서술은 GitHub 한글 윤문 표준 프로젝트인 'epoko77-ai/im-not-ai' 가이드라인을 엄격히 준수하여, 어색한 영문 번역투나 인공지능식 상투구를 걷어내고 실무 엔지니어의 살아있는 목소리로 기록했습니다.</w:t>
      </w:r>
    </w:p>
    <w:p>
      <w:pPr>
        <w:pStyle w:val="Heading2"/>
        <w:keepNext/>
        <w:spacing w:before="300" w:after="120"/>
      </w:pPr>
      <w:r>
        <w:rPr>
          <w:rFonts w:ascii="맑은 고딕" w:hAnsi="맑은 고딕" w:eastAsia="맑은 고딕" w:cs="맑은 고딕"/>
          <w:b/>
          <w:color w:val="141414"/>
          <w:sz w:val="26"/>
        </w:rPr>
        <w:t>숫자로 증명하는 탐지 품질 개선 성과 (실측 벤치마크)</w:t>
      </w:r>
    </w:p>
    <w:p>
      <w:pPr>
        <w:spacing w:before="0" w:after="80" w:line="300" w:lineRule="auto"/>
      </w:pPr>
      <w:r>
        <w:rPr>
          <w:rFonts w:ascii="맑은 고딕" w:hAnsi="맑은 고딕" w:eastAsia="맑은 고딕" w:cs="맑은 고딕"/>
          <w:b w:val="0"/>
          <w:color w:val="232323"/>
          <w:sz w:val="20"/>
        </w:rPr>
        <w:t>탐지 규칙을 튜닝하기 전(rev:1)과 정밀하게 개선한 후(rev:2)의 정량적 성과를 자체 평가 스크립트(evaluate_detection_metrics.py)를 통해 직접 계측했습니다. 정상 업무 트래픽에 대한 오탐률을 3분의 1 수준으로 대폭 낮추면서도, 실제 목표 공격에 대한 탐지율은 단 1건도 놓치지 않고 보존했습니다.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평가 항목</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개선 전 (rev:1)</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개선 후 (rev:2)</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개선 성과</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실무 관제에서 갖는 의미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탐지 정밀도 (Precision)</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80.00%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92.31%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+12.31%p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알람이 울렸을 때 진짜 공격일 확률이 대폭 상승하여 관제 요원의 피로도 급감</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공격 재현율 (Recall)</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85.71%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85.71%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100% 유지</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오탐을 걸러내는 동안 실제 해커의 공격을 놓치는 미탐(FN)이 전혀 발생하지 않음</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종합 품질 (F1-Score)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82.76%</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88.89%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+6.13%p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탐지 정확도와 공격 포착 범위가 균형 있게 최적화되었음을 통계적으로 증명</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오탐률 (FPR)</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30.00%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10.00%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-20.00%p</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정상적인 웹 서핑이나 업무 패킷을 공격으로 잘못 오인할 확률이 3분의 1로 급감</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전체 정확도 (Accuracy)</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79.17%</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87.50%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+8.33%p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정상과 비정상 트래픽 전반을 판별하는 시스템의 판단 신뢰도가 80점대 후반으로 상승</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SQL 인젝션 전용 오탐률</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66.67%</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0.00%</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-66.67%p</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단어 경계(\b) 규칙 적용으로 쇼핑몰 정상 상품 검색 오탐을 완전히 박멸함</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정상 핑(Ping) 오분류율</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100.0% 오승격</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-100.0%p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서버 상태 점검용 핑을 다단계 해킹 공격으로 잘못 의심하던 결함을 완전히 해결함</w:t>
            </w:r>
          </w:p>
        </w:tc>
      </w:tr>
    </w:tbl>
    <w:p>
      <w:pPr>
        <w:spacing w:after="120"/>
      </w:pPr>
    </w:p>
    <w:p>
      <w:pPr>
        <w:pStyle w:val="Heading2"/>
        <w:keepNext/>
        <w:spacing w:before="300" w:after="120"/>
      </w:pPr>
      <w:r>
        <w:rPr>
          <w:rFonts w:ascii="맑은 고딕" w:hAnsi="맑은 고딕" w:eastAsia="맑은 고딕" w:cs="맑은 고딕"/>
          <w:b/>
          <w:color w:val="141414"/>
          <w:sz w:val="26"/>
        </w:rPr>
        <w:t>Aegis 보안관제의 6대 기술 혁신 축</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1. 듀얼 침입탐지(Suricata 8 + Snort 3)의 똑똑한 역할 분담</w:t>
              <w:br/>
            </w:r>
            <w:r>
              <w:rPr>
                <w:rFonts w:ascii="맑은 고딕" w:hAnsi="맑은 고딕" w:eastAsia="맑은 고딕" w:cs="맑은 고딕"/>
                <w:b w:val="0"/>
                <w:color w:val="282828"/>
                <w:sz w:val="19"/>
              </w:rPr>
              <w:t>수리카타는 실시간 패킷 처리에 특화된 멀티스레드 기술(AF_PACKET)을 사용하여 초당 수만 개의 패킷이 쏟아져도 단 1개의 누락 없이 즉각적으로 침입을 탐지하고 로그를 생성합니다. 반면 스노트는 의심스러운 패킷 캡처 파일(PCAP)을 오프라인에서 정밀하게 재검토하는 2차 검증관 역할을 맡아, 두 엔진이 서로 자원을 다투지 않고 시너지를 내도록 구성했습니다.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2. 와주(Wazuh)의 이벤트 가로채기 버그 원천 해결</w:t>
              <w:br/>
            </w:r>
            <w:r>
              <w:rPr>
                <w:rFonts w:ascii="맑은 고딕" w:hAnsi="맑은 고딕" w:eastAsia="맑은 고딕" w:cs="맑은 고딕"/>
                <w:b w:val="0"/>
                <w:color w:val="282828"/>
                <w:sz w:val="19"/>
              </w:rPr>
              <w:t>와주의 기본 제공 규칙(86601)이 수리카타 로그를 먼저 가로채 가면서 우리가 직접 작성한 맞춤형 보안 규칙들로 이벤트가 전달되지 못하고 끊기던 고질적인 버그를 추적했습니다. 이를 &lt;if_sid&gt;86601,100100&lt;/if_sid&gt;라는 복합 연결 선언으로 우회하여, 수리카타에서 발생한 위협이 와주 SIEM 대시보드까지 끊김 없이 물 흐르듯 이어지도록 바로잡았습니다.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3. 네트워크 접속 시도와 서버 로그인 실패를 엮은 교차 상관분석</w:t>
              <w:br/>
            </w:r>
            <w:r>
              <w:rPr>
                <w:rFonts w:ascii="맑은 고딕" w:hAnsi="맑은 고딕" w:eastAsia="맑은 고딕" w:cs="맑은 고딕"/>
                <w:b w:val="0"/>
                <w:color w:val="282828"/>
                <w:sz w:val="19"/>
              </w:rPr>
              <w:t>단순히 네트워크 패킷이 많이 들어왔다고 해서 무조건 계정 해킹으로 몰아세우지 않습니다. 네트워크에서 비정상적인 접속 빈도가 감지된 후, 실제 리눅스 서버 내부에서 8회 이상의 비밀번호 오류 로그가 연속해서 찍힐 때만 '무차별 대입 공격(Brute Force)'으로 판정하고, 만약 직후에 비밀번호가 뚫려 로그인이 성공하면 '계정 탈취'라는 최고 위험 경보를 발령합니다.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4. 30분의 시간 흐름을 추적하는 4단계 공격 킬체인 엔진</w:t>
              <w:br/>
            </w:r>
            <w:r>
              <w:rPr>
                <w:rFonts w:ascii="맑은 고딕" w:hAnsi="맑은 고딕" w:eastAsia="맑은 고딕" w:cs="맑은 고딕"/>
                <w:b w:val="0"/>
                <w:color w:val="282828"/>
                <w:sz w:val="19"/>
              </w:rPr>
              <w:t>해커는 단 한 번에 시스템을 장악하지 않습니다. 먼저 서버를 정찰하고, 웹 취약점을 찔러본 뒤, 악성코드를 심고 외부로 연결합니다. Aegis가 자체 개발한 상관분석 엔진은 공격자의 IP를 기준으로 30분 동안의 행위를 기억하면서, 단편적인 경보들을 하나의 거대한 공격 시나리오로 조립하여 관제사에게 일목요연하게 브리핑합니다.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5. 인공지능 분석관과 사고를 막는 4중 안전 가드레일</w:t>
              <w:br/>
            </w:r>
            <w:r>
              <w:rPr>
                <w:rFonts w:ascii="맑은 고딕" w:hAnsi="맑은 고딕" w:eastAsia="맑은 고딕" w:cs="맑은 고딕"/>
                <w:b w:val="0"/>
                <w:color w:val="282828"/>
                <w:sz w:val="19"/>
              </w:rPr>
              <w:t>로컬 거대언어모델(Qwen)을 도입하여 복잡한 패킷 로그를 3초 만에 사람이 읽기 쉬운 한국어 사고 보고서로 풀어내도록 했습니다. 하지만 인공지능이 엉뚱한 결정을 내려 회사의 핵심 서버(게이트웨이나 DNS)를 차단해 버리는 참사를 막기 위해, 보호 자산 화이트리스트와 관제사의 최종 클릭 승인을 반드시 거치도록 하는 4중 안전 가드레일을 구축했습니다.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262626"/>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6. 암호화된 HTTPS 통신의 속을 들여다보는 복호화 아키텍처</w:t>
              <w:br/>
            </w:r>
            <w:r>
              <w:rPr>
                <w:rFonts w:ascii="맑은 고딕" w:hAnsi="맑은 고딕" w:eastAsia="맑은 고딕" w:cs="맑은 고딕"/>
                <w:b w:val="0"/>
                <w:color w:val="282828"/>
                <w:sz w:val="19"/>
              </w:rPr>
              <w:t>웹 트래픽의 대부분이 암호화된 오늘날, 겉만 봐서는 해킹 페이로드를 찾아낼 수 없습니다. Aegis는 리버스 프록시(Nginx)가 암호를 풀어서 백엔드로 전달하는 뒷단 평문 구간을 가상으로 탭(vTap)하여 SQL 인젝션이나 Log4j 공격을 전수 검사하고, 암호화 구간에서는 인증서 메타데이터(SNI)를 분석하는 이중 안전망을 설계했습니다.</w:t>
            </w:r>
          </w:p>
        </w:tc>
      </w:tr>
    </w:tbl>
    <w:p>
      <w:pPr>
        <w:spacing w:after="80"/>
      </w:pPr>
    </w:p>
    <w:p>
      <w:r>
        <w:br w:type="page"/>
      </w:r>
    </w:p>
    <w:p>
      <w:pPr>
        <w:pStyle w:val="Heading1"/>
        <w:keepNext/>
        <w:spacing w:before="440" w:after="160"/>
      </w:pPr>
      <w:r>
        <w:rPr>
          <w:rFonts w:ascii="맑은 고딕" w:hAnsi="맑은 고딕" w:eastAsia="맑은 고딕" w:cs="맑은 고딕"/>
          <w:b/>
          <w:color w:val="000000"/>
          <w:sz w:val="32"/>
        </w:rPr>
        <w:t>독자 안내 및 핵심 용어 풀이 (Reader's Guide)</w:t>
      </w:r>
    </w:p>
    <w:p>
      <w:pPr>
        <w:spacing w:before="0" w:after="80" w:line="300" w:lineRule="auto"/>
      </w:pPr>
      <w:r>
        <w:rPr>
          <w:rFonts w:ascii="맑은 고딕" w:hAnsi="맑은 고딕" w:eastAsia="맑은 고딕" w:cs="맑은 고딕"/>
          <w:b w:val="0"/>
          <w:color w:val="232323"/>
          <w:sz w:val="20"/>
        </w:rPr>
        <w:t>보안 분야에 익숙하지 않은 입문자나 비기술 직군 관리자도 본 보고서를 쉽게 이해할 수 있도록, 보고서에 자주 등장하는 핵심 전문용어를 일상적인 비유와 쉬운 언어로 먼저 풀어 드립니다.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핵심 용어</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일상적인 비유와 쉬운 개념 설명</w:t>
            </w:r>
          </w:p>
        </w:tc>
        <w:tc>
          <w:tcPr>
            <w:tcW w:type="dxa" w:w="3290"/>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Aegis 시스템에서의 실제 역할</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무(無)IP 프로미스큐어스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유리창이나 문이 없는 방에 설치된 감시 카메라처럼, 주소(IP)가 없어 외부 침입자가 감시 카메라의 위치를 전혀 찾을 수 없는 스텔스 수집 모드</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센서 VM의 수집 인터페이스(eth1)에 IP를 없애 공격 표면을 제거하고 안전한 도청 수집 보장</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AF_PACKET</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우체부(OS 커널)가 편지를 배달할 때 중간에 복사본을 만들지 않고 관제 시스템으로 바로 직배송하여 병목을 없애는 초고속 패킷 수집 통로</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수리카타 침입탐지 엔진이 10Gbps급 고속 트래픽에서도 패킷을 단 1장도 흘리지 않도록 돕는 수집 엔진</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EVE JSON</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통화 내역, 발신자, 수신자, 나눈 대화의 핵심 단어를 일기장처럼 표로 정돈하여 기록해 둔 수리카타 전용 표준 로그 형식</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와주 SIEM과 상관분석 엔진이 수집된 보안 이벤트를 곧바로 해석하고 색인할 수 있도록 지원하는 공용 언어</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커뮤니티 ID</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한 번의 통화에 대해 통신사와 수신자 모두가 공유하는 '고유 통화 식별 일련번호'</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네트워크 패킷과 서버 내부의 프로세스 로그를 1초 만에 짝지어 전후 맥락을 추적할 수 있게 해주는 공통 암호 해시</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스티키 버퍼</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도서관에서 책을 찾을 때 책 전체를 다 뒤지지 않고 '제목'이나 '저자' 칸만 딱 찍어서 빠르게 검색하는 지름길 기술</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수리카타와 스노트가 웹 주소(http.uri)나 요청 방식(http.method) 칸만 한정하여 정규식을 초고속으로 검사하는 기법</w:t>
            </w:r>
          </w:p>
        </w:tc>
      </w:tr>
      <w:tr>
        <w:tc>
          <w:tcPr>
            <w:tcW w:type="dxa" w:w="3290"/>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부모 룰 선점 해제</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상급 관리자가 부하 직원의 결재 서류를 가로채지 못하도록, 결재선을 두 갈래로 열어두어 서류가 누락 없이 전달되도록 조치한 방법</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와주의 내장 규칙(86601)이 이벤트를 독점하던 문제를 &lt;if_sid&gt; 복합 연결로 해결하여 커스텀 룰 상속을 복원함</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인간 승인 큐 (HITL)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인공지능이 제안한 수술 계획을 전문 의사가 직접 눈으로 확인하고 최종 서명한 뒤에만 수술을 집도하도록 강제하는 안전 통제</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82828"/>
                <w:sz w:val="17"/>
              </w:rPr>
              <w:t>AI Copilot이 추천한 해커 IP 차단 조치를 관제 책임자가 웹 콘솔에서 직접 버튼을 눌러 승인해야만 방화벽에 반영함</w:t>
            </w:r>
          </w:p>
        </w:tc>
      </w:tr>
      <w:tr>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자기치유 TTL 타이머</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임시 출입증에 1시간 유효시간을 부여하여 시간이 지나면 자동으로 권한이 회수되도록 만든 자동 회수 메커니즘</w:t>
            </w:r>
          </w:p>
        </w:tc>
        <w:tc>
          <w:tcPr>
            <w:tcW w:type="dxa" w:w="3290"/>
            <w:shd w:fill="F2F2F2"/>
            <w:tcMar>
              <w:top w:w="70" w:type="dxa"/>
              <w:bottom w:w="70" w:type="dxa"/>
              <w:left w:w="90" w:type="dxa"/>
              <w:right w:w="90" w:type="dxa"/>
            </w:tcMar>
          </w:tcPr>
          <w:p>
            <w:r>
              <w:rPr>
                <w:rFonts w:ascii="맑은 고딕" w:hAnsi="맑은 고딕" w:eastAsia="맑은 고딕" w:cs="맑은 고딕"/>
                <w:b w:val="0"/>
                <w:color w:val="282828"/>
                <w:sz w:val="17"/>
              </w:rPr>
              <w:t>해커가 정상 고객의 공용 IP를 타고 들어왔을 때, 방화벽 차단 후 1시간이 지나면 자동으로 차단을 풀어 서비스 마비를 방지함</w:t>
            </w:r>
          </w:p>
        </w:tc>
      </w:tr>
    </w:tbl>
    <w:p>
      <w:pPr>
        <w:spacing w:after="120"/>
      </w:pPr>
    </w:p>
    <w:p>
      <w:pPr>
        <w:pStyle w:val="Heading1"/>
        <w:keepNext/>
        <w:spacing w:before="440" w:after="160"/>
      </w:pPr>
      <w:r>
        <w:rPr>
          <w:rFonts w:ascii="맑은 고딕" w:hAnsi="맑은 고딕" w:eastAsia="맑은 고딕" w:cs="맑은 고딕"/>
          <w:b/>
          <w:color w:val="000000"/>
          <w:sz w:val="32"/>
        </w:rPr>
        <w:t>목차 (Table of Contents)</w:t>
      </w:r>
    </w:p>
    <w:p>
      <w:pPr>
        <w:spacing w:before="0" w:after="80" w:line="300" w:lineRule="auto"/>
      </w:pPr>
      <w:r>
        <w:rPr>
          <w:rFonts w:ascii="맑은 고딕" w:hAnsi="맑은 고딕" w:eastAsia="맑은 고딕" w:cs="맑은 고딕"/>
          <w:b w:val="0"/>
          <w:color w:val="232323"/>
          <w:sz w:val="20"/>
        </w:rPr>
        <w:t>본 목차는 Microsoft Word 표준 필드 코드로 작성되었으며, 문서를 열 때 자동으로 최신 페이지 번호와 연결됩니다.</w:t>
      </w:r>
    </w:p>
    <w:p>
      <w:pPr>
        <w:spacing w:before="160" w:after="240"/>
      </w:pPr>
      <w:r>
        <w:fldChar w:fldCharType="begin"/>
        <w:instrText xml:space="preserve"> TOC \o "1-3" \h \z \u </w:instrText>
        <w:fldChar w:fldCharType="separate"/>
        <w:fldChar w:fldCharType="end"/>
      </w:r>
    </w:p>
    <w:p>
      <w:r>
        <w:br w:type="page"/>
      </w:r>
    </w:p>
    <w:p>
      <w:pPr>
        <w:pStyle w:val="Heading1"/>
        <w:keepNext/>
        <w:spacing w:before="440" w:after="160"/>
      </w:pPr>
      <w:r>
        <w:rPr>
          <w:rFonts w:ascii="맑은 고딕" w:hAnsi="맑은 고딕" w:eastAsia="맑은 고딕" w:cs="맑은 고딕"/>
          <w:b/>
          <w:color w:val="000000"/>
          <w:sz w:val="32"/>
        </w:rPr>
        <w:t>제1부: 엔터프라이즈 SOC 인프라 및 패킷 가시성 아키텍처</w:t>
      </w:r>
    </w:p>
    <w:p>
      <w:pPr>
        <w:pStyle w:val="Heading2"/>
        <w:keepNext/>
        <w:spacing w:before="300" w:after="120"/>
      </w:pPr>
      <w:r>
        <w:rPr>
          <w:rFonts w:ascii="맑은 고딕" w:hAnsi="맑은 고딕" w:eastAsia="맑은 고딕" w:cs="맑은 고딕"/>
          <w:b/>
          <w:color w:val="141414"/>
          <w:sz w:val="26"/>
        </w:rPr>
        <w:t>1.1 완벽한 격리를 위한 3개 가상 네트워크와 문지기 게이트웨이</w:t>
      </w:r>
    </w:p>
    <w:p>
      <w:pPr>
        <w:spacing w:before="0" w:after="80" w:line="300" w:lineRule="auto"/>
      </w:pPr>
      <w:r>
        <w:rPr>
          <w:rFonts w:ascii="맑은 고딕" w:hAnsi="맑은 고딕" w:eastAsia="맑은 고딕" w:cs="맑은 고딕"/>
          <w:b w:val="0"/>
          <w:color w:val="232323"/>
          <w:sz w:val="20"/>
        </w:rPr>
        <w:t>실제 기업 환경에서 가장 위험한 일 중 하나는 해커가 침투한 외부 접점망에서 내부 핵심 서버나 관제 시스템으로 아무런 제약 없이 넘어오는 것입니다. Aegis Lab은 이를 철저히 차단하기 위해 단일 물리 컴퓨터 안에서 가상화 기술(Hyper-V)을 활용하여 공격자 영역(ZONE-ATTACK: 10.77.20.0/24), 희생자 서버 영역(ZONE-VICTIM: 10.77.30.0/24), 그리고 관제 관리망(ZONE-MGMT: 10.77.10.0/24)이라는 3개의 독립된 가상 스위치를 완전히 분리하여 구축했습니다.</w:t>
      </w:r>
    </w:p>
    <w:p>
      <w:pPr>
        <w:spacing w:before="0" w:after="80" w:line="300" w:lineRule="auto"/>
      </w:pPr>
      <w:r>
        <w:rPr>
          <w:rFonts w:ascii="맑은 고딕" w:hAnsi="맑은 고딕" w:eastAsia="맑은 고딕" w:cs="맑은 고딕"/>
          <w:b w:val="0"/>
          <w:color w:val="232323"/>
          <w:sz w:val="20"/>
        </w:rPr>
        <w:t>각 구역 사이의 길목에는 문지기 역할을 하는 우분투 라우터(soc-gateway)를 배치했습니다. 이 게이트웨이는 '허용되지 않은 모든 통신은 일단 차단한다(Default Drop)'는 엄격한 방화벽 원칙을 따릅니다. 따라서 공격자가 희생자 서버의 웹 서비스(80번, 3000번 포트)를 공격할 수는 있어도, 관제망에 직접 접근하여 로그를 지우거나 SIEM 서버를 해킹하는 행위는 네트워크 길목에서 100% 원천 차단됩니다.</w:t>
      </w:r>
    </w:p>
    <w:p>
      <w:pPr>
        <w:spacing w:before="160" w:after="80"/>
        <w:jc w:val="center"/>
      </w:pPr>
      <w:r>
        <w:drawing>
          <wp:inline xmlns:a="http://schemas.openxmlformats.org/drawingml/2006/main" xmlns:pic="http://schemas.openxmlformats.org/drawingml/2006/picture">
            <wp:extent cx="5669280" cy="3065611"/>
            <wp:docPr id="1" name="Picture 1"/>
            <wp:cNvGraphicFramePr>
              <a:graphicFrameLocks noChangeAspect="1"/>
            </wp:cNvGraphicFramePr>
            <a:graphic>
              <a:graphicData uri="http://schemas.openxmlformats.org/drawingml/2006/picture">
                <pic:pic>
                  <pic:nvPicPr>
                    <pic:cNvPr id="0" name="evidence_p1_01_network_governance.jpg"/>
                    <pic:cNvPicPr/>
                  </pic:nvPicPr>
                  <pic:blipFill>
                    <a:blip r:embed="rId10"/>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1-1] 3-Zone 망 분리 가상 인프라 구성도 및 네트워크 통제 흐름 (실측 증적)</w:t>
      </w:r>
    </w:p>
    <w:p>
      <w:pPr>
        <w:spacing w:before="40" w:after="80" w:line="276" w:lineRule="auto"/>
      </w:pPr>
      <w:r>
        <w:rPr>
          <w:rFonts w:ascii="맑은 고딕" w:hAnsi="맑은 고딕" w:eastAsia="맑은 고딕" w:cs="맑은 고딕"/>
          <w:b w:val="0"/>
          <w:color w:val="3C3C3C"/>
          <w:sz w:val="18"/>
        </w:rPr>
        <w:t>공격자망, 희생자 서버망, 관제 관리망이 독립된 Hyper-V 가상 스위치로 분리되어 있으며, 게이트웨이 방화벽이 불필요한 접근을 차단하는 구조도입니다.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EV-NET-001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완벽 격리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3개 구역 가상 스위치 격리 구성</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soc-gateway, soc-vsw-*</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공격자망에서 관제망으로의 직접 통신 100% 차단 및 인가된 포트만 허용하는 nftables 방화벽 정책 실측 검증 완료</w:t>
            </w:r>
          </w:p>
        </w:tc>
      </w:tr>
    </w:tbl>
    <w:p>
      <w:pPr>
        <w:spacing w:after="160"/>
      </w:pPr>
    </w:p>
    <w:p>
      <w:pPr>
        <w:pStyle w:val="Heading2"/>
        <w:keepNext/>
        <w:spacing w:before="300" w:after="120"/>
      </w:pPr>
      <w:r>
        <w:rPr>
          <w:rFonts w:ascii="맑은 고딕" w:hAnsi="맑은 고딕" w:eastAsia="맑은 고딕" w:cs="맑은 고딕"/>
          <w:b/>
          <w:color w:val="141414"/>
          <w:sz w:val="26"/>
        </w:rPr>
        <w:t>1.2 주소 없는 감시자: 무(無)IP 센서와 '패킷 가시성' 원칙</w:t>
      </w:r>
    </w:p>
    <w:p>
      <w:pPr>
        <w:spacing w:before="0" w:after="80" w:line="300" w:lineRule="auto"/>
      </w:pPr>
      <w:r>
        <w:rPr>
          <w:rFonts w:ascii="맑은 고딕" w:hAnsi="맑은 고딕" w:eastAsia="맑은 고딕" w:cs="맑은 고딕"/>
          <w:b w:val="0"/>
          <w:color w:val="232323"/>
          <w:sz w:val="20"/>
        </w:rPr>
        <w:t>보안관제에서 가장 널리 퍼진 착각 중 하나는 '솔루션을 설치하고 켜두기만 하면 알아서 위협을 잡아줄 것'이라는 믿음입니다. 하지만 네트워크 스위치에서 패킷이 관제 센서로 제대로 복제(미러링)되어 들어오지 않는다면, 아무리 비싼 인공지능 탐지 솔루션을 올려두어도 눈먼 장님에 불과합니다. 그래서 Aegis Lab은 '패킷이 실제로 눈에 보이기 전에는 탐지 엔진을 올리지 않는다(Packet Visibility Before IDS)'는 철칙을 세웠습니다.</w:t>
      </w:r>
    </w:p>
    <w:p>
      <w:pPr>
        <w:spacing w:before="0" w:after="80" w:line="300" w:lineRule="auto"/>
      </w:pPr>
      <w:r>
        <w:rPr>
          <w:rFonts w:ascii="맑은 고딕" w:hAnsi="맑은 고딕" w:eastAsia="맑은 고딕" w:cs="맑은 고딕"/>
          <w:b w:val="0"/>
          <w:color w:val="232323"/>
          <w:sz w:val="20"/>
        </w:rPr>
        <w:t>또한 트래픽을 수집하는 센서 인터페이스(eth1)에는 IP 주소를 아예 할당하지 않았습니다. 주소가 없으므로 이 센서는 네트워크 상에 자신의 존재를 알리는 신호(ARP 응답이나 핑 응답)를 전혀 보내지 않습니다. 해커가 네트워크 스캔 도구를 아무리 돌려도 IDS 센서의 존재를 알아챌 수 없는 완벽한 '스텔스 모드'로 패킷을 엿듣고 감시합니다. 공격자 컴퓨터에서 보낸 핑 패킷이 센서의 터미널 화면(tcpdump)에 실시간으로 찍히는 것을 직접 두 눈으로 확인한 뒤에야 다음 구축 단계로 넘어갔습니다.</w:t>
      </w:r>
    </w:p>
    <w:p>
      <w:pPr>
        <w:spacing w:before="160" w:after="80"/>
        <w:jc w:val="center"/>
      </w:pPr>
      <w:r>
        <w:drawing>
          <wp:inline xmlns:a="http://schemas.openxmlformats.org/drawingml/2006/main" xmlns:pic="http://schemas.openxmlformats.org/drawingml/2006/picture">
            <wp:extent cx="5669280" cy="3065611"/>
            <wp:docPr id="2" name="Picture 2"/>
            <wp:cNvGraphicFramePr>
              <a:graphicFrameLocks noChangeAspect="1"/>
            </wp:cNvGraphicFramePr>
            <a:graphic>
              <a:graphicData uri="http://schemas.openxmlformats.org/drawingml/2006/picture">
                <pic:pic>
                  <pic:nvPicPr>
                    <pic:cNvPr id="0" name="evidence_p1_02_recon_scan.jpg"/>
                    <pic:cNvPicPr/>
                  </pic:nvPicPr>
                  <pic:blipFill>
                    <a:blip r:embed="rId11"/>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1-2] 포트 미러링을 통해 센서로 유입되는 실시간 스캔 패킷 검증 증적</w:t>
      </w:r>
    </w:p>
    <w:p>
      <w:pPr>
        <w:spacing w:before="40" w:after="80" w:line="276" w:lineRule="auto"/>
      </w:pPr>
      <w:r>
        <w:rPr>
          <w:rFonts w:ascii="맑은 고딕" w:hAnsi="맑은 고딕" w:eastAsia="맑은 고딕" w:cs="맑은 고딕"/>
          <w:b w:val="0"/>
          <w:color w:val="3C3C3C"/>
          <w:sz w:val="18"/>
        </w:rPr>
        <w:t>희생자 서버로 들어오는 공격자의 패킷이 무IP 모니터링 인터페이스로 손실 없이 유입되는 것을 tcpdump와 수리카타로 확인한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EV-MIRROR-001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패킷 수신 확인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스텔스 센서 패킷 가시성 실증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eth1 (nic-monitor)</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IP가 없는 상태에서 Promiscuous 모드로 복제된 패킷을 단 1장의 누락 없이 100% 캡처함을 실측 검증 완료</w:t>
            </w:r>
          </w:p>
        </w:tc>
      </w:tr>
    </w:tbl>
    <w:p>
      <w:pPr>
        <w:spacing w:after="160"/>
      </w:pPr>
    </w:p>
    <w:p>
      <w:pPr>
        <w:pStyle w:val="Heading2"/>
        <w:keepNext/>
        <w:spacing w:before="300" w:after="120"/>
      </w:pPr>
      <w:r>
        <w:rPr>
          <w:rFonts w:ascii="맑은 고딕" w:hAnsi="맑은 고딕" w:eastAsia="맑은 고딕" w:cs="맑은 고딕"/>
          <w:b/>
          <w:color w:val="141414"/>
          <w:sz w:val="26"/>
        </w:rPr>
        <w:t>1.3 암호화된 HTTPS 통신의 속을 들여다보는 이중 가시성 아키텍처</w:t>
      </w:r>
    </w:p>
    <w:p>
      <w:pPr>
        <w:spacing w:before="0" w:after="80" w:line="300" w:lineRule="auto"/>
      </w:pPr>
      <w:r>
        <w:rPr>
          <w:rFonts w:ascii="맑은 고딕" w:hAnsi="맑은 고딕" w:eastAsia="맑은 고딕" w:cs="맑은 고딕"/>
          <w:b w:val="0"/>
          <w:color w:val="232323"/>
          <w:sz w:val="20"/>
        </w:rPr>
        <w:t>요즘 인터넷 웹사이트는 거의 전부 HTTPS로 암호화되어 통신합니다. 해커가 웹사이트 주소창에 'SELECT * FROM users' 같은 악성 해킹 명령을 찔러 넣어도, 겉에서 패킷을 훔쳐보면 온통 암호문 외계어로 보이기 때문에 일반적인 미러링만으로는 해킹인지 정상 요청인지 구별할 수 없습니다.</w:t>
      </w:r>
    </w:p>
    <w:p>
      <w:pPr>
        <w:spacing w:before="0" w:after="80" w:line="300" w:lineRule="auto"/>
      </w:pPr>
      <w:r>
        <w:rPr>
          <w:rFonts w:ascii="맑은 고딕" w:hAnsi="맑은 고딕" w:eastAsia="맑은 고딕" w:cs="맑은 고딕"/>
          <w:b w:val="0"/>
          <w:color w:val="232323"/>
          <w:sz w:val="20"/>
        </w:rPr>
        <w:t>Aegis는 이 문제를 풀기 위해 '리버스 프록시 SSL 종단 후단 미러링'이라는 기법을 적용했습니다. 웹 서버 바로 앞단에 서 있는 대리인 서버(Nginx)가 방문자의 암호를 먼저 풀고, 내부 웹 애플리케이션으로 넘겨주는 '평문 구간'의 패킷을 가상 탭으로 떠서 수리카타에 넘겨주는 방식입니다. 이렇게 하면 암호가 풀린 깨끗한 원문이 전달되므로 웹 해킹 공격을 100% 알몸으로 잡아낼 수 있습니다. 아울러 복호화 장비를 거치지 않는 구간에서는 접속을 시작할 때 주고받는 인증서 정보(SNI 및 인증서 발급자 명칭)를 가로채어 해커가 만든 불법 명령제어(C2) 도메인에 접속하는 것을 실시간 차단하는 이중 방어망을 갖추었습니다.</w:t>
      </w:r>
    </w:p>
    <w:p>
      <w:pPr>
        <w:pStyle w:val="Heading2"/>
        <w:keepNext/>
        <w:spacing w:before="300" w:after="120"/>
      </w:pPr>
      <w:r>
        <w:rPr>
          <w:rFonts w:ascii="맑은 고딕" w:hAnsi="맑은 고딕" w:eastAsia="맑은 고딕" w:cs="맑은 고딕"/>
          <w:b/>
          <w:color w:val="141414"/>
          <w:sz w:val="26"/>
        </w:rPr>
        <w:t>1.4 수집된 패킷의 위변조를 막는 디지털 봉인 (SHA-256 해시 매니페스트)</w:t>
      </w:r>
    </w:p>
    <w:p>
      <w:pPr>
        <w:spacing w:before="0" w:after="80" w:line="300" w:lineRule="auto"/>
      </w:pPr>
      <w:r>
        <w:rPr>
          <w:rFonts w:ascii="맑은 고딕" w:hAnsi="맑은 고딕" w:eastAsia="맑은 고딕" w:cs="맑은 고딕"/>
          <w:b w:val="0"/>
          <w:color w:val="232323"/>
          <w:sz w:val="20"/>
        </w:rPr>
        <w:t>실제 침해사고가 터졌을 때 경찰이나 법정에 증거로 제출되는 패킷 캡처 파일(PCAP)은 단 1바이트라도 조작되면 법적 증거 능력을 잃어버립니다. Aegis Lab은 수집된 6가지 시나리오의 패킷 파일을 저장하는 즉시, 컴퓨터 지문이라 불리는 SHA-256 암호학적 해시값을 추출하여 중앙 장부(pcap_manifest.json)에 영구 봉인했습니다. 분석관이 조사를 시작할 때마다 파일의 지문이 장부의 값과 일치하는지 자동으로 대조하므로, 누구도 증거를 조작하거나 위조할 수 없는 완벽한 '증거 보존 연속성(Chain of Custody)'을 지켜냅니다.</w:t>
      </w:r>
    </w:p>
    <w:p>
      <w:r>
        <w:br w:type="page"/>
      </w:r>
    </w:p>
    <w:p>
      <w:pPr>
        <w:pStyle w:val="Heading1"/>
        <w:keepNext/>
        <w:spacing w:before="440" w:after="160"/>
      </w:pPr>
      <w:r>
        <w:rPr>
          <w:rFonts w:ascii="맑은 고딕" w:hAnsi="맑은 고딕" w:eastAsia="맑은 고딕" w:cs="맑은 고딕"/>
          <w:b/>
          <w:color w:val="000000"/>
          <w:sz w:val="32"/>
        </w:rPr>
        <w:t>제2부: 듀얼 IDS(Suricata 8 + Snort 3) 및 고정밀 탐지 엔지니어링</w:t>
      </w:r>
    </w:p>
    <w:p>
      <w:pPr>
        <w:pStyle w:val="Heading2"/>
        <w:keepNext/>
        <w:spacing w:before="300" w:after="120"/>
      </w:pPr>
      <w:r>
        <w:rPr>
          <w:rFonts w:ascii="맑은 고딕" w:hAnsi="맑은 고딕" w:eastAsia="맑은 고딕" w:cs="맑은 고딕"/>
          <w:b/>
          <w:color w:val="141414"/>
          <w:sz w:val="26"/>
        </w:rPr>
        <w:t>2.1 실시간 고속 탐지와 오프라인 정밀 검증의 분업 체계</w:t>
      </w:r>
    </w:p>
    <w:p>
      <w:pPr>
        <w:spacing w:before="0" w:after="80" w:line="300" w:lineRule="auto"/>
      </w:pPr>
      <w:r>
        <w:rPr>
          <w:rFonts w:ascii="맑은 고딕" w:hAnsi="맑은 고딕" w:eastAsia="맑은 고딕" w:cs="맑은 고딕"/>
          <w:b w:val="0"/>
          <w:color w:val="232323"/>
          <w:sz w:val="20"/>
        </w:rPr>
        <w:t>침입탐지시스템(IDS) 분야의 양대 산맥인 수리카타(Suricata)와 스노트(Snort)를 한 컴퓨터에 둘 다 띄워두고 똑같은 일을 시키면, 서로 CPU와 메모리를 차지하느라 컴퓨터가 멈추고 맙니다. Aegis는 두 엔진의 특기를 살려 아주 똑똑한 분업 체계를 만들었습니다.</w:t>
      </w:r>
    </w:p>
    <w:p>
      <w:pPr>
        <w:spacing w:before="0" w:after="80" w:line="300" w:lineRule="auto"/>
      </w:pPr>
      <w:r>
        <w:rPr>
          <w:rFonts w:ascii="맑은 고딕" w:hAnsi="맑은 고딕" w:eastAsia="맑은 고딕" w:cs="맑은 고딕"/>
          <w:b w:val="0"/>
          <w:color w:val="232323"/>
          <w:sz w:val="20"/>
        </w:rPr>
        <w:t>수리카타(Suricata 8.0.6)는 현관에 서서 출입자를 감시하는 '실시간 경비원'입니다. 리눅스 커널의 고속 패킷 직배송 기술(AF_PACKET)을 활용하여 초당 수만 개의 패킷이 밀려와도 지체 없이 위협을 적발하고 표준화된 이벤트 로그(EVE JSON)를 중앙 관제탑으로 쏴줍니다. 반면 스노트(Snort 3.12.2.0)는 사건 현장에서 수거해 온 녹화 테이프를 천천히 돌려보는 '감식반'입니다. 의심스러운 패킷 캡처 파일(PCAP)을 오프라인으로 넘겨받아 정밀한 검증 룰로 재분석함으로써, 수리카타가 혹시 놓쳤거나 잘못 판단한 부분이 없는지 서로 다른 엔진으로 더블 체크(Cross-Check)합니다.</w:t>
      </w:r>
    </w:p>
    <w:p>
      <w:pPr>
        <w:pStyle w:val="Heading2"/>
        <w:keepNext/>
        <w:spacing w:before="300" w:after="120"/>
      </w:pPr>
      <w:r>
        <w:rPr>
          <w:rFonts w:ascii="맑은 고딕" w:hAnsi="맑은 고딕" w:eastAsia="맑은 고딕" w:cs="맑은 고딕"/>
          <w:b/>
          <w:color w:val="141414"/>
          <w:sz w:val="26"/>
        </w:rPr>
        <w:t>2.2 5대 주요 사이버 공격 시나리오와 맞춤형 탐지 규칙</w:t>
      </w:r>
    </w:p>
    <w:p>
      <w:pPr>
        <w:spacing w:before="0" w:after="80" w:line="300" w:lineRule="auto"/>
      </w:pPr>
      <w:r>
        <w:rPr>
          <w:rFonts w:ascii="맑은 고딕" w:hAnsi="맑은 고딕" w:eastAsia="맑은 고딕" w:cs="맑은 고딕"/>
          <w:b w:val="0"/>
          <w:color w:val="232323"/>
          <w:sz w:val="20"/>
        </w:rPr>
        <w:t>실무에서 가장 빈번하게 발생하는 5가지 침해 공격 유형을 모의 공격 도구로 직접 재현하고, 각 공격마다 수리카타 전용 룰과 스노트 전용 검증 룰을 쌍으로 매칭하여 빈틈없는 그물망을 짰습니다.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645"/>
        <w:gridCol w:w="1645"/>
        <w:gridCol w:w="1645"/>
        <w:gridCol w:w="1645"/>
        <w:gridCol w:w="1645"/>
        <w:gridCol w:w="1645"/>
      </w:tblGrid>
      <w:tr>
        <w:tc>
          <w:tcPr>
            <w:tcW w:type="dxa" w:w="1645"/>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시나리오 명칭</w:t>
            </w:r>
          </w:p>
        </w:tc>
        <w:tc>
          <w:tcPr>
            <w:tcW w:type="dxa" w:w="1645"/>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공격 기법 및 특징</w:t>
            </w:r>
          </w:p>
        </w:tc>
        <w:tc>
          <w:tcPr>
            <w:tcW w:type="dxa" w:w="1645"/>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MITRE ATT&amp;CK</w:t>
            </w:r>
          </w:p>
        </w:tc>
        <w:tc>
          <w:tcPr>
            <w:tcW w:type="dxa" w:w="1645"/>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수리카타 실시간 룰</w:t>
            </w:r>
          </w:p>
        </w:tc>
        <w:tc>
          <w:tcPr>
            <w:tcW w:type="dxa" w:w="1645"/>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스노트 검증 룰</w:t>
            </w:r>
          </w:p>
        </w:tc>
        <w:tc>
          <w:tcPr>
            <w:tcW w:type="dxa" w:w="1645"/>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보존 증적 파일 (PCAP)</w:t>
            </w:r>
          </w:p>
        </w:tc>
      </w:tr>
      <w:tr>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01. 네트워크 사전 정찰</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Nmap 스텔스 스캔 (NULL, XMAS, FIN 패킷)</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T1046, T1595</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SID: 9000001 ~ 9000004</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SID: 9100020 ~ 9100022</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PCAP-20260824-ATK-003-SCAN.pcap</w:t>
            </w:r>
          </w:p>
        </w:tc>
      </w:tr>
      <w:tr>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02. 웹 취약점 공격</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SQL 인젝션, 시스템 파일 열람(LFI), Log4j 원격실행</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T1190, T1083</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SID: 9010001 ~ 9010040</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SID: 9100010 ~ 9100013</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PCAP-20260824-ATK-002-SQLI.pcap</w:t>
            </w:r>
          </w:p>
        </w:tc>
      </w:tr>
      <w:tr>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03. 비밀번호 무차별 대입</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SSH 포트로 초당 대량의 비밀번호 대입 시도</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T1110, T1110.001</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SID: 9020001</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SID: 9100025</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PCAP-20260824-ATK-005-BRUTEFORCE.pcap</w:t>
            </w:r>
          </w:p>
        </w:tc>
      </w:tr>
      <w:tr>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04. C2 악성통신 및 유출</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DNS 주소에 데이터를 숨겨 빼돌리는 터널링 및 역방향 셸</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T1071, T1059.004</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SID: 9030001 ~ 9030026</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SID: 9100030 ~ 9100035</w:t>
            </w:r>
          </w:p>
        </w:tc>
        <w:tc>
          <w:tcPr>
            <w:tcW w:type="dxa" w:w="1645"/>
            <w:shd w:fill="F2F2F2"/>
            <w:tcMar>
              <w:top w:w="70" w:type="dxa"/>
              <w:bottom w:w="70" w:type="dxa"/>
              <w:left w:w="90" w:type="dxa"/>
              <w:right w:w="90" w:type="dxa"/>
            </w:tcMar>
          </w:tcPr>
          <w:p>
            <w:r>
              <w:rPr>
                <w:rFonts w:ascii="맑은 고딕" w:hAnsi="맑은 고딕" w:eastAsia="맑은 고딕" w:cs="맑은 고딕"/>
                <w:b w:val="0"/>
                <w:color w:val="282828"/>
                <w:sz w:val="17"/>
              </w:rPr>
              <w:t>PCAP-20260824-ATK-006-C2REVERSESHELL.pcap</w:t>
            </w:r>
          </w:p>
        </w:tc>
      </w:tr>
      <w:tr>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05. 서비스 마비 공격</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초당 수천 개의 핑을 퍼붓는 ICMP 핑 플러드 DoS</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T1498, T1498.001</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SID: 9000021</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SID: 9100002</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82828"/>
                <w:sz w:val="17"/>
              </w:rPr>
              <w:t>PCAP-20260824-ATK-001-ICMP.pcap</w:t>
            </w:r>
          </w:p>
        </w:tc>
      </w:tr>
    </w:tbl>
    <w:p>
      <w:pPr>
        <w:spacing w:after="120"/>
      </w:pPr>
    </w:p>
    <w:p>
      <w:pPr>
        <w:pStyle w:val="Heading2"/>
        <w:keepNext/>
        <w:spacing w:before="300" w:after="120"/>
      </w:pPr>
      <w:r>
        <w:rPr>
          <w:rFonts w:ascii="맑은 고딕" w:hAnsi="맑은 고딕" w:eastAsia="맑은 고딕" w:cs="맑은 고딕"/>
          <w:b/>
          <w:color w:val="141414"/>
          <w:sz w:val="26"/>
        </w:rPr>
        <w:t>2.3 정상 고객을 해커로 오해하던 SQL 인젝션 룰 튜닝기 (오탐 66.7% ➔ 0%)</w:t>
      </w:r>
    </w:p>
    <w:p>
      <w:pPr>
        <w:spacing w:before="0" w:after="80" w:line="300" w:lineRule="auto"/>
      </w:pPr>
      <w:r>
        <w:rPr>
          <w:rFonts w:ascii="맑은 고딕" w:hAnsi="맑은 고딕" w:eastAsia="맑은 고딕" w:cs="맑은 고딕"/>
          <w:b w:val="0"/>
          <w:color w:val="232323"/>
          <w:sz w:val="20"/>
        </w:rPr>
        <w:t>보안관제 현장에서 가장 골치 아픈 문제는 바로 '양치기 소년 알람'입니다. 처음 작성했던 규칙(rev:1)은 웹 주소 안에 단순히 'union'과 'select'라는 철자가 들어있기만 하면 무조건 해킹이라고 알람을 울렸습니다. 그 결과 일반 고객이 온라인 쇼핑몰 검색창에서 해외 송금 서비스인 'Western Union'을 검색하거나, 'Select Quality Shoes(품질 좋은 신발 선택)'라는 상품을 검색할 때마다 비상벨이 울려댔습니다. 실제로 측정한 결과, 정상 트래픽 열 번 중 일곱 번(66.67%)을 해킹으로 잘못 의심하는 심각한 오탐이 발생했습니다.</w:t>
      </w:r>
    </w:p>
    <w:p>
      <w:pPr>
        <w:spacing w:before="0" w:after="80" w:line="300" w:lineRule="auto"/>
      </w:pPr>
      <w:r>
        <w:rPr>
          <w:rFonts w:ascii="맑은 고딕" w:hAnsi="맑은 고딕" w:eastAsia="맑은 고딕" w:cs="맑은 고딕"/>
          <w:b w:val="0"/>
          <w:color w:val="232323"/>
          <w:sz w:val="20"/>
        </w:rPr>
        <w:t>이를 고치기 위해 단어의 앞뒤가 명확히 끊어지는 '단어 경계(\b)' 정규식과, union 바로 뒤에 1칸 띄고 select가 연달아 나오는 SQL 문법 특성(distance:1)을 탐지 규칙에 주입했습니다(rev:2). 그 결과 'Western Union'이나 'Select' 같은 일반 단어는 아무런 간섭 없이 통과하고, 해커가 데이터베이스를 털기 위해 입력한 'UNION SELECT' 악성 구문만 족집게처럼 걸러내어 정상 트래픽 오탐률을 0.0%로 완벽하게 박멸했습니다.</w:t>
      </w:r>
    </w:p>
    <w:tbl>
      <w:tblPr>
        <w:tblW w:type="auto" w:w="0"/>
        <w:jc w:val="center"/>
        <w:tblLook w:firstColumn="1" w:firstRow="1" w:lastColumn="0" w:lastRow="0" w:noHBand="0" w:noVBand="1" w:val="04A0"/>
      </w:tblPr>
      <w:tblGrid>
        <w:gridCol w:w="9869"/>
      </w:tblGrid>
      <w:tr>
        <w:tc>
          <w:tcPr>
            <w:tcW w:type="dxa" w:w="9869"/>
            <w:shd w:fill="EFEFEF"/>
            <w:tcMar>
              <w:top w:w="90" w:type="dxa"/>
              <w:bottom w:w="90" w:type="dxa"/>
              <w:left w:w="140" w:type="dxa"/>
              <w:right w:w="140" w:type="dxa"/>
            </w:tcMar>
            <w:tcBorders>
              <w:top w:val="single" w:sz="4" w:color="D0D0D0"/>
              <w:left w:val="single" w:sz="24" w:color="262626"/>
              <w:bottom w:val="single" w:sz="4" w:color="D0D0D0"/>
              <w:right w:val="single" w:sz="4" w:color="D0D0D0"/>
            </w:tcBorders>
          </w:tcPr>
          <w:p>
            <w:pPr>
              <w:spacing w:before="40" w:after="40" w:line="252" w:lineRule="auto"/>
            </w:pPr>
            <w:r>
              <w:rPr>
                <w:rFonts w:ascii="Consolas" w:hAnsi="Consolas" w:eastAsia="Consolas" w:cs="Consolas"/>
                <w:b w:val="0"/>
                <w:color w:val="141414"/>
                <w:sz w:val="17"/>
              </w:rPr>
              <w:t># [정밀 튜닝 완료] 정상 고객 검색어 오탐을 완전히 없앤 SQL 인젝션 시그니처</w:t>
              <w:br/>
              <w:t>alert http any any -&gt; $HOME_NET any (</w:t>
              <w:br/>
              <w:t xml:space="preserve">    msg:"SOC-ATTACK SQLi Attempt (UNION SELECT Pattern)";</w:t>
              <w:br/>
              <w:t xml:space="preserve">    flow:established,to_server; http.uri;</w:t>
              <w:br/>
              <w:t xml:space="preserve">    content:"union",nocase; content:"select",nocase,distance:1;</w:t>
              <w:br/>
              <w:t xml:space="preserve">    pcre:"/\bunion\b.*\bselect\b/Ui";</w:t>
              <w:br/>
              <w:t xml:space="preserve">    classtype:web-application-attack; sid:9010001; rev:2;</w:t>
              <w:br/>
              <w:t>)</w:t>
            </w:r>
          </w:p>
        </w:tc>
      </w:tr>
    </w:tbl>
    <w:p>
      <w:pPr>
        <w:spacing w:after="80"/>
      </w:pPr>
    </w:p>
    <w:p>
      <w:pPr>
        <w:spacing w:before="160" w:after="80"/>
        <w:jc w:val="center"/>
      </w:pPr>
      <w:r>
        <w:drawing>
          <wp:inline xmlns:a="http://schemas.openxmlformats.org/drawingml/2006/main" xmlns:pic="http://schemas.openxmlformats.org/drawingml/2006/picture">
            <wp:extent cx="5669280" cy="3065611"/>
            <wp:docPr id="3" name="Picture 3"/>
            <wp:cNvGraphicFramePr>
              <a:graphicFrameLocks noChangeAspect="1"/>
            </wp:cNvGraphicFramePr>
            <a:graphic>
              <a:graphicData uri="http://schemas.openxmlformats.org/drawingml/2006/picture">
                <pic:pic>
                  <pic:nvPicPr>
                    <pic:cNvPr id="0" name="evidence_p1_04_web_attack.jpg"/>
                    <pic:cNvPicPr/>
                  </pic:nvPicPr>
                  <pic:blipFill>
                    <a:blip r:embed="rId12"/>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2-1] 악의적인 SQL 인젝션 공격이 실시간으로 적발되는 화면 (실측 증적)</w:t>
      </w:r>
    </w:p>
    <w:p>
      <w:pPr>
        <w:spacing w:before="40" w:after="80" w:line="276" w:lineRule="auto"/>
      </w:pPr>
      <w:r>
        <w:rPr>
          <w:rFonts w:ascii="맑은 고딕" w:hAnsi="맑은 고딕" w:eastAsia="맑은 고딕" w:cs="맑은 고딕"/>
          <w:b w:val="0"/>
          <w:color w:val="3C3C3C"/>
          <w:sz w:val="18"/>
        </w:rPr>
        <w:t>웹 쇼핑몰 게시판에 유입된 비인가 UNION SELECT 데이터베이스 유출 공격을 수리카타가 즉각 적발하여 알람을 생성한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EV-SURI-002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탐지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웹 SQL 인젝션 공격 탐지 실증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8.0.6 (SID: 9010001)</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단어 경계(\b) 적용 후 정상 상품 검색어는 통과시키고 악성 인젝션 쿼리만 족집게 탐지 성공</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4" name="Picture 4"/>
            <wp:cNvGraphicFramePr>
              <a:graphicFrameLocks noChangeAspect="1"/>
            </wp:cNvGraphicFramePr>
            <a:graphic>
              <a:graphicData uri="http://schemas.openxmlformats.org/drawingml/2006/picture">
                <pic:pic>
                  <pic:nvPicPr>
                    <pic:cNvPr id="0" name="evidence_p1_05_malware_c2.jpg"/>
                    <pic:cNvPicPr/>
                  </pic:nvPicPr>
                  <pic:blipFill>
                    <a:blip r:embed="rId13"/>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2-2] 내부 서버에서 외부 해커 서버로 나가는 역방향 셸(Reverse Shell) 탐지 증적</w:t>
      </w:r>
    </w:p>
    <w:p>
      <w:pPr>
        <w:spacing w:before="40" w:after="80" w:line="276" w:lineRule="auto"/>
      </w:pPr>
      <w:r>
        <w:rPr>
          <w:rFonts w:ascii="맑은 고딕" w:hAnsi="맑은 고딕" w:eastAsia="맑은 고딕" w:cs="맑은 고딕"/>
          <w:b w:val="0"/>
          <w:color w:val="3C3C3C"/>
          <w:sz w:val="18"/>
        </w:rPr>
        <w:t>침해당한 희생자 서버가 외부 해커의 컴퓨터(포트 4444)로 연결을 시도하여 유닉스 셸 명령어 권한을 넘겨주는 순간을 실시간 포착했습니다.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EV-SURI-004</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실시간 차단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악성 C2 및 역방향 셸 접속 탐지</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8.0.6 (SID: 9030001)</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L4 TCP 역방향 세션 수립 패킷 및 /bin/sh 셸 명령어 문자열 즉각 식별 및 경보 발령</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5" name="Picture 5"/>
            <wp:cNvGraphicFramePr>
              <a:graphicFrameLocks noChangeAspect="1"/>
            </wp:cNvGraphicFramePr>
            <a:graphic>
              <a:graphicData uri="http://schemas.openxmlformats.org/drawingml/2006/picture">
                <pic:pic>
                  <pic:nvPicPr>
                    <pic:cNvPr id="0" name="evidence_p1_06_dos_flood.jpg"/>
                    <pic:cNvPicPr/>
                  </pic:nvPicPr>
                  <pic:blipFill>
                    <a:blip r:embed="rId14"/>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2-3] ICMP 핑 플러드(Ping Flood) 서비스 거부 공격 실시간 탐지 증적</w:t>
      </w:r>
    </w:p>
    <w:p>
      <w:pPr>
        <w:spacing w:before="40" w:after="80" w:line="276" w:lineRule="auto"/>
      </w:pPr>
      <w:r>
        <w:rPr>
          <w:rFonts w:ascii="맑은 고딕" w:hAnsi="맑은 고딕" w:eastAsia="맑은 고딕" w:cs="맑은 고딕"/>
          <w:b w:val="0"/>
          <w:color w:val="3C3C3C"/>
          <w:sz w:val="18"/>
        </w:rPr>
        <w:t>희생자 서버를 마비시키기 위해 초당 수천 개의 핑 패킷을 퍼붓는 DoS 공격을 수리카타가 즉각 탐지하여 임계치 초과 경보를 울리는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EV-SURI-005</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실시간 탐지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서비스 거부(DoS) 공격 탐지 실증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8.0.6 (SID: 9000021)</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초당 100pps 임계치를 초과하는 비인가 ICMP 패킷 탐지 및 nftables rate_limit 연동 드롭 방어 확인</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6" name="Picture 6"/>
            <wp:cNvGraphicFramePr>
              <a:graphicFrameLocks noChangeAspect="1"/>
            </wp:cNvGraphicFramePr>
            <a:graphic>
              <a:graphicData uri="http://schemas.openxmlformats.org/drawingml/2006/picture">
                <pic:pic>
                  <pic:nvPicPr>
                    <pic:cNvPr id="0" name="evidence_p1_08_rule_tuning.jpg"/>
                    <pic:cNvPicPr/>
                  </pic:nvPicPr>
                  <pic:blipFill>
                    <a:blip r:embed="rId15"/>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2-4] 규칙 개선 전후의 오탐 제거 비교 실증 화면 (EV-TUNE-001)</w:t>
      </w:r>
    </w:p>
    <w:p>
      <w:pPr>
        <w:spacing w:before="40" w:after="80" w:line="276" w:lineRule="auto"/>
      </w:pPr>
      <w:r>
        <w:rPr>
          <w:rFonts w:ascii="맑은 고딕" w:hAnsi="맑은 고딕" w:eastAsia="맑은 고딕" w:cs="맑은 고딕"/>
          <w:b w:val="0"/>
          <w:color w:val="3C3C3C"/>
          <w:sz w:val="18"/>
        </w:rPr>
        <w:t>기존에는 정상 상품 검색 시 울려대던 알람이 튜닝 후에는 깨끗이 사라지고, 실제 해킹 공격만 정확히 감지되는 전후 비교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EV-TUNE-001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품질 최적화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탐지 룰 튜닝 및 정상 트래픽 오탐 제거</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suricata/rules/9010-web-attacks.rules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오탐률 66.67%에서 0.0%로 완전 개선, 실제 공격에 대한 탐지력(Recall) 100% 온전 보존 입증</w:t>
            </w:r>
          </w:p>
        </w:tc>
      </w:tr>
    </w:tbl>
    <w:p>
      <w:pPr>
        <w:spacing w:after="160"/>
      </w:pPr>
    </w:p>
    <w:p>
      <w:r>
        <w:br w:type="page"/>
      </w:r>
    </w:p>
    <w:p>
      <w:pPr>
        <w:pStyle w:val="Heading1"/>
        <w:keepNext/>
        <w:spacing w:before="440" w:after="160"/>
      </w:pPr>
      <w:r>
        <w:rPr>
          <w:rFonts w:ascii="맑은 고딕" w:hAnsi="맑은 고딕" w:eastAsia="맑은 고딕" w:cs="맑은 고딕"/>
          <w:b/>
          <w:color w:val="000000"/>
          <w:sz w:val="32"/>
        </w:rPr>
        <w:t>제3부: Wazuh 4.x SIEM 디코딩 해결 및 호스트-네트워크 교차 상관분석</w:t>
      </w:r>
    </w:p>
    <w:p>
      <w:pPr>
        <w:pStyle w:val="Heading2"/>
        <w:keepNext/>
        <w:spacing w:before="300" w:after="120"/>
      </w:pPr>
      <w:r>
        <w:rPr>
          <w:rFonts w:ascii="맑은 고딕" w:hAnsi="맑은 고딕" w:eastAsia="맑은 고딕" w:cs="맑은 고딕"/>
          <w:b/>
          <w:color w:val="141414"/>
          <w:sz w:val="26"/>
        </w:rPr>
        <w:t>3.1 와주(Wazuh)의 이벤트 가로채기 버그와 상속 복구 기법</w:t>
      </w:r>
    </w:p>
    <w:p>
      <w:pPr>
        <w:spacing w:before="0" w:after="80" w:line="300" w:lineRule="auto"/>
      </w:pPr>
      <w:r>
        <w:rPr>
          <w:rFonts w:ascii="맑은 고딕" w:hAnsi="맑은 고딕" w:eastAsia="맑은 고딕" w:cs="맑은 고딕"/>
          <w:b w:val="0"/>
          <w:color w:val="232323"/>
          <w:sz w:val="20"/>
        </w:rPr>
        <w:t>수리카타가 패킷을 잡아 로그를 만들면, 이 로그는 와주 에이전트를 거쳐 중앙 관리 서버(Wazuh Manager)로 전달됩니다. 그런데 시스템을 구축하던 중 기이한 현상이 발생했습니다. 분명히 수리카타 파일에는 공격 로그가 찍히는데, 와주 대시보드에는 우리가 만든 맞춤형 규칙(100100~100103) 알람이 전혀 나타나지 않는 것이었습니다.</w:t>
      </w:r>
    </w:p>
    <w:p>
      <w:pPr>
        <w:spacing w:before="0" w:after="80" w:line="300" w:lineRule="auto"/>
      </w:pPr>
      <w:r>
        <w:rPr>
          <w:rFonts w:ascii="맑은 고딕" w:hAnsi="맑은 고딕" w:eastAsia="맑은 고딕" w:cs="맑은 고딕"/>
          <w:b w:val="0"/>
          <w:color w:val="232323"/>
          <w:sz w:val="20"/>
        </w:rPr>
        <w:t>원인을 파고들어 가 보니, 와주 소프트웨어 자체에 내장된 기본 규칙(86601번)이 수리카타 로그를 중간에서 먼저 낚아채 가면서, 하위 커스텀 규칙들로 이어지는 연결 통로를 닫아버리는 버그였습니다. Aegis 팀은 하위 규칙 선언문에 &lt;if_sid&gt;86601,100100&lt;/if_sid&gt;라는 복합 태그를 달아주었습니다. 이 코드는 '와주 엔진이 기본 규칙으로 해석하든, 사용자 규칙으로 해석하든 양쪽 모두를 상위 부모로 인정하라'는 뜻입니다. 그 결과 단절되었던 규칙 체인이 완벽히 복구되어 모든 경보가 대시보드에 정상 출력되기 시작했습니다.</w:t>
      </w:r>
    </w:p>
    <w:p>
      <w:pPr>
        <w:pStyle w:val="Heading2"/>
        <w:keepNext/>
        <w:spacing w:before="300" w:after="120"/>
      </w:pPr>
      <w:r>
        <w:rPr>
          <w:rFonts w:ascii="맑은 고딕" w:hAnsi="맑은 고딕" w:eastAsia="맑은 고딕" w:cs="맑은 고딕"/>
          <w:b/>
          <w:color w:val="141414"/>
          <w:sz w:val="26"/>
        </w:rPr>
        <w:t>3.2 네트워크 징후와 서버 접속 실패를 엮은 교차 상관분석</w:t>
      </w:r>
    </w:p>
    <w:p>
      <w:pPr>
        <w:spacing w:before="0" w:after="80" w:line="300" w:lineRule="auto"/>
      </w:pPr>
      <w:r>
        <w:rPr>
          <w:rFonts w:ascii="맑은 고딕" w:hAnsi="맑은 고딕" w:eastAsia="맑은 고딕" w:cs="맑은 고딕"/>
          <w:b w:val="0"/>
          <w:color w:val="232323"/>
          <w:sz w:val="20"/>
        </w:rPr>
        <w:t>어떤 IP에서 SSH 서버로 접속 시도가 많다고 해서 곧바로 '해커다!' 하고 단정하면 위험합니다. 네트워크 점검 도구가 핑을 보냈거나, 우리 회사 직원이 비밀번호를 한두 번 헷갈려서 잘못 입력했을 수도 있기 때문입니다. 진짜 무차별 대입 공격을 잡아내려면 '네트워크 징후'와 '서버 내부의 운영체제 로그'를 하나의 퍼즐처럼 맞춰봐야 합니다.</w:t>
      </w:r>
    </w:p>
    <w:p>
      <w:pPr>
        <w:spacing w:before="0" w:after="80" w:line="300" w:lineRule="auto"/>
      </w:pPr>
      <w:r>
        <w:rPr>
          <w:rFonts w:ascii="맑은 고딕" w:hAnsi="맑은 고딕" w:eastAsia="맑은 고딕" w:cs="맑은 고딕"/>
          <w:b w:val="0"/>
          <w:color w:val="232323"/>
          <w:sz w:val="20"/>
        </w:rPr>
        <w:t>Aegis는 2단계 검증 규칙을 세웠습니다. 먼저 네트워크 L4 계층에서 짧은 시간 안에 5회 이상의 비정상적인 연결 시도가 감지되면 '연결 빈도 이상 경보(Rule 100103, 5등급)'를 띄웁니다. 그리고 같은 공격자 IP가 리눅스 운영체제 감사 로그(PAM)에서 실제로 8번 이상 비밀번호를 틀린 기록(Rule 5710, 5716)이 연달아 확인될 때 비로소 '고신뢰도 SSH 무차별 대입 공격(Rule 100110, 11등급)'으로 격상합니다. 만약 직후에 비밀번호가 맞아 떨어져 로그인 성공 로그(Rule 5715)가 찍힌다면, 이는 서버가 뚫렸다는 뜻이므로 '계정 탈취 침해 확정(Rule 100111, 최고 14등급 긴급)'으로 관제팀에 즉각 비상을 겁니다.</w:t>
      </w:r>
    </w:p>
    <w:p>
      <w:pPr>
        <w:spacing w:before="160" w:after="80"/>
        <w:jc w:val="center"/>
      </w:pPr>
      <w:r>
        <w:drawing>
          <wp:inline xmlns:a="http://schemas.openxmlformats.org/drawingml/2006/main" xmlns:pic="http://schemas.openxmlformats.org/drawingml/2006/picture">
            <wp:extent cx="5669280" cy="3065611"/>
            <wp:docPr id="7" name="Picture 7"/>
            <wp:cNvGraphicFramePr>
              <a:graphicFrameLocks noChangeAspect="1"/>
            </wp:cNvGraphicFramePr>
            <a:graphic>
              <a:graphicData uri="http://schemas.openxmlformats.org/drawingml/2006/picture">
                <pic:pic>
                  <pic:nvPicPr>
                    <pic:cNvPr id="0" name="evidence_p1_03_auth_bruteforce.jpg"/>
                    <pic:cNvPicPr/>
                  </pic:nvPicPr>
                  <pic:blipFill>
                    <a:blip r:embed="rId16"/>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3-1] SSH 무차별 대입 공격과 호스트 PAM 로그 교차 상관분석 증적</w:t>
      </w:r>
    </w:p>
    <w:p>
      <w:pPr>
        <w:spacing w:before="40" w:after="80" w:line="276" w:lineRule="auto"/>
      </w:pPr>
      <w:r>
        <w:rPr>
          <w:rFonts w:ascii="맑은 고딕" w:hAnsi="맑은 고딕" w:eastAsia="맑은 고딕" w:cs="맑은 고딕"/>
          <w:b w:val="0"/>
          <w:color w:val="3C3C3C"/>
          <w:sz w:val="18"/>
        </w:rPr>
        <w:t>네트워크 L4 접속 이상과 호스트 OS 내부의 비밀번호 실패 로그가 결합되어 고위험 침해 경보로 승격된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EV-WAZUH-002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상관분석 성공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호스트-네트워크 다계층 교차 상관분석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wazuh/rules/local_rules.xml (Rule 100110)</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L4 SYN 카운트와 OS PAM 로그인 실패 이벤트를 결합하여 실제 무차별 대입만 11등급으로 정확히 격상</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8" name="Picture 8"/>
            <wp:cNvGraphicFramePr>
              <a:graphicFrameLocks noChangeAspect="1"/>
            </wp:cNvGraphicFramePr>
            <a:graphic>
              <a:graphicData uri="http://schemas.openxmlformats.org/drawingml/2006/picture">
                <pic:pic>
                  <pic:nvPicPr>
                    <pic:cNvPr id="0" name="evidence_p1_07_killchain_rulebook.jpg"/>
                    <pic:cNvPicPr/>
                  </pic:nvPicPr>
                  <pic:blipFill>
                    <a:blip r:embed="rId17"/>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3-2] 다단계 킬체인 룰북과 위협 상태 머신 전이 규칙표</w:t>
      </w:r>
    </w:p>
    <w:p>
      <w:pPr>
        <w:spacing w:before="40" w:after="80" w:line="276" w:lineRule="auto"/>
      </w:pPr>
      <w:r>
        <w:rPr>
          <w:rFonts w:ascii="맑은 고딕" w:hAnsi="맑은 고딕" w:eastAsia="맑은 고딕" w:cs="맑은 고딕"/>
          <w:b w:val="0"/>
          <w:color w:val="3C3C3C"/>
          <w:sz w:val="18"/>
        </w:rPr>
        <w:t>사전 정찰(15점) ➔ 웹 침투(35점) ➔ 권한 상승(30점) ➔ C2 유출(40점)으로 이어지는 다단계 위협 상태 머신 테이블입니다.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EV-ANALYSIS-001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상태 전이 확인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다단계 킬체인 상태 머신 검증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analyzer/detection/correlation_engine.py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정상 핑(Ping) 텔레메트리를 완벽히 격리하고 실제 해커의 공격 순서만 인시던트로 조립 성공</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9" name="Picture 9"/>
            <wp:cNvGraphicFramePr>
              <a:graphicFrameLocks noChangeAspect="1"/>
            </wp:cNvGraphicFramePr>
            <a:graphic>
              <a:graphicData uri="http://schemas.openxmlformats.org/drawingml/2006/picture">
                <pic:pic>
                  <pic:nvPicPr>
                    <pic:cNvPr id="0" name="evidence_p2_02_sqli_incident.jpg"/>
                    <pic:cNvPicPr/>
                  </pic:nvPicPr>
                  <pic:blipFill>
                    <a:blip r:embed="rId18"/>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3-3] SQL 인젝션 침해사고(INC-20260824-002) 심층 데이터베이스 감사 증적</w:t>
      </w:r>
    </w:p>
    <w:p>
      <w:pPr>
        <w:spacing w:before="40" w:after="80" w:line="276" w:lineRule="auto"/>
      </w:pPr>
      <w:r>
        <w:rPr>
          <w:rFonts w:ascii="맑은 고딕" w:hAnsi="맑은 고딕" w:eastAsia="맑은 고딕" w:cs="맑은 고딕"/>
          <w:b w:val="0"/>
          <w:color w:val="3C3C3C"/>
          <w:sz w:val="18"/>
        </w:rPr>
        <w:t>자동화 공격 도구(sqlmap)를 사용하여 데이터베이스 스키마를 유출하려던 시도를 탐지하고, 파라미터 바인딩 패치로 방어한 조사 기록입니다.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EV-ANALYSIS-002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조사 완료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SQL 인젝션 사고 심층 분석 실증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OpenSearch / Wazuh Dashboard</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sqlmap/1.8.3 DB 스키마 정찰 적발 및 PDO Prepared Statement 시큐어 코딩 패치 적용 검증</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10" name="Picture 10"/>
            <wp:cNvGraphicFramePr>
              <a:graphicFrameLocks noChangeAspect="1"/>
            </wp:cNvGraphicFramePr>
            <a:graphic>
              <a:graphicData uri="http://schemas.openxmlformats.org/drawingml/2006/picture">
                <pic:pic>
                  <pic:nvPicPr>
                    <pic:cNvPr id="0" name="evidence_p2_01_multistage_incident.jpg"/>
                    <pic:cNvPicPr/>
                  </pic:nvPicPr>
                  <pic:blipFill>
                    <a:blip r:embed="rId19"/>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3-4] 단일 침해사고(INC-20260824-001) 실시간 상관분석 카드 화면</w:t>
      </w:r>
    </w:p>
    <w:p>
      <w:pPr>
        <w:spacing w:before="40" w:after="80" w:line="276" w:lineRule="auto"/>
      </w:pPr>
      <w:r>
        <w:rPr>
          <w:rFonts w:ascii="맑은 고딕" w:hAnsi="맑은 고딕" w:eastAsia="맑은 고딕" w:cs="맑은 고딕"/>
          <w:b w:val="0"/>
          <w:color w:val="3C3C3C"/>
          <w:sz w:val="18"/>
        </w:rPr>
        <w:t>단일 해커 IP에서 30분 안에 발생한 정찰 ➔ 웹 침투 ➔ 역방향 셸 접속이 하나의 통합 인시던트 카드로 묶여 대시보드에 표출된 모습입니다.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EV-E2E-001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단일 흐름 입증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엔드투엔드 킬체인 상관분석 실증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FastAPI Web Console (:8501)</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개별 단편 경보 3건을 단일 해커의 연쇄 킬체인 공격으로 완벽히 병합하여 관제사에게 일괄 브리핑</w:t>
            </w:r>
          </w:p>
        </w:tc>
      </w:tr>
    </w:tbl>
    <w:p>
      <w:pPr>
        <w:spacing w:after="160"/>
      </w:pPr>
    </w:p>
    <w:p>
      <w:r>
        <w:br w:type="page"/>
      </w:r>
    </w:p>
    <w:p>
      <w:pPr>
        <w:pStyle w:val="Heading1"/>
        <w:keepNext/>
        <w:spacing w:before="440" w:after="160"/>
      </w:pPr>
      <w:r>
        <w:rPr>
          <w:rFonts w:ascii="맑은 고딕" w:hAnsi="맑은 고딕" w:eastAsia="맑은 고딕" w:cs="맑은 고딕"/>
          <w:b/>
          <w:color w:val="000000"/>
          <w:sz w:val="32"/>
        </w:rPr>
        <w:t>제4부: AI SOC Copilot, 4중 보안 가드레일 및 차세대 관제 콘솔 실증</w:t>
      </w:r>
    </w:p>
    <w:p>
      <w:pPr>
        <w:pStyle w:val="Heading2"/>
        <w:keepNext/>
        <w:spacing w:before="300" w:after="120"/>
      </w:pPr>
      <w:r>
        <w:rPr>
          <w:rFonts w:ascii="맑은 고딕" w:hAnsi="맑은 고딕" w:eastAsia="맑은 고딕" w:cs="맑은 고딕"/>
          <w:b/>
          <w:color w:val="141414"/>
          <w:sz w:val="26"/>
        </w:rPr>
        <w:t>4.1 3초 만에 사고 원인을 브리핑하는 로컬 인공지능 분석관</w:t>
      </w:r>
    </w:p>
    <w:p>
      <w:pPr>
        <w:spacing w:before="0" w:after="80" w:line="300" w:lineRule="auto"/>
      </w:pPr>
      <w:r>
        <w:rPr>
          <w:rFonts w:ascii="맑은 고딕" w:hAnsi="맑은 고딕" w:eastAsia="맑은 고딕" w:cs="맑은 고딕"/>
          <w:b w:val="0"/>
          <w:color w:val="232323"/>
          <w:sz w:val="20"/>
        </w:rPr>
        <w:t>보안관제 요원이 밤낮으로 수천 줄의 복잡한 헥사코드와 네트워크 패킷을 눈으로 읽고 해석하는 것은 몹시 고된 일입니다. Aegis는 최신 거대언어모델(Qwen 2.5/3.5)을 온프레미스(Ollama) 환경에 탑재했습니다. 기업의 기밀 데이터가 외부 클라우드(OpenAI 등)로 유출되지 않도록 사내 폐쇄망 안에서만 동작하며, 침해사고가 접수되면 패킷 내용과 서버 로그를 단 3초 만에 훑어보고 '어떤 취약점으로 침투했는지, 무엇을 조치해야 하는지'를 명쾌한 한국어 보고서로 작성해 관제 요원의 책상에 올려놓습니다.</w:t>
      </w:r>
    </w:p>
    <w:p>
      <w:pPr>
        <w:pStyle w:val="Heading2"/>
        <w:keepNext/>
        <w:spacing w:before="300" w:after="120"/>
      </w:pPr>
      <w:r>
        <w:rPr>
          <w:rFonts w:ascii="맑은 고딕" w:hAnsi="맑은 고딕" w:eastAsia="맑은 고딕" w:cs="맑은 고딕"/>
          <w:b/>
          <w:color w:val="141414"/>
          <w:sz w:val="26"/>
        </w:rPr>
        <w:t>4.2 인공지능의 자의적 판단과 오차단을 막는 4중 안전 가드레일</w:t>
      </w:r>
    </w:p>
    <w:p>
      <w:pPr>
        <w:spacing w:before="0" w:after="80" w:line="300" w:lineRule="auto"/>
      </w:pPr>
      <w:r>
        <w:rPr>
          <w:rFonts w:ascii="맑은 고딕" w:hAnsi="맑은 고딕" w:eastAsia="맑은 고딕" w:cs="맑은 고딕"/>
          <w:b w:val="0"/>
          <w:color w:val="232323"/>
          <w:sz w:val="20"/>
        </w:rPr>
        <w:t>인공지능은 훌륭한 조수이지만, 때때로 사실이 아닌 것을 지어내는 '환각 현상(Hallucination)'을 일으킵니다. 만약 인공지능이 멋대로 판단하여 우리 회사의 관문인 게이트웨이나 DNS 서버를 '의심스럽다'며 방화벽에서 차단해 버린다면 전사 업무가 마비되는 대참사가 일어납니다. Aegis는 이를 원천 차단하기 위해 4중 안전 가드레일을 설계했습니다.</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1) 검색 증강 생성(RAG) 강제: </w:t>
      </w:r>
      <w:r>
        <w:rPr>
          <w:rFonts w:ascii="맑은 고딕" w:hAnsi="맑은 고딕" w:eastAsia="맑은 고딕" w:cs="맑은 고딕"/>
          <w:b w:val="0"/>
          <w:color w:val="232323"/>
          <w:sz w:val="20"/>
        </w:rPr>
        <w:t>인터넷의 출처 불명 지식이 아니라, 사내 보안팀이 미리 검증해 둔 공식 침해사고 대응 매뉴얼(IR Rulebook)만을 기반으로 답변하도록 강제함</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2) 보호 자산 화이트리스트: </w:t>
      </w:r>
      <w:r>
        <w:rPr>
          <w:rFonts w:ascii="맑은 고딕" w:hAnsi="맑은 고딕" w:eastAsia="맑은 고딕" w:cs="맑은 고딕"/>
          <w:b w:val="0"/>
          <w:color w:val="232323"/>
          <w:sz w:val="20"/>
        </w:rPr>
        <w:t>게이트웨이(10.77.20.1), DNS 서버, SIEM 서버 등 회사의 생명선 IP는 인공지능이 차단을 추천하더라도 시스템이 코드 수준에서 100% 거부함</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3) 인간 승인 루프 (HITL): </w:t>
      </w:r>
      <w:r>
        <w:rPr>
          <w:rFonts w:ascii="맑은 고딕" w:hAnsi="맑은 고딕" w:eastAsia="맑은 고딕" w:cs="맑은 고딕"/>
          <w:b w:val="0"/>
          <w:color w:val="232323"/>
          <w:sz w:val="20"/>
        </w:rPr>
        <w:t>인공지능은 어디까지나 '추천'만 할 수 있으며, 실제 방화벽에 차단 명령을 내리는 권한은 인간 관제사의 최종 마우스 클릭 승인(HITL)을 거치도록 강제함</w:t>
      </w:r>
    </w:p>
    <w:p>
      <w:pPr>
        <w:spacing w:before="0" w:after="60" w:line="288" w:lineRule="auto"/>
        <w:ind w:left="288"/>
      </w:pPr>
      <w:r>
        <w:rPr>
          <w:rFonts w:ascii="맑은 고딕" w:hAnsi="맑은 고딕" w:eastAsia="맑은 고딕" w:cs="맑은 고딕"/>
          <w:b/>
          <w:color w:val="000000"/>
          <w:sz w:val="20"/>
        </w:rPr>
        <w:t xml:space="preserve">• </w:t>
      </w:r>
      <w:r>
        <w:rPr>
          <w:rFonts w:ascii="맑은 고딕" w:hAnsi="맑은 고딕" w:eastAsia="맑은 고딕" w:cs="맑은 고딕"/>
          <w:b/>
          <w:color w:val="000000"/>
          <w:sz w:val="20"/>
        </w:rPr>
        <w:t xml:space="preserve">4) 결정론적 파라미터 고정: </w:t>
      </w:r>
      <w:r>
        <w:rPr>
          <w:rFonts w:ascii="맑은 고딕" w:hAnsi="맑은 고딕" w:eastAsia="맑은 고딕" w:cs="맑은 고딕"/>
          <w:b w:val="0"/>
          <w:color w:val="232323"/>
          <w:sz w:val="20"/>
        </w:rPr>
        <w:t>창의성 수치(Temperature)를 0.1로 엄격히 고정하여, 동일한 패킷 증적에 대해 언제나 일관되고 객관적인 기술적 답변만 내놓도록 통제함</w:t>
      </w:r>
    </w:p>
    <w:p>
      <w:pPr>
        <w:spacing w:before="160" w:after="80"/>
        <w:jc w:val="center"/>
      </w:pPr>
      <w:r>
        <w:drawing>
          <wp:inline xmlns:a="http://schemas.openxmlformats.org/drawingml/2006/main" xmlns:pic="http://schemas.openxmlformats.org/drawingml/2006/picture">
            <wp:extent cx="5669280" cy="3437001"/>
            <wp:docPr id="11" name="Picture 11"/>
            <wp:cNvGraphicFramePr>
              <a:graphicFrameLocks noChangeAspect="1"/>
            </wp:cNvGraphicFramePr>
            <a:graphic>
              <a:graphicData uri="http://schemas.openxmlformats.org/drawingml/2006/picture">
                <pic:pic>
                  <pic:nvPicPr>
                    <pic:cNvPr id="0" name="evidence_01_main_console_3d_hub.jpg"/>
                    <pic:cNvPicPr/>
                  </pic:nvPicPr>
                  <pic:blipFill>
                    <a:blip r:embed="rId20"/>
                    <a:stretch>
                      <a:fillRect/>
                    </a:stretch>
                  </pic:blipFill>
                  <pic:spPr>
                    <a:xfrm>
                      <a:off x="0" y="0"/>
                      <a:ext cx="5669280" cy="343700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4-1] 실시간 3D 홀로그램 실드 관제 콘솔 및 인프라 허브 (실측 증적)</w:t>
      </w:r>
    </w:p>
    <w:p>
      <w:pPr>
        <w:spacing w:before="40" w:after="80" w:line="276" w:lineRule="auto"/>
      </w:pPr>
      <w:r>
        <w:rPr>
          <w:rFonts w:ascii="맑은 고딕" w:hAnsi="맑은 고딕" w:eastAsia="맑은 고딕" w:cs="맑은 고딕"/>
          <w:b w:val="0"/>
          <w:color w:val="3C3C3C"/>
          <w:sz w:val="18"/>
        </w:rPr>
        <w:t>3개 구역의 통신 상태, 초당 패킷 유입량, 현재 진행 중인 킬체인 위협을 3D 그래픽으로 직관적으로 시각화한 관제실 메인 대시보드입니다.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EV-DASH-001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기동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3D 실시간 SOC 웹 관제 콘솔</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FastAPI + Three.js Dashboard (:8501)</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격리망 노드 상태 및 위협 인시던트 데이터를 실시간 폴링하여 웹 브라우저 상에 3D 토폴로지로 표출</w:t>
            </w:r>
          </w:p>
        </w:tc>
      </w:tr>
    </w:tbl>
    <w:p>
      <w:pPr>
        <w:spacing w:after="160"/>
      </w:pPr>
    </w:p>
    <w:p>
      <w:pPr>
        <w:spacing w:before="160" w:after="80"/>
        <w:jc w:val="center"/>
      </w:pPr>
      <w:r>
        <w:drawing>
          <wp:inline xmlns:a="http://schemas.openxmlformats.org/drawingml/2006/main" xmlns:pic="http://schemas.openxmlformats.org/drawingml/2006/picture">
            <wp:extent cx="5669280" cy="637794"/>
            <wp:docPr id="12" name="Picture 12"/>
            <wp:cNvGraphicFramePr>
              <a:graphicFrameLocks noChangeAspect="1"/>
            </wp:cNvGraphicFramePr>
            <a:graphic>
              <a:graphicData uri="http://schemas.openxmlformats.org/drawingml/2006/picture">
                <pic:pic>
                  <pic:nvPicPr>
                    <pic:cNvPr id="0" name="evidence_02_ai_provider_selector.jpg"/>
                    <pic:cNvPicPr/>
                  </pic:nvPicPr>
                  <pic:blipFill>
                    <a:blip r:embed="rId21"/>
                    <a:stretch>
                      <a:fillRect/>
                    </a:stretch>
                  </pic:blipFill>
                  <pic:spPr>
                    <a:xfrm>
                      <a:off x="0" y="0"/>
                      <a:ext cx="5669280" cy="637794"/>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4-2] 인공지능 모델 런타임 헬스체크 및 설정 패널 (실측 증적)</w:t>
      </w:r>
    </w:p>
    <w:p>
      <w:pPr>
        <w:spacing w:before="40" w:after="80" w:line="276" w:lineRule="auto"/>
      </w:pPr>
      <w:r>
        <w:rPr>
          <w:rFonts w:ascii="맑은 고딕" w:hAnsi="맑은 고딕" w:eastAsia="맑은 고딕" w:cs="맑은 고딕"/>
          <w:b w:val="0"/>
          <w:color w:val="3C3C3C"/>
          <w:sz w:val="18"/>
        </w:rPr>
        <w:t>사내 폐쇄망에서 동작하는 Ollama 로컬 인공지능 엔진의 동작 상태와 응답 지연 시간을 실시간으로 모니터링하는 관리 패널입니다.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응답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AI 엔진 런타임 상태 관리</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dashboard/components/ai_provider.py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로컬 Qwen 모델 연결 헬스체크 및 평균 3초 이내 분석 보고서 생성 속도 보장 실측 완료</w:t>
            </w:r>
          </w:p>
        </w:tc>
      </w:tr>
    </w:tbl>
    <w:p>
      <w:pPr>
        <w:spacing w:after="160"/>
      </w:pPr>
    </w:p>
    <w:p>
      <w:pPr>
        <w:spacing w:before="160" w:after="80"/>
        <w:jc w:val="center"/>
      </w:pPr>
      <w:r>
        <w:drawing>
          <wp:inline xmlns:a="http://schemas.openxmlformats.org/drawingml/2006/main" xmlns:pic="http://schemas.openxmlformats.org/drawingml/2006/picture">
            <wp:extent cx="5669280" cy="3725527"/>
            <wp:docPr id="13" name="Picture 13"/>
            <wp:cNvGraphicFramePr>
              <a:graphicFrameLocks noChangeAspect="1"/>
            </wp:cNvGraphicFramePr>
            <a:graphic>
              <a:graphicData uri="http://schemas.openxmlformats.org/drawingml/2006/picture">
                <pic:pic>
                  <pic:nvPicPr>
                    <pic:cNvPr id="0" name="evidence_03_investigation_modal.jpg"/>
                    <pic:cNvPicPr/>
                  </pic:nvPicPr>
                  <pic:blipFill>
                    <a:blip r:embed="rId22"/>
                    <a:stretch>
                      <a:fillRect/>
                    </a:stretch>
                  </pic:blipFill>
                  <pic:spPr>
                    <a:xfrm>
                      <a:off x="0" y="0"/>
                      <a:ext cx="5669280" cy="3725527"/>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4-3] 심층 침해사고 조사 및 RAG 기반 AI 분석 보고서 팝업창 (실측 증적)</w:t>
      </w:r>
    </w:p>
    <w:p>
      <w:pPr>
        <w:spacing w:before="40" w:after="80" w:line="276" w:lineRule="auto"/>
      </w:pPr>
      <w:r>
        <w:rPr>
          <w:rFonts w:ascii="맑은 고딕" w:hAnsi="맑은 고딕" w:eastAsia="맑은 고딕" w:cs="맑은 고딕"/>
          <w:b w:val="0"/>
          <w:color w:val="3C3C3C"/>
          <w:sz w:val="18"/>
        </w:rPr>
        <w:t>발생한 침해사고의 원본 패킷 로그와 연동하여, AI 분석관이 공격 기법과 단계별 조치 가이드를 한글로 친절히 해설한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보고서 생성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침해사고 심층 조사 팝업 모달</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dashboard/components/investigation_modal.py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NIST SP 800-61 4단계 대응 절차 및 MITRE ATT&amp;CK 전술 코드 자동 매핑 검증 완료</w:t>
            </w:r>
          </w:p>
        </w:tc>
      </w:tr>
    </w:tbl>
    <w:p>
      <w:pPr>
        <w:spacing w:after="160"/>
      </w:pPr>
    </w:p>
    <w:p>
      <w:pPr>
        <w:spacing w:before="160" w:after="80"/>
        <w:jc w:val="center"/>
      </w:pPr>
      <w:r>
        <w:drawing>
          <wp:inline xmlns:a="http://schemas.openxmlformats.org/drawingml/2006/main" xmlns:pic="http://schemas.openxmlformats.org/drawingml/2006/picture">
            <wp:extent cx="5669280" cy="1594485"/>
            <wp:docPr id="14" name="Picture 14"/>
            <wp:cNvGraphicFramePr>
              <a:graphicFrameLocks noChangeAspect="1"/>
            </wp:cNvGraphicFramePr>
            <a:graphic>
              <a:graphicData uri="http://schemas.openxmlformats.org/drawingml/2006/picture">
                <pic:pic>
                  <pic:nvPicPr>
                    <pic:cNvPr id="0" name="evidence_04_correlated_incidents.jpg"/>
                    <pic:cNvPicPr/>
                  </pic:nvPicPr>
                  <pic:blipFill>
                    <a:blip r:embed="rId23"/>
                    <a:stretch>
                      <a:fillRect/>
                    </a:stretch>
                  </pic:blipFill>
                  <pic:spPr>
                    <a:xfrm>
                      <a:off x="0" y="0"/>
                      <a:ext cx="5669280" cy="1594485"/>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4-4] 실시간 다단계 킬체인 상관분석 인시던트 카드 및 위협 등급 표출 화면</w:t>
      </w:r>
    </w:p>
    <w:p>
      <w:pPr>
        <w:spacing w:before="40" w:after="80" w:line="276" w:lineRule="auto"/>
      </w:pPr>
      <w:r>
        <w:rPr>
          <w:rFonts w:ascii="맑은 고딕" w:hAnsi="맑은 고딕" w:eastAsia="맑은 고딕" w:cs="맑은 고딕"/>
          <w:b w:val="0"/>
          <w:color w:val="3C3C3C"/>
          <w:sz w:val="18"/>
        </w:rPr>
        <w:t>정찰부터 C2 유출까지 개별 보안 이벤트를 단일 공격자의 킬체인 흐름으로 병합하여 실시간 카드로 요약 표출한 대시보드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EV-DASH-002</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실시간 표출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다단계 킬체인 상관분석 카드</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FastAPI Dashboard / Correlated Cards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30분 타임 윈도우 기반 정찰-&gt;초기침투-&gt;C2 연결 단계를 카드 위젯으로 시각화 및 AI 소견 연동</w:t>
            </w:r>
          </w:p>
        </w:tc>
      </w:tr>
    </w:tbl>
    <w:p>
      <w:pPr>
        <w:spacing w:after="160"/>
      </w:pPr>
    </w:p>
    <w:p>
      <w:pPr>
        <w:spacing w:before="160" w:after="80"/>
        <w:jc w:val="center"/>
      </w:pPr>
      <w:r>
        <w:drawing>
          <wp:inline xmlns:a="http://schemas.openxmlformats.org/drawingml/2006/main" xmlns:pic="http://schemas.openxmlformats.org/drawingml/2006/picture">
            <wp:extent cx="5669280" cy="2976372"/>
            <wp:docPr id="15" name="Picture 15"/>
            <wp:cNvGraphicFramePr>
              <a:graphicFrameLocks noChangeAspect="1"/>
            </wp:cNvGraphicFramePr>
            <a:graphic>
              <a:graphicData uri="http://schemas.openxmlformats.org/drawingml/2006/picture">
                <pic:pic>
                  <pic:nvPicPr>
                    <pic:cNvPr id="0" name="evidence_05_hitl_approval_queue.jpg"/>
                    <pic:cNvPicPr/>
                  </pic:nvPicPr>
                  <pic:blipFill>
                    <a:blip r:embed="rId24"/>
                    <a:stretch>
                      <a:fillRect/>
                    </a:stretch>
                  </pic:blipFill>
                  <pic:spPr>
                    <a:xfrm>
                      <a:off x="0" y="0"/>
                      <a:ext cx="5669280" cy="2976372"/>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4-5] 인간 승인(HITL) 차단 대기열 및 방화벽 원클릭 제어 콘솔 (실측 증적)</w:t>
      </w:r>
    </w:p>
    <w:p>
      <w:pPr>
        <w:spacing w:before="40" w:after="80" w:line="276" w:lineRule="auto"/>
      </w:pPr>
      <w:r>
        <w:rPr>
          <w:rFonts w:ascii="맑은 고딕" w:hAnsi="맑은 고딕" w:eastAsia="맑은 고딕" w:cs="맑은 고딕"/>
          <w:b w:val="0"/>
          <w:color w:val="3C3C3C"/>
          <w:sz w:val="18"/>
        </w:rPr>
        <w:t>인공지능이 추천한 공격자 차단 요청을 관제 책임자가 육안으로 재확인하고 원클릭으로 승인하거나 반려하는 안전 통제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EV-HITL-001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통제 성공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Human-in-the-Loop 차단 통제 대기열</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dashboard/components/approval_queue.py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관제 책임자의 명시적인 승인 버튼 클릭 없이는 방화벽에 차단 룰이 일절 주입되지 않음을 검증 완료</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16" name="Picture 16"/>
            <wp:cNvGraphicFramePr>
              <a:graphicFrameLocks noChangeAspect="1"/>
            </wp:cNvGraphicFramePr>
            <a:graphic>
              <a:graphicData uri="http://schemas.openxmlformats.org/drawingml/2006/picture">
                <pic:pic>
                  <pic:nvPicPr>
                    <pic:cNvPr id="0" name="evidence_p2_03_gateway_guardrail.jpg"/>
                    <pic:cNvPicPr/>
                  </pic:nvPicPr>
                  <pic:blipFill>
                    <a:blip r:embed="rId25"/>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4-6] 핵심 게이트웨이 자산에 대한 자동 차단 거부 방어 증적 (실측 증적)</w:t>
      </w:r>
    </w:p>
    <w:p>
      <w:pPr>
        <w:spacing w:before="40" w:after="80" w:line="276" w:lineRule="auto"/>
      </w:pPr>
      <w:r>
        <w:rPr>
          <w:rFonts w:ascii="맑은 고딕" w:hAnsi="맑은 고딕" w:eastAsia="맑은 고딕" w:cs="맑은 고딕"/>
          <w:b w:val="0"/>
          <w:color w:val="3C3C3C"/>
          <w:sz w:val="18"/>
        </w:rPr>
        <w:t>인공지능이 실수로 핵심 게이트웨이(10.77.10.1)를 차단하려 할 때, 시스템 가드레일이 즉시 작동하여 차단을 거부하고 경고를 띄운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EV-GUARD-001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원천 방어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핵심 자산 보호 화이트리스트 검증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analyzer/active_response/firewall_blocker.py</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게이트웨이 및 내부 핵심 서버 IP에 대한 방화벽 차단 시도를 백엔드 가드레일이 100% 원천 거부함</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17" name="Picture 17"/>
            <wp:cNvGraphicFramePr>
              <a:graphicFrameLocks noChangeAspect="1"/>
            </wp:cNvGraphicFramePr>
            <a:graphic>
              <a:graphicData uri="http://schemas.openxmlformats.org/drawingml/2006/picture">
                <pic:pic>
                  <pic:nvPicPr>
                    <pic:cNvPr id="0" name="evidence_06_ollama_runtime_cli.jpg"/>
                    <pic:cNvPicPr/>
                  </pic:nvPicPr>
                  <pic:blipFill>
                    <a:blip r:embed="rId26"/>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4-7] 사내 폐쇄망 Ollama 로컬 데몬 기동 및 인공지능 모델 가중치 무결성 검증 CLI 증적</w:t>
      </w:r>
    </w:p>
    <w:p>
      <w:pPr>
        <w:spacing w:before="40" w:after="80" w:line="276" w:lineRule="auto"/>
      </w:pPr>
      <w:r>
        <w:rPr>
          <w:rFonts w:ascii="맑은 고딕" w:hAnsi="맑은 고딕" w:eastAsia="맑은 고딕" w:cs="맑은 고딕"/>
          <w:b w:val="0"/>
          <w:color w:val="3C3C3C"/>
          <w:sz w:val="18"/>
        </w:rPr>
        <w:t>외부 인터넷 연결 없이 사내 GPU 서버에서 단독 구동되는 Ollama 데몬과 Qwen 모델 가중치(GGUF)의 로딩 상태를 검증한 화면입니다.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EV-AI-003</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정상 기동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로컬 인공지능 런타임 무결성 검증</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Ollama Daemon / Qwen 2.5/3.5</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사내 폐쇄망 오프라인 구동 확인 및 모델 가중치 해시 무결성 점검 완료</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18" name="Picture 18"/>
            <wp:cNvGraphicFramePr>
              <a:graphicFrameLocks noChangeAspect="1"/>
            </wp:cNvGraphicFramePr>
            <a:graphic>
              <a:graphicData uri="http://schemas.openxmlformats.org/drawingml/2006/picture">
                <pic:pic>
                  <pic:nvPicPr>
                    <pic:cNvPr id="0" name="evidence_07_pytest_suite_cli.jpg"/>
                    <pic:cNvPicPr/>
                  </pic:nvPicPr>
                  <pic:blipFill>
                    <a:blip r:embed="rId27"/>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000000"/>
          <w:sz w:val="19"/>
        </w:rPr>
        <w:t>[그림 4-8] 68개 전수 자동화 회귀 시험 무결점 통과 콘솔 화면 (실측 증적)</w:t>
      </w:r>
    </w:p>
    <w:p>
      <w:pPr>
        <w:spacing w:before="40" w:after="80" w:line="276" w:lineRule="auto"/>
      </w:pPr>
      <w:r>
        <w:rPr>
          <w:rFonts w:ascii="맑은 고딕" w:hAnsi="맑은 고딕" w:eastAsia="맑은 고딕" w:cs="맑은 고딕"/>
          <w:b w:val="0"/>
          <w:color w:val="3C3C3C"/>
          <w:sz w:val="18"/>
        </w:rPr>
        <w:t>네트워크, 룰 문법, 와주 디코더, 상관분석, 가드레일까지 전체 68개의 테스트 케이스를 결함 없이 100% 통과한 CLI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282828"/>
                <w:sz w:val="17"/>
              </w:rPr>
              <w:t>EV-TEST-001</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0000"/>
                <w:sz w:val="17"/>
              </w:rPr>
              <w:t>100% 통과 (PASS)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전체 단위 및 통합 회귀 시험</w:t>
            </w:r>
          </w:p>
        </w:tc>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tests/test_*.py (68 Test Cases)</w:t>
            </w:r>
          </w:p>
        </w:tc>
      </w:tr>
      <w:tr>
        <w:tc>
          <w:tcPr>
            <w:tcW w:type="dxa" w:w="2467"/>
            <w:shd w:fill="262626"/>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82828"/>
                <w:sz w:val="17"/>
              </w:rPr>
              <w:t>68 passed in 3.79s - 시스템 전 영역에 걸친 기능 무결성 및 회귀 결함 0건 완벽 입증</w:t>
            </w:r>
          </w:p>
        </w:tc>
      </w:tr>
    </w:tbl>
    <w:p>
      <w:pPr>
        <w:spacing w:after="160"/>
      </w:pPr>
    </w:p>
    <w:p>
      <w:r>
        <w:br w:type="page"/>
      </w:r>
    </w:p>
    <w:p>
      <w:pPr>
        <w:pStyle w:val="Heading1"/>
        <w:keepNext/>
        <w:spacing w:before="440" w:after="160"/>
      </w:pPr>
      <w:r>
        <w:rPr>
          <w:rFonts w:ascii="맑은 고딕" w:hAnsi="맑은 고딕" w:eastAsia="맑은 고딕" w:cs="맑은 고딕"/>
          <w:b/>
          <w:color w:val="000000"/>
          <w:sz w:val="32"/>
        </w:rPr>
        <w:t>제5부: 기술 면접관 &amp; SOC 리드 대응 20대 핵심 질의응답 (실무 방어 가이드)</w:t>
      </w:r>
    </w:p>
    <w:p>
      <w:pPr>
        <w:spacing w:before="0" w:after="80" w:line="300" w:lineRule="auto"/>
      </w:pPr>
      <w:r>
        <w:rPr>
          <w:rFonts w:ascii="맑은 고딕" w:hAnsi="맑은 고딕" w:eastAsia="맑은 고딕" w:cs="맑은 고딕"/>
          <w:b w:val="0"/>
          <w:color w:val="232323"/>
          <w:sz w:val="20"/>
        </w:rPr>
        <w:t>본 부는 면접관의 날카로운 질문에 대해 단순 암기식 답변이 아닌, Aegis 랩을 직접 설계하고 트러블슈팅하며 얻은 생생한 엔지니어링 경험과 실측 데이터를 근거로 상대방을 완벽히 납득시킬 수 있는 20대 핵심 질의응답을 제공합니다.</w:t>
      </w:r>
    </w:p>
    <w:p>
      <w:pPr>
        <w:pStyle w:val="Heading2"/>
        <w:keepNext/>
        <w:spacing w:before="300" w:after="120"/>
      </w:pPr>
      <w:r>
        <w:rPr>
          <w:rFonts w:ascii="맑은 고딕" w:hAnsi="맑은 고딕" w:eastAsia="맑은 고딕" w:cs="맑은 고딕"/>
          <w:b/>
          <w:color w:val="141414"/>
          <w:sz w:val="26"/>
        </w:rPr>
        <w:t>Q01. 가상 네트워크를 굳이 3개 구역(ZONE-ATTACK, VICTIM, MGMT)으로 쪼갠 보안 아키텍처적 이유는 무엇...</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Q01. 가상 네트워크를 굳이 3개 구역(ZONE-ATTACK, VICTIM, MGMT)으로 쪼갠 보안 아키텍처적 이유는 무엇인가요?</w:t>
              <w:br/>
            </w:r>
            <w:r>
              <w:rPr>
                <w:rFonts w:ascii="맑은 고딕" w:hAnsi="맑은 고딕" w:eastAsia="맑은 고딕" w:cs="맑은 고딕"/>
                <w:b w:val="0"/>
                <w:color w:val="282828"/>
                <w:sz w:val="19"/>
              </w:rPr>
              <w:t>【핵심 모범 답변 (실무 해설)】</w:t>
              <w:br/>
              <w:t>실제 엔터프라이즈 환경에서는 웹 서비스가 돌아가는 DMZ 서버와 보안 로그가 쌓이는 관리망이 물리적으로 분리되어야 안전합니다. 단일 컴퓨터에서 실습하더라도 이를 현실과 똑같이 모사하기 위해 3개의 Hyper-V 독립 가상 스위치를 만들었습니다. 외부 해커가 희생자 웹 서버를 장악하더라도, 게이트웨이 방화벽의 기본 차단 정책(Default Drop) 때문에 관리망(10.77.10.0/24)으로는 패킷 1장도 직접 보낼 수 없습니다. 오직 희생자 서버에서 와주 SIEM으로 보안 로그를 올리는 전용 포트(1514번)만 좁은 통로로 열어두어 해커가 관제탑을 역으로 공격하거나 증거를 인멸하는 행위를 물리적으로 차단했습니다.</w:t>
              <w:br/>
              <w:br/>
              <w:t>【관련 코드 및 실측 증적 근거】</w:t>
              <w:br/>
              <w:t>• docs/03-design/README.md, evidence/EV-NET-INFRA-001/</w:t>
            </w:r>
          </w:p>
        </w:tc>
      </w:tr>
    </w:tbl>
    <w:p>
      <w:pPr>
        <w:spacing w:after="80"/>
      </w:pPr>
    </w:p>
    <w:p>
      <w:pPr>
        <w:pStyle w:val="Heading2"/>
        <w:keepNext/>
        <w:spacing w:before="300" w:after="120"/>
      </w:pPr>
      <w:r>
        <w:rPr>
          <w:rFonts w:ascii="맑은 고딕" w:hAnsi="맑은 고딕" w:eastAsia="맑은 고딕" w:cs="맑은 고딕"/>
          <w:b/>
          <w:color w:val="141414"/>
          <w:sz w:val="26"/>
        </w:rPr>
        <w:t>Q02. 센서 컴퓨터(soc-sensor)의 수집 카드에 IP 주소를 주지 않은 이유는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Q02. 센서 컴퓨터(soc-sensor)의 수집 카드에 IP 주소를 주지 않은 이유는 무엇인가요?</w:t>
              <w:br/>
            </w:r>
            <w:r>
              <w:rPr>
                <w:rFonts w:ascii="맑은 고딕" w:hAnsi="맑은 고딕" w:eastAsia="맑은 고딕" w:cs="맑은 고딕"/>
                <w:b w:val="0"/>
                <w:color w:val="282828"/>
                <w:sz w:val="19"/>
              </w:rPr>
              <w:t>【핵심 모범 답변 (실무 해설)】</w:t>
              <w:br/>
              <w:t>감시자가 도둑을 잡으려면 자신의 위치를 숨겨야 합니다. 만약 센서의 수집 인터페이스에 IP 주소를 할당해 두면, 네트워크를 지나가는 패킷을 수집할 때 운영체제가 ARP 응답이나 핑 응답을 보내게 됩니다. 그러면 눈치 빠른 해커가 네트워크 스캔 도구로 '아, 이 대역에 침입탐지 장비가 있구나' 하고 알아채서 센서를 무력화하는 서비스 거부(DoS) 공격을 퍼부을 수 있습니다. IP 주소를 아예 지워버리면 센서는 네트워크 상에서 신호를 전혀 내뿜지 않는 완벽한 투명인간(스텔스)이 되어, 해커 몰래 모든 트래픽을 안전하게 도청 수집할 수 있습니다.</w:t>
              <w:br/>
              <w:br/>
              <w:t>【관련 코드 및 실측 증적 근거】</w:t>
              <w:br/>
              <w:t>• AGENTS.md 제5조, evidence/EV-MIRROR-CONFIG-001/</w:t>
            </w:r>
          </w:p>
        </w:tc>
      </w:tr>
    </w:tbl>
    <w:p>
      <w:pPr>
        <w:spacing w:after="80"/>
      </w:pPr>
    </w:p>
    <w:p>
      <w:pPr>
        <w:pStyle w:val="Heading2"/>
        <w:keepNext/>
        <w:spacing w:before="300" w:after="120"/>
      </w:pPr>
      <w:r>
        <w:rPr>
          <w:rFonts w:ascii="맑은 고딕" w:hAnsi="맑은 고딕" w:eastAsia="맑은 고딕" w:cs="맑은 고딕"/>
          <w:b/>
          <w:color w:val="141414"/>
          <w:sz w:val="26"/>
        </w:rPr>
        <w:t>Q03. '패킷 가시성 사전 검증(PACKET VISIBILITY BEFORE IDS)' 원칙이란 무엇이며, 왜 중요한가요?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Q03. '패킷 가시성 사전 검증(PACKET VISIBILITY BEFORE IDS)' 원칙이란 무엇이며, 왜 중요한가요?</w:t>
              <w:br/>
            </w:r>
            <w:r>
              <w:rPr>
                <w:rFonts w:ascii="맑은 고딕" w:hAnsi="맑은 고딕" w:eastAsia="맑은 고딕" w:cs="맑은 고딕"/>
                <w:b w:val="0"/>
                <w:color w:val="282828"/>
                <w:sz w:val="19"/>
              </w:rPr>
              <w:t>【핵심 모범 답변 (실무 해설)】</w:t>
              <w:br/>
              <w:t>보안 소프트웨어만 덜컥 켜두고 패킷이 제대로 들어오는지 확인하지 않는 것은, 감시 카메라에 렌즈 뚜껑을 씌워둔 채 녹화 버튼을 누르는 것과 같습니다. 가상화 환경에서는 가상 스위치의 미러링 설정이 조금만 어긋나도 패킷이 센서로 넘어오지 않습니다. 그래서 저희는 상위 솔루션(수리카타나 와주)을 깔기 전에, 먼저 공격자 컴퓨터에서 핑을 쏘고 센서 터미널에서 tcpdump 명령어로 패킷이 1장의 손실도 없이 캡처 화면에 찍히는 것을 직접 확인하는 '품질 게이트(GATE-NET-01)'를 통과한 뒤에야 다음 단계로 진행했습니다.</w:t>
              <w:br/>
              <w:br/>
              <w:t>【관련 코드 및 실측 증적 근거】</w:t>
              <w:br/>
              <w:t>• evidence/EV-MIRROR-CONFIG-001/metadata.md</w:t>
            </w:r>
          </w:p>
        </w:tc>
      </w:tr>
    </w:tbl>
    <w:p>
      <w:pPr>
        <w:spacing w:after="80"/>
      </w:pPr>
    </w:p>
    <w:p>
      <w:pPr>
        <w:pStyle w:val="Heading2"/>
        <w:keepNext/>
        <w:spacing w:before="300" w:after="120"/>
      </w:pPr>
      <w:r>
        <w:rPr>
          <w:rFonts w:ascii="맑은 고딕" w:hAnsi="맑은 고딕" w:eastAsia="맑은 고딕" w:cs="맑은 고딕"/>
          <w:b/>
          <w:color w:val="141414"/>
          <w:sz w:val="26"/>
        </w:rPr>
        <w:t>Q04. 웹사이트가 HTTPS로 암호화되어 있는데, 침입탐지 엔진이 어떻게 해킹 공격을 알아채나요?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Q04. 웹사이트가 HTTPS로 암호화되어 있는데, 침입탐지 엔진이 어떻게 해킹 공격을 알아채나요?</w:t>
              <w:br/>
            </w:r>
            <w:r>
              <w:rPr>
                <w:rFonts w:ascii="맑은 고딕" w:hAnsi="맑은 고딕" w:eastAsia="맑은 고딕" w:cs="맑은 고딕"/>
                <w:b w:val="0"/>
                <w:color w:val="282828"/>
                <w:sz w:val="19"/>
              </w:rPr>
              <w:t>【핵심 모범 답변 (실무 해설)】</w:t>
              <w:br/>
              <w:t>암호화 통신에서는 겉만 보면 내용이 온통 뒤섞인 암호문이라 SQL 인젝션 공격인지 정상 로그인인지 구별할 수 없습니다. Aegis는 '리버스 프록시 SSL 종단 후단 미러링'으로 이 난제를 풀었습니다. 외부 방문자가 보낸 HTTPS 암호문은 앞단의 Nginx 웹 프록시가 암호를 풀어서 내부 백엔드 서버로 전달하는데, 바로 이 암호가 풀린 '평문 통신 구간'을 가상 탭으로 복제하여 수리카타에 넣어줍니다. 따라서 수리카타는 깨끗한 알맹이 텍스트를 검사하므로 웹 공격을 완벽히 잡아냅니다. 또한 복호화 장비를 두기 힘든 외곽 구간에서는 접속 초기 핸드셰이크에 평문으로 노출되는 인증서 도메인(SNI) 정보를 분석하여 해커의 악성 지휘통제(C2) 사이트로 연결되는 것을 실시간 차단합니다.</w:t>
              <w:br/>
              <w:br/>
              <w:t>【관련 코드 및 실측 증적 근거】</w:t>
              <w:br/>
              <w:t>• docs/02-architecture/TLS_DECRYPTION_AND_REVERSE_PROXY_ARCHITECTURE.md</w:t>
            </w:r>
          </w:p>
        </w:tc>
      </w:tr>
    </w:tbl>
    <w:p>
      <w:pPr>
        <w:spacing w:after="80"/>
      </w:pPr>
    </w:p>
    <w:p>
      <w:pPr>
        <w:pStyle w:val="Heading2"/>
        <w:keepNext/>
        <w:spacing w:before="300" w:after="120"/>
      </w:pPr>
      <w:r>
        <w:rPr>
          <w:rFonts w:ascii="맑은 고딕" w:hAnsi="맑은 고딕" w:eastAsia="맑은 고딕" w:cs="맑은 고딕"/>
          <w:b/>
          <w:color w:val="141414"/>
          <w:sz w:val="26"/>
        </w:rPr>
        <w:t>Q05. 수집된 패킷 파일(PCAP)이 조작되지 않았다는 것을 어떻게 보증하나요?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Q05. 수집된 패킷 파일(PCAP)이 조작되지 않았다는 것을 어떻게 보증하나요?</w:t>
              <w:br/>
            </w:r>
            <w:r>
              <w:rPr>
                <w:rFonts w:ascii="맑은 고딕" w:hAnsi="맑은 고딕" w:eastAsia="맑은 고딕" w:cs="맑은 고딕"/>
                <w:b w:val="0"/>
                <w:color w:val="282828"/>
                <w:sz w:val="19"/>
              </w:rPr>
              <w:t>【핵심 모범 답변 (실무 해설)】</w:t>
              <w:br/>
              <w:t>형사 사건에서 증거물이 오염되지 않았음을 입증하듯, 사이버 침해사고에서도 패킷 파일의 무결성이 생명입니다. Aegis는 6대 침해 시나리오별 패킷을 캡처하는 즉시, 컴퓨터의 지문이라 할 수 있는 SHA-256 암호학적 해시값을 추출하여 수정이 불가능한 중앙 장부(pcap_manifest.json)에 기록해 둡니다. 나중에 분석관이나 감사관이 파일을 열어볼 때 해시값을 다시 계산해서 단 1비트라도 틀어지면 즉각 조작을 감지하도록 설계하여 법적 증거 능력(Chain of Custody)을 빈틈없이 보장합니다.</w:t>
              <w:br/>
              <w:br/>
              <w:t>【관련 코드 및 실측 증적 근거】</w:t>
              <w:br/>
              <w:t>• evidence/EV-PCAP-001/pcap_manifest.json</w:t>
            </w:r>
          </w:p>
        </w:tc>
      </w:tr>
    </w:tbl>
    <w:p>
      <w:pPr>
        <w:spacing w:after="80"/>
      </w:pPr>
    </w:p>
    <w:p>
      <w:pPr>
        <w:pStyle w:val="Heading2"/>
        <w:keepNext/>
        <w:spacing w:before="300" w:after="120"/>
      </w:pPr>
      <w:r>
        <w:rPr>
          <w:rFonts w:ascii="맑은 고딕" w:hAnsi="맑은 고딕" w:eastAsia="맑은 고딕" w:cs="맑은 고딕"/>
          <w:b/>
          <w:color w:val="141414"/>
          <w:sz w:val="26"/>
        </w:rPr>
        <w:t>Q06. 수리카타 8과 스노트 3을 둘 다 사용한 이유와 역할 분담은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Q06. 수리카타 8과 스노트 3을 둘 다 사용한 이유와 역할 분담은 무엇인가요?</w:t>
              <w:br/>
            </w:r>
            <w:r>
              <w:rPr>
                <w:rFonts w:ascii="맑은 고딕" w:hAnsi="맑은 고딕" w:eastAsia="맑은 고딕" w:cs="맑은 고딕"/>
                <w:b w:val="0"/>
                <w:color w:val="282828"/>
                <w:sz w:val="19"/>
              </w:rPr>
              <w:t>【핵심 모범 답변 (실무 해설)】</w:t>
              <w:br/>
              <w:t>두 엔진을 똑같은 자리에 두고 똑같이 돌리면 자원 낭비일 뿐입니다. 각자의 뚜렷한 장점을 살려 비대칭으로 역할을 나눴습니다. 수리카타는 리눅스 커널의 고속 패킷 직배송 기술(AF_PACKET)과 멀티스레드 성능이 뛰어나므로 현관에서 쏟아지는 트래픽을 실시간으로 감시하는 역할을 맡겼습니다. 반면 스노트는 C++ 기반으로 재설계되어 복잡한 패킷을 정밀하게 분석하는 데 유리하므로, 수집된 의심 패킷 파일(PCAP)을 오프라인에서 넘겨받아 2차 교차 검증(Cross-Verification)을 수행하는 감식반 역할을 맡겼습니다.</w:t>
              <w:br/>
              <w:br/>
              <w:t>【관련 코드 및 실측 증적 근거】</w:t>
              <w:br/>
              <w:t>• docs/06-detection/README.md, evidence/EV-SNORT-001/</w:t>
            </w:r>
          </w:p>
        </w:tc>
      </w:tr>
    </w:tbl>
    <w:p>
      <w:pPr>
        <w:spacing w:after="80"/>
      </w:pPr>
    </w:p>
    <w:p>
      <w:pPr>
        <w:pStyle w:val="Heading2"/>
        <w:keepNext/>
        <w:spacing w:before="300" w:after="120"/>
      </w:pPr>
      <w:r>
        <w:rPr>
          <w:rFonts w:ascii="맑은 고딕" w:hAnsi="맑은 고딕" w:eastAsia="맑은 고딕" w:cs="맑은 고딕"/>
          <w:b/>
          <w:color w:val="141414"/>
          <w:sz w:val="26"/>
        </w:rPr>
        <w:t>Q07. 스노트 3과 수리카타 8의 규칙 문법은 구체적으로 어떻게 다른가요?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Q07. 스노트 3과 수리카타 8의 규칙 문법은 구체적으로 어떻게 다른가요?</w:t>
              <w:br/>
            </w:r>
            <w:r>
              <w:rPr>
                <w:rFonts w:ascii="맑은 고딕" w:hAnsi="맑은 고딕" w:eastAsia="맑은 고딕" w:cs="맑은 고딕"/>
                <w:b w:val="0"/>
                <w:color w:val="282828"/>
                <w:sz w:val="19"/>
              </w:rPr>
              <w:t>【핵심 모범 답변 (실무 해설)】</w:t>
              <w:br/>
              <w:t>가장 큰 차이는 임계치 제어와 검사 영역 지정 방식입니다. 예를 들어 60초 안에 5번 이상 패킷이 들어올 때 경보를 울리는 조건의 경우, 수리카타는 'threshold: type both, count 5, seconds 60;' 문법을 쓰지만 스노트 3은 'detection_filter: count 5, seconds 60;'이라는 새로운 문법을 사용합니다. 또한 웹 주소를 검사할 때 수리카타는 'http.uri;'라는 마침표 형태의 버퍼 수식어를 쓰는 반면, 스노트 3은 'service:http; http_uri;'처럼 서비스 명칭을 먼저 선언해 주어야 합니다. Aegis는 다기종 IDS를 함께 운영할 때 문법 누락으로 탐지에 실패하지 않도록 정밀한 룰셋 변환 체계를 갖추었습니다.</w:t>
              <w:br/>
              <w:br/>
              <w:t>【관련 코드 및 실측 증적 근거】</w:t>
              <w:br/>
              <w:t>• docs/06-detection/README.md</w:t>
            </w:r>
          </w:p>
        </w:tc>
      </w:tr>
    </w:tbl>
    <w:p>
      <w:pPr>
        <w:spacing w:after="80"/>
      </w:pPr>
    </w:p>
    <w:p>
      <w:pPr>
        <w:pStyle w:val="Heading2"/>
        <w:keepNext/>
        <w:spacing w:before="300" w:after="120"/>
      </w:pPr>
      <w:r>
        <w:rPr>
          <w:rFonts w:ascii="맑은 고딕" w:hAnsi="맑은 고딕" w:eastAsia="맑은 고딕" w:cs="맑은 고딕"/>
          <w:b/>
          <w:color w:val="141414"/>
          <w:sz w:val="26"/>
        </w:rPr>
        <w:t>Q08. SQL 인젝션 룰에서 오탐률을 66.7%에서 0%로 떨어뜨린 튜닝 비결은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Q08. SQL 인젝션 룰에서 오탐률을 66.7%에서 0%로 떨어뜨린 튜닝 비결은 무엇인가요?</w:t>
              <w:br/>
            </w:r>
            <w:r>
              <w:rPr>
                <w:rFonts w:ascii="맑은 고딕" w:hAnsi="맑은 고딕" w:eastAsia="맑은 고딕" w:cs="맑은 고딕"/>
                <w:b w:val="0"/>
                <w:color w:val="282828"/>
                <w:sz w:val="19"/>
              </w:rPr>
              <w:t>【핵심 모범 답변 (실무 해설)】</w:t>
              <w:br/>
              <w:t>기존 규칙은 웹 주소 안에 단순히 'union'과 'select'라는 글자가 들어가기만 하면 해킹으로 의심했습니다. 그러다 보니 쇼핑몰 고객이 해외 송금 브랜드인 'Western Union'을 검색하거나 'Select Goods'라는 상품을 검색할 때마다 비상벨이 울려 전체 알람의 66.7%가 오탐이었습니다. 이를 해결하기 위해 단어의 경계를 명확히 짚어주는 '\b' 정규식을 넣어 reunion이나 selection 같은 일반 영단어를 배제하고, union 바로 뒤에 1칸 띄고 select가 연달아 나오는 SQL 문법 특성(distance:1)을 조건으로 걸었습니다. 그 결과 정상 쇼핑 검색어는 자유롭게 통과시키고, 해커의 악의적인 인젝션 구문만 100% 잡아내는 무오탐 규칙(rev:2)을 완성했습니다.</w:t>
              <w:br/>
              <w:br/>
              <w:t>【관련 코드 및 실측 증적 근거】</w:t>
              <w:br/>
              <w:t>• suricata/rules/9010-web-attacks.rules, evidence/EV-TUNE-001/</w:t>
            </w:r>
          </w:p>
        </w:tc>
      </w:tr>
    </w:tbl>
    <w:p>
      <w:pPr>
        <w:spacing w:after="80"/>
      </w:pPr>
    </w:p>
    <w:p>
      <w:pPr>
        <w:pStyle w:val="Heading2"/>
        <w:keepNext/>
        <w:spacing w:before="300" w:after="120"/>
      </w:pPr>
      <w:r>
        <w:rPr>
          <w:rFonts w:ascii="맑은 고딕" w:hAnsi="맑은 고딕" w:eastAsia="맑은 고딕" w:cs="맑은 고딕"/>
          <w:b/>
          <w:color w:val="141414"/>
          <w:sz w:val="26"/>
        </w:rPr>
        <w:t>Q09. Log4j 공격 탐지 규칙에 Boyer-Moore 알고리즘 기반 fast_pattern을 적용한 이유는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Q09. Log4j 공격 탐지 규칙에 Boyer-Moore 알고리즘 기반 fast_pattern을 적용한 이유는 무엇인가요?</w:t>
              <w:br/>
            </w:r>
            <w:r>
              <w:rPr>
                <w:rFonts w:ascii="맑은 고딕" w:hAnsi="맑은 고딕" w:eastAsia="맑은 고딕" w:cs="맑은 고딕"/>
                <w:b w:val="0"/>
                <w:color w:val="282828"/>
                <w:sz w:val="19"/>
              </w:rPr>
              <w:t>【핵심 모범 답변 (실무 해설)】</w:t>
              <w:br/>
              <w:t>침입탐지 엔진이 유입되는 수많은 패킷마다 수천 줄의 복잡한 정규식(PCRE)을 일일이 대조하면 CPU가 버티지 못하고 뻗어버립니다. 수리카타의 fast_pattern 기능은 패킷이 들어왔을 때 가장 먼저 검사할 고유한 짧은 문자열을 지정해 주는 장치입니다. Log4j 취약점 공격 규칙에서 '${jndi:'라는 7글자를 고속 검사 패턴으로 지정해 두면, 이 7글자가 없는 99.99%의 정상 웹 트래픽은 복잡한 정규식 파싱 단계를 거치지 않고 즉각 통과되므로 초고속 처리 성능을 유지할 수 있습니다.</w:t>
              <w:br/>
              <w:br/>
              <w:t>【관련 코드 및 실측 증적 근거】</w:t>
              <w:br/>
              <w:t>• suricata/rules/9010-web-attacks.rules</w:t>
            </w:r>
          </w:p>
        </w:tc>
      </w:tr>
    </w:tbl>
    <w:p>
      <w:pPr>
        <w:spacing w:after="80"/>
      </w:pPr>
    </w:p>
    <w:p>
      <w:pPr>
        <w:pStyle w:val="Heading2"/>
        <w:keepNext/>
        <w:spacing w:before="300" w:after="120"/>
      </w:pPr>
      <w:r>
        <w:rPr>
          <w:rFonts w:ascii="맑은 고딕" w:hAnsi="맑은 고딕" w:eastAsia="맑은 고딕" w:cs="맑은 고딕"/>
          <w:b/>
          <w:color w:val="141414"/>
          <w:sz w:val="26"/>
        </w:rPr>
        <w:t>Q10. DNS 터널링 탐지 규칙을 튜닝할 때 도메인 네임 표준(RFC 1035)을 고려한 이유는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Q10. DNS 터널링 탐지 규칙을 튜닝할 때 도메인 네임 표준(RFC 1035)을 고려한 이유는 무엇인가요?</w:t>
              <w:br/>
            </w:r>
            <w:r>
              <w:rPr>
                <w:rFonts w:ascii="맑은 고딕" w:hAnsi="맑은 고딕" w:eastAsia="맑은 고딕" w:cs="맑은 고딕"/>
                <w:b w:val="0"/>
                <w:color w:val="282828"/>
                <w:sz w:val="19"/>
              </w:rPr>
              <w:t>【핵심 모범 답변 (실무 해설)】</w:t>
              <w:br/>
              <w:t>해커들은 방화벽을 우회하기 위해 데이터를 잘게 쪼개어 가짜 도메인 주소(예: aW5mb3JtYXRpb24.c2VjdXJpdHk.attacker.com) 형태로 빼돌립니다. 그런데 인터넷 표준 규격인 RFC 1035에 따르면 도메인 주소의 점과 점 사이(라벨)는 최대 63바이트를 넘을 수 없습니다. 기존 룰은 이 표준을 간과하고 50바이트 초과 정규식으로만 잡으려다 보니, 해커가 40바이트 단위로 잘게 쪼개어 전송하는 지능형 터널링 공격을 놓치는 미탐(FN)이 발생했습니다. 이를 30바이트 이상의 Base64 패턴과 엔트로피를 검출하도록 개선하여 고도화된 정보 유출을 완벽히 포착해 냈습니다.</w:t>
              <w:br/>
              <w:br/>
              <w:t>【관련 코드 및 실측 증적 근거】</w:t>
              <w:br/>
              <w:t>• suricata/rules/9030-malware-c2.rules</w:t>
            </w:r>
          </w:p>
        </w:tc>
      </w:tr>
    </w:tbl>
    <w:p>
      <w:pPr>
        <w:spacing w:after="80"/>
      </w:pPr>
    </w:p>
    <w:p>
      <w:pPr>
        <w:pStyle w:val="Heading2"/>
        <w:keepNext/>
        <w:spacing w:before="300" w:after="120"/>
      </w:pPr>
      <w:r>
        <w:rPr>
          <w:rFonts w:ascii="맑은 고딕" w:hAnsi="맑은 고딕" w:eastAsia="맑은 고딕" w:cs="맑은 고딕"/>
          <w:b/>
          <w:color w:val="141414"/>
          <w:sz w:val="26"/>
        </w:rPr>
        <w:t>Q11. 와주(Wazuh)의 내장 규칙 86601 선점 버그는 무엇이며, 코드로 어떻게 해결했나요?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Q11. 와주(Wazuh)의 내장 규칙 86601 선점 버그는 무엇이며, 코드로 어떻게 해결했나요?</w:t>
              <w:br/>
            </w:r>
            <w:r>
              <w:rPr>
                <w:rFonts w:ascii="맑은 고딕" w:hAnsi="맑은 고딕" w:eastAsia="맑은 고딕" w:cs="맑은 고딕"/>
                <w:b w:val="0"/>
                <w:color w:val="282828"/>
                <w:sz w:val="19"/>
              </w:rPr>
              <w:t>【핵심 모범 답변 (실무 해설)】</w:t>
              <w:br/>
              <w:t>와주 4.14.7 버전에 수리카타 로그를 연동하면, 와주가 자체적으로 갖고 있던 기본 규칙(86601번)이 로그를 먼저 가로채 가면서 사용자가 정의한 하위 규칙(100100~100103번)으로 부모-자식 상속 관계가 끊어져 버리는 현상이었습니다. 저희는 local_rules.xml 파일의 규칙 상단에 &lt;if_sid&gt;86601,100100&lt;/if_sid&gt;라고 콤마(,)를 찍어 복합 조건을 선언했습니다. 이 코드는 '와주 코어 엔진이 86601로 판독하든 100100으로 판독하든 어느 쪽이든 부모로 인정하고 상속을 이어받으라'는 뜻입니다. 이를 통해 와주의 구문 검증 도구(wazuh-analysisd -t)를 무결점으로 통과시키고 모든 알람을 되살려냈습니다.</w:t>
              <w:br/>
              <w:br/>
              <w:t>【관련 코드 및 실측 증적 근거】</w:t>
              <w:br/>
              <w:t>• wazuh/rules/local_rules.xml, evidence/EV-WAZUH-001/</w:t>
            </w:r>
          </w:p>
        </w:tc>
      </w:tr>
    </w:tbl>
    <w:p>
      <w:pPr>
        <w:spacing w:after="80"/>
      </w:pPr>
    </w:p>
    <w:p>
      <w:pPr>
        <w:pStyle w:val="Heading2"/>
        <w:keepNext/>
        <w:spacing w:before="300" w:after="120"/>
      </w:pPr>
      <w:r>
        <w:rPr>
          <w:rFonts w:ascii="맑은 고딕" w:hAnsi="맑은 고딕" w:eastAsia="맑은 고딕" w:cs="맑은 고딕"/>
          <w:b/>
          <w:color w:val="141414"/>
          <w:sz w:val="26"/>
        </w:rPr>
        <w:t>Q12. 네트워크 접속 실패와 서버 로그인 실패를 엮은 교차 상관분석(Rule 100110 vs 100111)의 설계 배경은?</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Q12. 네트워크 접속 실패와 서버 로그인 실패를 엮은 교차 상관분석(Rule 100110 vs 100111)의 설계 배경은?</w:t>
              <w:br/>
            </w:r>
            <w:r>
              <w:rPr>
                <w:rFonts w:ascii="맑은 고딕" w:hAnsi="맑은 고딕" w:eastAsia="맑은 고딕" w:cs="맑은 고딕"/>
                <w:b w:val="0"/>
                <w:color w:val="282828"/>
                <w:sz w:val="19"/>
              </w:rPr>
              <w:t>【핵심 모범 답변 (실무 해설)】</w:t>
              <w:br/>
              <w:t>네트워크 단에서 연결 요청이 많았다고 해서 무조건 계정 해킹으로 몰아붙이면 수많은 정상 직원의 오입력까지 경보로 울려 관제 요원이 지쳐 쓰러집니다. 그래서 저희는 3단계로 위협 수준을 세분화했습니다. 1단계로 단시간 내 대량 접속 시도가 발생하면 단순 주의 경보(Rule 100103, 5등급)를 띄웁니다. 2단계로 서버 내부의 감사 로그에서 실제 비밀번호 오류가 연속 8회 이상 찍히면 진짜 해커의 공격으로 인정하여 '무차별 대입 공격(Rule 100110, 11등급)'으로 승격합니다. 마지막 3단계로 직후에 로그인이 성공해 버리면 시스템이 털린 것이므로 '계정 탈취 확정(Rule 100111, 최고 14등급)'으로 관제실 전체에 긴급 경보를 발령합니다.</w:t>
              <w:br/>
              <w:br/>
              <w:t>【관련 코드 및 실측 증적 근거】</w:t>
              <w:br/>
              <w:t>• wazuh/rules/local_rules.xml</w:t>
            </w:r>
          </w:p>
        </w:tc>
      </w:tr>
    </w:tbl>
    <w:p>
      <w:pPr>
        <w:spacing w:after="80"/>
      </w:pPr>
    </w:p>
    <w:p>
      <w:pPr>
        <w:pStyle w:val="Heading2"/>
        <w:keepNext/>
        <w:spacing w:before="300" w:after="120"/>
      </w:pPr>
      <w:r>
        <w:rPr>
          <w:rFonts w:ascii="맑은 고딕" w:hAnsi="맑은 고딕" w:eastAsia="맑은 고딕" w:cs="맑은 고딕"/>
          <w:b/>
          <w:color w:val="141414"/>
          <w:sz w:val="26"/>
        </w:rPr>
        <w:t>Q13. 정상 서버 점검용 핑(Ping)이 해킹 정찰로 오해받던 결함을 어떻게 고쳤나요?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Q13. 정상 서버 점검용 핑(Ping)이 해킹 정찰로 오해받던 결함을 어떻게 고쳤나요?</w:t>
              <w:br/>
            </w:r>
            <w:r>
              <w:rPr>
                <w:rFonts w:ascii="맑은 고딕" w:hAnsi="맑은 고딕" w:eastAsia="맑은 고딕" w:cs="맑은 고딕"/>
                <w:b w:val="0"/>
                <w:color w:val="282828"/>
                <w:sz w:val="19"/>
              </w:rPr>
              <w:t>【핵심 모범 답변 (실무 해설)】</w:t>
              <w:br/>
              <w:t>사내 모니터링 시스템(Zabbix 등)이 서버가 살아있는지 확인하려고 1분마다 핑을 날렸는데, 수리카타가 이 핑을 잡아서 9000020번 알람을 울렸고, 상관분석 엔진이 이를 '해커의 1단계 정찰 공격'으로 오인하여 멀쩡한 사내 모니터링 서버를 침해사고 용의자로 등록해 버리는 문제가 있었습니다. 저희는 룰 메시지 머리에 'SOC-TELEMETRY'라는 꼬리표를 달고, 상관분석 엔진 코드에서 이 꼬리표가 붙은 이벤트는 킬체인 공격 시나리오 조립 대상에서 원천 배제하도록 필터를 걸었습니다. 그 결과 정상 핑으로 인한 다단계 공격 오분류율을 0건으로 완벽히 해결했습니다.</w:t>
              <w:br/>
              <w:br/>
              <w:t>【관련 코드 및 실측 증적 근거】</w:t>
              <w:br/>
              <w:t>• suricata/rules/9000-network-recon.rules, tests/test_correlation.py</w:t>
            </w:r>
          </w:p>
        </w:tc>
      </w:tr>
    </w:tbl>
    <w:p>
      <w:pPr>
        <w:spacing w:after="80"/>
      </w:pPr>
    </w:p>
    <w:p>
      <w:pPr>
        <w:pStyle w:val="Heading2"/>
        <w:keepNext/>
        <w:spacing w:before="300" w:after="120"/>
      </w:pPr>
      <w:r>
        <w:rPr>
          <w:rFonts w:ascii="맑은 고딕" w:hAnsi="맑은 고딕" w:eastAsia="맑은 고딕" w:cs="맑은 고딕"/>
          <w:b/>
          <w:color w:val="141414"/>
          <w:sz w:val="26"/>
        </w:rPr>
        <w:t>Q14. 30분 슬라이딩 윈도우 기반 4단계 킬체인 상관분석 엔진은 어떻게 동작하나요?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Q14. 30분 슬라이딩 윈도우 기반 4단계 킬체인 상관분석 엔진은 어떻게 동작하나요?</w:t>
              <w:br/>
            </w:r>
            <w:r>
              <w:rPr>
                <w:rFonts w:ascii="맑은 고딕" w:hAnsi="맑은 고딕" w:eastAsia="맑은 고딕" w:cs="맑은 고딕"/>
                <w:b w:val="0"/>
                <w:color w:val="282828"/>
                <w:sz w:val="19"/>
              </w:rPr>
              <w:t>【핵심 모범 답변 (실무 해설)】</w:t>
              <w:br/>
              <w:t>공격자의 IP를 열쇠(Key)로 삼아 30분(1,800초)이라는 유효 시간을 부여하는 방식입니다. 해커가 포트 스캔을 하면 '1단계: 사전 정찰(15점)' 카드를 만들고, 이어서 웹 취약점을 찌르면 '2단계: 초기 침투(35점)'로 상태를 전이시킵니다. 이어서 내부망을 뒤적거리면 '3단계: 횡적 이동(30점)', 외부로 역방향 셸을 연결하면 '4단계: C2 유출(40점)'로 단계가 진화합니다. 만약 공격자가 30분 동안 아무런 후속 행위를 하지 않고 물러나면, 해당 세션 메모리는 자동으로 회수되어 관제 시스템의 메모리 고갈을 방지합니다.</w:t>
              <w:br/>
              <w:br/>
              <w:t>【관련 코드 및 실측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141414"/>
          <w:sz w:val="26"/>
        </w:rPr>
        <w:t>Q15. 상관분석 엔진이 '단순 공격 시도'와 '침해 확정'을 나누는 객관적 점수 기준은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Q15. 상관분석 엔진이 '단순 공격 시도'와 '침해 확정'을 나누는 객관적 점수 기준은 무엇인가요?</w:t>
              <w:br/>
            </w:r>
            <w:r>
              <w:rPr>
                <w:rFonts w:ascii="맑은 고딕" w:hAnsi="맑은 고딕" w:eastAsia="맑은 고딕" w:cs="맑은 고딕"/>
                <w:b w:val="0"/>
                <w:color w:val="282828"/>
                <w:sz w:val="19"/>
              </w:rPr>
              <w:t>【핵심 모범 답변 (실무 해설)】</w:t>
              <w:br/>
              <w:t>총 위협 점수는 [단계별 가중치의 합]에 [발생한 이벤트 건수 곱하기 2점]을 더해 계산합니다. 단순 정찰만 했거나, 웹 공격을 시도했더라도 서버가 500 에러를 뿜으며 방어해 낸 경우에는 점수가 70점 미만에 머물러 '의심 시도(SUSPICIOUS_ATTEMPT)'로 분류됩니다. 하지만 웹 취약점 공격 직후 외부 해커 서버로 역방향 셸이 체결되었거나, 내부 시스템 파일(/etc/passwd)이 유출된 결정적 증거가 결합되면 점수가 70점을 훌쩍 넘어가면서 시스템이 침해당했음을 뜻하는 '침해 확정(CONFIRMED_COMPROMISE)'으로 자동 승격됩니다.</w:t>
              <w:br/>
              <w:br/>
              <w:t>【관련 코드 및 실측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141414"/>
          <w:sz w:val="26"/>
        </w:rPr>
        <w:t>Q16. 커뮤니티 ID(Community ID)를 활용한 네트워크-호스트 플로우 피벗 추적이란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Q16. 커뮤니티 ID(Community ID)를 활용한 네트워크-호스트 플로우 피벗 추적이란 무엇인가요?</w:t>
              <w:br/>
            </w:r>
            <w:r>
              <w:rPr>
                <w:rFonts w:ascii="맑은 고딕" w:hAnsi="맑은 고딕" w:eastAsia="맑은 고딕" w:cs="맑은 고딕"/>
                <w:b w:val="0"/>
                <w:color w:val="282828"/>
                <w:sz w:val="19"/>
              </w:rPr>
              <w:t>【핵심 모범 답변 (실무 해설)】</w:t>
              <w:br/>
              <w:t>커뮤니티 ID는 출발지 IP, 도착지 IP, 출발지 포트, 도착지 포트, 프로토콜이라는 5가지 통신 정보를 해시 함수로 뭉쳐 만든 '고유 통화 일련번호'입니다. 수리카타가 패킷을 탐지할 때 이 커뮤니티 ID를 로그에 찍어두면, 관제사는 와주 SIEM에서 이 ID 하나만 검색창에 넣고 엔터를 치는 순간 1초 만에 '해커가 패킷을 쏜 시점'과 '서버 내부에서 리버스 셸 프로세스가 소켓을 열어젖힌 시점'을 마이크로초 단위로 완벽히 시간 정렬하여 입증할 수 있습니다.</w:t>
              <w:br/>
              <w:br/>
              <w:t>【관련 코드 및 실측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141414"/>
          <w:sz w:val="26"/>
        </w:rPr>
        <w:t>Q17. 침해사고 대응 표준(NIST SP 800-61 Rev.3)의 4단계를 Aegis Lab에 어떻게 녹여냈나요?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Q17. 침해사고 대응 표준(NIST SP 800-61 Rev.3)의 4단계를 Aegis Lab에 어떻게 녹여냈나요?</w:t>
              <w:br/>
            </w:r>
            <w:r>
              <w:rPr>
                <w:rFonts w:ascii="맑은 고딕" w:hAnsi="맑은 고딕" w:eastAsia="맑은 고딕" w:cs="맑은 고딕"/>
                <w:b w:val="0"/>
                <w:color w:val="282828"/>
                <w:sz w:val="19"/>
              </w:rPr>
              <w:t>【핵심 모범 답변 (실무 해설)】</w:t>
              <w:br/>
              <w:t>1) 준비(Preparation): 3개 격리망과 스텔스 센서, SHA-256 해시 장부를 구축했습니다. 2) 탐지 및 분석(Detection &amp; Analysis): 듀얼 IDS 실시간 탐지와 14단계 사고 조사 표준으로 위협의 심각도를 판정했습니다. 3) 봉쇄, 박멸 및 복구(Containment, Eradication &amp; Recovery): AI Copilot과 인간 승인 큐를 거쳐 해커의 IP를 방화벽에서 즉각 격리했습니다. 4) 사후 활동(Post-Incident Activity): 룰을 rev:2로 튜닝하여 오탐을 없애고 최종 침해사고 보고서(INC-20260824-001)를 발간하여 완벽한 선순환 체계를 입증했습니다.</w:t>
              <w:br/>
              <w:br/>
              <w:t>【관련 코드 및 실측 증적 근거】</w:t>
              <w:br/>
              <w:t>• docs/07-investigation/README.md, docs/08-incident/</w:t>
            </w:r>
          </w:p>
        </w:tc>
      </w:tr>
    </w:tbl>
    <w:p>
      <w:pPr>
        <w:spacing w:after="80"/>
      </w:pPr>
    </w:p>
    <w:p>
      <w:pPr>
        <w:pStyle w:val="Heading2"/>
        <w:keepNext/>
        <w:spacing w:before="300" w:after="120"/>
      </w:pPr>
      <w:r>
        <w:rPr>
          <w:rFonts w:ascii="맑은 고딕" w:hAnsi="맑은 고딕" w:eastAsia="맑은 고딕" w:cs="맑은 고딕"/>
          <w:b/>
          <w:color w:val="141414"/>
          <w:sz w:val="26"/>
        </w:rPr>
        <w:t>Q18. MITRE ATT&amp;CK 전술 코드를 매핑할 때 오매핑(Mismapping)을 막는 원칙은 무엇인가요?</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Q18. MITRE ATT&amp;CK 전술 코드를 매핑할 때 오매핑(Mismapping)을 막는 원칙은 무엇인가요?</w:t>
              <w:br/>
            </w:r>
            <w:r>
              <w:rPr>
                <w:rFonts w:ascii="맑은 고딕" w:hAnsi="맑은 고딕" w:eastAsia="맑은 고딕" w:cs="맑은 고딕"/>
                <w:b w:val="0"/>
                <w:color w:val="282828"/>
                <w:sz w:val="19"/>
              </w:rPr>
              <w:t>【핵심 모범 답변 (실무 해설)】</w:t>
              <w:br/>
              <w:t>보고서를 화려하게 꾸미기 위해 단순한 네트워크 접속 핑에까지 억지로 ATT&amp;CK 기법 코드를 붙이지 않는 것입니다. 패킷의 실제 내용과 공격자의 의도가 기법 정의와 100% 맞아떨어질 때만 코드를 부여합니다. 포트 스캔은 T1046, SQL 인젝션은 T1190, SSH 비밀번호 무차별 대입은 T1110.001, 리버스 셸은 T1059.004로 엄격히 한정하고, 판단 근거가 부족한 경우에는 '검증되지 않음(NOT VERIFIED)'으로 솔직하게 명시하여 허위 보고서가 양산되는 것을 막습니다.</w:t>
              <w:br/>
              <w:br/>
              <w:t>【관련 코드 및 실측 증적 근거】</w:t>
              <w:br/>
              <w:t>• AGENTS.md 제20조, docs/06-detection/README.md</w:t>
            </w:r>
          </w:p>
        </w:tc>
      </w:tr>
    </w:tbl>
    <w:p>
      <w:pPr>
        <w:spacing w:after="80"/>
      </w:pPr>
    </w:p>
    <w:p>
      <w:pPr>
        <w:pStyle w:val="Heading2"/>
        <w:keepNext/>
        <w:spacing w:before="300" w:after="120"/>
      </w:pPr>
      <w:r>
        <w:rPr>
          <w:rFonts w:ascii="맑은 고딕" w:hAnsi="맑은 고딕" w:eastAsia="맑은 고딕" w:cs="맑은 고딕"/>
          <w:b/>
          <w:color w:val="141414"/>
          <w:sz w:val="26"/>
        </w:rPr>
        <w:t>Q19. AI SOC Copilot을 도입할 때 발생할 수 있는 오차단을 막는 4중 안전 가드레일은?</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Q19. AI SOC Copilot을 도입할 때 발생할 수 있는 오차단을 막는 4중 안전 가드레일은?</w:t>
              <w:br/>
            </w:r>
            <w:r>
              <w:rPr>
                <w:rFonts w:ascii="맑은 고딕" w:hAnsi="맑은 고딕" w:eastAsia="맑은 고딕" w:cs="맑은 고딕"/>
                <w:b w:val="0"/>
                <w:color w:val="282828"/>
                <w:sz w:val="19"/>
              </w:rPr>
              <w:t>【핵심 모범 답변 (실무 해설)】</w:t>
              <w:br/>
              <w:t>인공지능이 엉뚱한 결정을 내려 회사의 핵심 서버를 차단하는 것을 막는 4중 안전장치입니다. 첫째, 사내 공식 대응 매뉴얼 문서만을 참고하여 답변하는 검색 증강 생성(RAG) 기술을 적용했습니다. 둘째, 게이트웨이나 DNS 같은 핵심 인프라 IP는 인공지능이 차단을 추천하더라도 시스템이 원천 거부하는 보호 자산 화이트리스트를 구축했습니다. 셋째, 인공지능은 조언만 할 뿐 실제 차단 버튼은 인간 관제사가 직접 눌러야 하는 인간 승인(HITL) 체계를 강제했습니다. 넷째, 인공지능의 창의성 파라미터를 0.1로 묶어두어 항상 일관되고 재현 가능한 분석 결과만 내놓도록 통제했습니다.</w:t>
              <w:br/>
              <w:br/>
              <w:t>【관련 코드 및 실측 증적 근거】</w:t>
              <w:br/>
              <w:t>• dashboard/components/approval_queue.py</w:t>
            </w:r>
          </w:p>
        </w:tc>
      </w:tr>
    </w:tbl>
    <w:p>
      <w:pPr>
        <w:spacing w:after="80"/>
      </w:pPr>
    </w:p>
    <w:p>
      <w:pPr>
        <w:pStyle w:val="Heading2"/>
        <w:keepNext/>
        <w:spacing w:before="300" w:after="120"/>
      </w:pPr>
      <w:r>
        <w:rPr>
          <w:rFonts w:ascii="맑은 고딕" w:hAnsi="맑은 고딕" w:eastAsia="맑은 고딕" w:cs="맑은 고딕"/>
          <w:b/>
          <w:color w:val="141414"/>
          <w:sz w:val="26"/>
        </w:rPr>
        <w:t>Q20. 능동 차단 시 비즈니스 연속성을 지켜주는 자기치유(Self-Healing) TTL 방화벽 정책이란?</w:t>
      </w:r>
    </w:p>
    <w:tbl>
      <w:tblPr>
        <w:tblW w:type="auto" w:w="0"/>
        <w:jc w:val="center"/>
        <w:tblLook w:firstColumn="1" w:firstRow="1" w:lastColumn="0" w:lastRow="0" w:noHBand="0" w:noVBand="1" w:val="04A0"/>
      </w:tblPr>
      <w:tblGrid>
        <w:gridCol w:w="9869"/>
      </w:tblGrid>
      <w:tr>
        <w:tc>
          <w:tcPr>
            <w:tcW w:type="dxa" w:w="9869"/>
            <w:shd w:fill="F5F5F5"/>
            <w:tcMar>
              <w:top w:w="100" w:type="dxa"/>
              <w:bottom w:w="100" w:type="dxa"/>
              <w:left w:w="160" w:type="dxa"/>
              <w:right w:w="160" w:type="dxa"/>
            </w:tcMar>
            <w:tcBorders>
              <w:top w:val="single" w:sz="4" w:color="D0D0D0"/>
              <w:left w:val="single" w:sz="36" w:color="000000"/>
              <w:bottom w:val="single" w:sz="4" w:color="D0D0D0"/>
              <w:right w:val="single" w:sz="4" w:color="D0D0D0"/>
            </w:tcBorders>
          </w:tcPr>
          <w:p>
            <w:pPr>
              <w:spacing w:before="40" w:after="60" w:line="288" w:lineRule="auto"/>
            </w:pPr>
            <w:r>
              <w:rPr>
                <w:rFonts w:ascii="맑은 고딕" w:hAnsi="맑은 고딕" w:eastAsia="맑은 고딕" w:cs="맑은 고딕"/>
                <w:b/>
                <w:color w:val="000000"/>
                <w:sz w:val="20"/>
              </w:rPr>
              <w:t>Q20. 능동 차단 시 비즈니스 연속성을 지켜주는 자기치유(Self-Healing) TTL 방화벽 정책이란?</w:t>
              <w:br/>
            </w:r>
            <w:r>
              <w:rPr>
                <w:rFonts w:ascii="맑은 고딕" w:hAnsi="맑은 고딕" w:eastAsia="맑은 고딕" w:cs="맑은 고딕"/>
                <w:b w:val="0"/>
                <w:color w:val="282828"/>
                <w:sz w:val="19"/>
              </w:rPr>
              <w:t>【핵심 모범 답변 (실무 해설)】</w:t>
              <w:br/>
              <w:t>해커가 통신사 공용 IP나 카페 와이파이, 공용 CDN IP를 타고 공격을 시도했을 때 이를 영구 차단해 버리면, 그 IP를 함께 쓰는 수많은 무고한 정상 고객들까지 서비스 접속이 차단되는 2차 서비스 마비가 발생합니다. Aegis 차단 엔진은 방화벽에 차단 명령을 넣을 때 3,600초(1시간)라는 유효 타이머를 함께 부여합니다. 해커의 공격이 멈추고 1시간이 지나면 방화벽 룰이 커널 레벨에서 스스로 소멸(Self-Healing)되어 운영자가 손을 대지 않아도 정상 가용성이 자동으로 회복됩니다.</w:t>
              <w:br/>
              <w:br/>
              <w:t>【관련 코드 및 실측 증적 근거】</w:t>
              <w:br/>
              <w:t>• analyzer/active_response/firewall_blocker.py</w:t>
            </w:r>
          </w:p>
        </w:tc>
      </w:tr>
    </w:tbl>
    <w:p>
      <w:pPr>
        <w:spacing w:after="80"/>
      </w:pPr>
    </w:p>
    <w:p>
      <w:r>
        <w:br w:type="page"/>
      </w:r>
    </w:p>
    <w:p>
      <w:pPr>
        <w:pStyle w:val="Heading1"/>
        <w:keepNext/>
        <w:spacing w:before="440" w:after="160"/>
      </w:pPr>
      <w:r>
        <w:rPr>
          <w:rFonts w:ascii="맑은 고딕" w:hAnsi="맑은 고딕" w:eastAsia="맑은 고딕" w:cs="맑은 고딕"/>
          <w:b/>
          <w:color w:val="000000"/>
          <w:sz w:val="32"/>
        </w:rPr>
        <w:t>제6부: 13대 품질 게이트 검증 매트릭스 및 포트폴리오 최종 릴리즈 선언</w:t>
      </w:r>
    </w:p>
    <w:p>
      <w:pPr>
        <w:spacing w:before="0" w:after="80" w:line="300" w:lineRule="auto"/>
      </w:pPr>
      <w:r>
        <w:rPr>
          <w:rFonts w:ascii="맑은 고딕" w:hAnsi="맑은 고딕" w:eastAsia="맑은 고딕" w:cs="맑은 고딕"/>
          <w:b w:val="0"/>
          <w:color w:val="232323"/>
          <w:sz w:val="20"/>
        </w:rPr>
        <w:t>Aegis SOC Lab은 사전에 정의된 엄격한 13대 품질 게이트(Quality Gate)를 단 하나의 예외 없이 100% 통과(PASS)하였습니다. 단순히 프로그램을 설치해 둔 상태가 아니라, 패킷 발생부터 SIEM 수집, 킬체인 상관분석, 정량 오탐 튜닝, 최종 증적 문서화까지 모든 단계가 객관적이고 재현 가능한 실제 증적 파일(EV-xxx)로 완벽히 뒷받침됩니다.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게이트 ID</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대상 인프라/영역</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핵심 검증 기준 및 실측 요구사항</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최종 판정</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관련 증적 문서 (Evidence)</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GATE-HOST-01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호스트 컴퓨터 인프라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Windows 11 26100, Hyper-V, WSL2, Docker 단일 노드 구동 적합성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evidence/EV-HOST-001/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GATE-REPO-01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형상 및 코드 무결성</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레포지토리 구조 표준화, 보안 ignore 필터, Pytest 68/68 전건 통과</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evidence/EV-REPO-001/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GATE-NET-INFRA-01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3-Zone 가상 네트워크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격리 가상 스위치(soc-vsw-*) 및 라우팅/방화벽 Default-Deny 격리 보장</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evidence/EV-NET-INFRA-001/</w:t>
            </w:r>
          </w:p>
        </w:tc>
      </w:tr>
      <w:tr>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GATE-VM-01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가상머신 프로비저닝</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4대 Gen-2 가상머신(gateway, victim, sensor, attacker) 정상 기동</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evidence/EV-VM-001/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GATE-MIRROR-CONFIG-01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포트 미러링 수집</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Hyper-V 미러링 설정 (soc-victim ➔ soc-sensor 무IP 수신 인터페이스)</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evidence/EV-MIRROR-CONFIG-001/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GATE-SURI-01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수리카타 실시간 IDS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Suricata 8.0.6 AF_PACKET 캡처, HOME_NET 격리, 9000계열 룰 로드</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evidence/EV-SURI-001/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GATE-PCAP-01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패킷 증적 무결성</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6개 시나리오 PCAP 생성 및 SHA-256 해시 장부(pcap_manifest.json) 봉인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evidence/EV-PCAP-001/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GATE-SNORT-01</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스노트 오프라인 IDS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Snort 3.12.2.0 오프라인 밸리데이션 및 9100계열 검증 룰 100% 매칭</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evidence/EV-SNORT-001/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GATE-WAZUH-01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와주 SIEM 연동</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Wazuh 4.14.7 Docker 단일 노드 배포, EVE JSON 에이전트 수집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evidence/EV-WAZUH-001/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GATE-ANALYSIS-01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상관분석 엔진</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30분 슬라이딩 윈도우 다단계 킬체인(정찰 ➔ 침투 ➔ C2) 자동 승격</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evidence/EV-ANALYSIS-001/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GATE-TUNE-01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정밀 룰 튜닝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정상 트래픽 오탐 66.7% ➔ 0.0% 제거 및 실제 공격 탐지력 100% 보존</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evidence/EV-TUNE-001/</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GATE-E2E-01</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엔드투엔드 체인</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패킷 발신부터 SIEM 수집, 상관분석, 최종 증적 리포트 단일 흐름 입증</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evidence/EV-E2E-001/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GATE-PORTFOLIO-01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포트폴리오 최종 릴리즈</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기술 문서 100% 완비, 포트폴리오 면접 방어 가이드 및 공식 보고서 완비</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00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evidence/EV-PORTFOLIO-001/</w:t>
            </w:r>
          </w:p>
        </w:tc>
      </w:tr>
    </w:tbl>
    <w:p>
      <w:pPr>
        <w:spacing w:after="120"/>
      </w:pPr>
    </w:p>
    <w:p>
      <w:pPr>
        <w:pStyle w:val="Heading2"/>
        <w:keepNext/>
        <w:spacing w:before="300" w:after="120"/>
      </w:pPr>
      <w:r>
        <w:rPr>
          <w:rFonts w:ascii="맑은 고딕" w:hAnsi="맑은 고딕" w:eastAsia="맑은 고딕" w:cs="맑은 고딕"/>
          <w:b/>
          <w:color w:val="141414"/>
          <w:sz w:val="26"/>
        </w:rPr>
        <w:t>프로젝트 최종 릴리즈 및 서명 (Release Sign-off)</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역할 구분</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담당자 / 직책</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검증 내역 및 실무 의견</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최종 승인 일자</w:t>
            </w:r>
          </w:p>
        </w:tc>
        <w:tc>
          <w:tcPr>
            <w:tcW w:type="dxa" w:w="1974"/>
            <w:shd w:fill="262626"/>
            <w:tcMar>
              <w:top w:w="80" w:type="dxa"/>
              <w:bottom w:w="80" w:type="dxa"/>
              <w:left w:w="90" w:type="dxa"/>
              <w:right w:w="90" w:type="dxa"/>
            </w:tcMar>
          </w:tcPr>
          <w:p>
            <w:pPr>
              <w:jc w:val="center"/>
            </w:pPr>
            <w:r>
              <w:rPr>
                <w:rFonts w:ascii="맑은 고딕" w:hAnsi="맑은 고딕" w:eastAsia="맑은 고딕" w:cs="맑은 고딕"/>
                <w:b/>
                <w:color w:val="FFFFFF"/>
                <w:sz w:val="18"/>
              </w:rPr>
              <w:t>서명</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SOC 관제센터장</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김관제 (수석운영역)</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인프라 격리, 듀얼 IDS 수집 및 증적 무결성 100% 실측 확인 승인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2026-09-09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[서명 완료]</w:t>
            </w:r>
          </w:p>
        </w:tc>
      </w:tr>
      <w:tr>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탐지 엔지니어링 리드</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이엔지 (수석연구원)</w:t>
            </w:r>
          </w:p>
        </w:tc>
        <w:tc>
          <w:tcPr>
            <w:tcW w:type="dxa" w:w="1974"/>
            <w:shd w:fill="F2F2F2"/>
            <w:tcMar>
              <w:top w:w="70" w:type="dxa"/>
              <w:bottom w:w="70" w:type="dxa"/>
              <w:left w:w="90" w:type="dxa"/>
              <w:right w:w="90" w:type="dxa"/>
            </w:tcMar>
          </w:tcPr>
          <w:p>
            <w:r>
              <w:rPr>
                <w:rFonts w:ascii="맑은 고딕" w:hAnsi="맑은 고딕" w:eastAsia="맑은 고딕" w:cs="맑은 고딕"/>
                <w:b w:val="0"/>
                <w:color w:val="282828"/>
                <w:sz w:val="17"/>
              </w:rPr>
              <w:t>와주 86601 버그 해결, SQLi 오탐 0% 튜닝 및 자동화 시험 68건 PASS 승인</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2026-09-09</w:t>
            </w:r>
          </w:p>
        </w:tc>
        <w:tc>
          <w:tcPr>
            <w:tcW w:type="dxa" w:w="1974"/>
            <w:shd w:fill="F2F2F2"/>
            <w:tcMar>
              <w:top w:w="70" w:type="dxa"/>
              <w:bottom w:w="70" w:type="dxa"/>
              <w:left w:w="90" w:type="dxa"/>
              <w:right w:w="90" w:type="dxa"/>
            </w:tcMar>
          </w:tcPr>
          <w:p>
            <w:pPr>
              <w:jc w:val="center"/>
            </w:pPr>
            <w:r>
              <w:rPr>
                <w:rFonts w:ascii="맑은 고딕" w:hAnsi="맑은 고딕" w:eastAsia="맑은 고딕" w:cs="맑은 고딕"/>
                <w:b w:val="0"/>
                <w:color w:val="282828"/>
                <w:sz w:val="17"/>
              </w:rPr>
              <w:t>[서명 완료]</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보안 아키텍트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박설계 (기술이사)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82828"/>
                <w:sz w:val="17"/>
              </w:rPr>
              <w:t>Hyper-V 3개 격리망, Nginx SSL 미러링 및 AI 4중 안전 가드레일 승인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2026-09-09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82828"/>
                <w:sz w:val="17"/>
              </w:rPr>
              <w:t>[서명 완료]</w:t>
            </w:r>
          </w:p>
        </w:tc>
      </w:tr>
    </w:tbl>
    <w:p>
      <w:pPr>
        <w:spacing w:after="120"/>
      </w:pPr>
    </w:p>
    <w:p>
      <w:pPr>
        <w:spacing w:before="0" w:after="80" w:line="300" w:lineRule="auto"/>
      </w:pPr>
      <w:r>
        <w:rPr>
          <w:rFonts w:ascii="맑은 고딕" w:hAnsi="맑은 고딕" w:eastAsia="맑은 고딕" w:cs="맑은 고딕"/>
          <w:b/>
          <w:color w:val="000000"/>
          <w:sz w:val="20"/>
        </w:rPr>
        <w:t xml:space="preserve">[최종 릴리즈 선언] </w:t>
      </w:r>
      <w:r>
        <w:rPr>
          <w:rFonts w:ascii="맑은 고딕" w:hAnsi="맑은 고딕" w:eastAsia="맑은 고딕" w:cs="맑은 고딕"/>
          <w:b w:val="0"/>
          <w:color w:val="232323"/>
          <w:sz w:val="20"/>
        </w:rPr>
        <w:t>본 문서는 Aegis SOC Detection &amp; Monitoring Lab의 모든 요구사항(FR/NFR)과 아키텍처 불변 원칙을 충실히 만족하며, 초급자부터 테크 리드까지 누구나 명쾌하게 이해할 수 있는 최고 수준의 기술 포트폴리오이자 엔터프라이즈 실무 즉시 투입 가능한 공식 기술 면접 대응 매뉴얼(v2.6)임을 최종 선언합니다.</w:t>
      </w:r>
    </w:p>
    <w:sectPr w:rsidR="00FC693F" w:rsidRPr="0006063C" w:rsidSect="00034616">
      <w:footerReference w:type="default" r:id="rId9"/>
      <w:pgSz w:w="11909" w:h="16834"/>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cs="맑은 고딕"/>
        <w:b w:val="0"/>
        <w:color w:val="787878"/>
        <w:sz w:val="16"/>
      </w:rPr>
      <w:t>Aegis 차세대 보안관제 기술 포트폴리오 및 면접 방어 가이드 [공식 개정본]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