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23FE" w14:textId="6D034B3B" w:rsidR="00FA2B39" w:rsidRDefault="00E61383" w:rsidP="00E61383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E61383">
        <w:rPr>
          <w:rFonts w:ascii="Times New Roman" w:hAnsi="Times New Roman" w:cs="Times New Roman"/>
          <w:noProof/>
          <w:sz w:val="40"/>
          <w:szCs w:val="40"/>
        </w:rPr>
        <w:t>USE-</w:t>
      </w:r>
      <w:r>
        <w:rPr>
          <w:rFonts w:ascii="Times New Roman" w:hAnsi="Times New Roman" w:cs="Times New Roman"/>
          <w:noProof/>
          <w:sz w:val="40"/>
          <w:szCs w:val="40"/>
        </w:rPr>
        <w:t>CASE</w:t>
      </w:r>
      <w:r w:rsidRPr="00E6138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>
        <w:rPr>
          <w:rFonts w:ascii="Times New Roman" w:hAnsi="Times New Roman" w:cs="Times New Roman"/>
          <w:noProof/>
          <w:sz w:val="40"/>
          <w:szCs w:val="40"/>
        </w:rPr>
        <w:t>DIAGRAM</w:t>
      </w:r>
    </w:p>
    <w:p w14:paraId="326A06FA" w14:textId="289A7811" w:rsidR="00E61383" w:rsidRDefault="00E61383" w:rsidP="00E61383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48FCF672" wp14:editId="3812D48E">
            <wp:extent cx="6311900" cy="40322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994F" w14:textId="77777777" w:rsidR="00E61383" w:rsidRPr="00E61383" w:rsidRDefault="00E61383" w:rsidP="00E61383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E61383" w:rsidRPr="00E6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383"/>
    <w:rsid w:val="008C4FC1"/>
    <w:rsid w:val="00E61383"/>
    <w:rsid w:val="00F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077B"/>
  <w15:chartTrackingRefBased/>
  <w15:docId w15:val="{E3A9C948-3FE5-4A74-B466-F4F3CA80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Surekha, Kachana</dc:creator>
  <cp:keywords/>
  <dc:description/>
  <cp:lastModifiedBy>Surekha, Kachana</cp:lastModifiedBy>
  <cp:revision>1</cp:revision>
  <dcterms:created xsi:type="dcterms:W3CDTF">2023-01-17T07:10:00Z</dcterms:created>
  <dcterms:modified xsi:type="dcterms:W3CDTF">2023-01-17T07:14:00Z</dcterms:modified>
</cp:coreProperties>
</file>