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a-very-long-sample-document"/>
    <w:p>
      <w:pPr>
        <w:pStyle w:val="Heading1"/>
      </w:pPr>
      <w:r>
        <w:t xml:space="preserve">A Very Long Sample Document</w:t>
      </w:r>
    </w:p>
    <w:p>
      <w:pPr>
        <w:pStyle w:val="FirstParagraph"/>
      </w:pPr>
      <w:r>
        <w:t xml:space="preserve">Lorem ipsum dolor sit amet, consectetur adipiscing elit. Sed vitae arcu quis libero fermentum feugiat. Integer tincidunt, mauris quis luctus viverra, lectus purus varius mauris, sed tristique erat ipsum sed lacus. Suspendisse potenti. Donec gravida sapien sed massa fermentum, at interdum magna facilisis. Pellentesque habitant morbi tristique senectus et netus et malesuada fames ac turpis egestas.</w:t>
      </w:r>
    </w:p>
    <w:p>
      <w:pPr>
        <w:pStyle w:val="BodyText"/>
      </w:pPr>
      <w:r>
        <w:t xml:space="preserve">Curabitur euismod, lectus sit amet ullamcorper pulvinar, velit erat tincidunt neque, sed volutpat nisi lectus nec mauris. Vestibulum ante ipsum primis in faucibus orci luctus et ultrices posuere cubilia curae; Proin sed est vel sapien aliquam dictum. Mauris vitae elit eu magna sollicitudin interdum.</w:t>
      </w:r>
    </w:p>
    <w:p>
      <w:r>
        <w:pict>
          <v:rect style="width:0;height:1.5pt" o:hralign="center" o:hrstd="t" o:hr="t"/>
        </w:pict>
      </w:r>
    </w:p>
    <w:bookmarkStart w:id="10" w:name="chapter-1---introduction"/>
    <w:p>
      <w:pPr>
        <w:pStyle w:val="Heading2"/>
      </w:pPr>
      <w:r>
        <w:t xml:space="preserve">Chapter 1 - Introduction</w:t>
      </w:r>
    </w:p>
    <w:p>
      <w:pPr>
        <w:pStyle w:val="FirstParagraph"/>
      </w:pPr>
      <w:r>
        <w:t xml:space="preserve">Software engineering has evolved dramatically over the past few decades. Modern applications require scalability, maintainability, and high availability. Developers increasingly rely on automation, continuous integration, and cloud-native architectures to deliver reliable software.</w:t>
      </w:r>
    </w:p>
    <w:p>
      <w:pPr>
        <w:pStyle w:val="BodyText"/>
      </w:pPr>
      <w:r>
        <w:t xml:space="preserve">Building documentation is just as important as building software itself. Good documentation improves maintainability, helps onboard new developers, and reduces support costs.</w:t>
      </w:r>
    </w:p>
    <w:bookmarkStart w:id="9" w:name="objectives"/>
    <w:p>
      <w:pPr>
        <w:pStyle w:val="Heading3"/>
      </w:pPr>
      <w:r>
        <w:t xml:space="preserve">Objectives</w:t>
      </w:r>
    </w:p>
    <w:p>
      <w:pPr>
        <w:pStyle w:val="Compact"/>
        <w:numPr>
          <w:ilvl w:val="0"/>
          <w:numId w:val="1001"/>
        </w:numPr>
      </w:pPr>
      <w:r>
        <w:t xml:space="preserve">Learn Markdown</w:t>
      </w:r>
    </w:p>
    <w:p>
      <w:pPr>
        <w:pStyle w:val="Compact"/>
        <w:numPr>
          <w:ilvl w:val="0"/>
          <w:numId w:val="1001"/>
        </w:numPr>
      </w:pPr>
      <w:r>
        <w:t xml:space="preserve">Convert Markdown to Word</w:t>
      </w:r>
    </w:p>
    <w:p>
      <w:pPr>
        <w:pStyle w:val="Compact"/>
        <w:numPr>
          <w:ilvl w:val="0"/>
          <w:numId w:val="1001"/>
        </w:numPr>
      </w:pPr>
      <w:r>
        <w:t xml:space="preserve">Test formatting</w:t>
      </w:r>
    </w:p>
    <w:p>
      <w:pPr>
        <w:pStyle w:val="Compact"/>
        <w:numPr>
          <w:ilvl w:val="0"/>
          <w:numId w:val="1001"/>
        </w:numPr>
      </w:pPr>
      <w:r>
        <w:t xml:space="preserve">Verify tables</w:t>
      </w:r>
    </w:p>
    <w:p>
      <w:pPr>
        <w:pStyle w:val="Compact"/>
        <w:numPr>
          <w:ilvl w:val="0"/>
          <w:numId w:val="1001"/>
        </w:numPr>
      </w:pPr>
      <w:r>
        <w:t xml:space="preserve">Verify images</w:t>
      </w:r>
    </w:p>
    <w:p>
      <w:pPr>
        <w:pStyle w:val="Compact"/>
        <w:numPr>
          <w:ilvl w:val="0"/>
          <w:numId w:val="1001"/>
        </w:numPr>
      </w:pPr>
      <w:r>
        <w:t xml:space="preserve">Verify code blocks</w:t>
      </w:r>
    </w:p>
    <w:p>
      <w:pPr>
        <w:pStyle w:val="Compact"/>
        <w:numPr>
          <w:ilvl w:val="0"/>
          <w:numId w:val="1001"/>
        </w:numPr>
      </w:pPr>
      <w:r>
        <w:t xml:space="preserve">Verify mathematical equations</w:t>
      </w:r>
    </w:p>
    <w:p>
      <w:pPr>
        <w:pStyle w:val="Compact"/>
        <w:numPr>
          <w:ilvl w:val="0"/>
          <w:numId w:val="1001"/>
        </w:numPr>
      </w:pPr>
      <w:r>
        <w:t xml:space="preserve">Verify diagrams</w:t>
      </w:r>
    </w:p>
    <w:p>
      <w:r>
        <w:pict>
          <v:rect style="width:0;height:1.5pt" o:hralign="center" o:hrstd="t" o:hr="t"/>
        </w:pict>
      </w:r>
    </w:p>
    <w:bookmarkEnd w:id="9"/>
    <w:bookmarkEnd w:id="10"/>
    <w:bookmarkStart w:id="11" w:name="sample-table"/>
    <w:p>
      <w:pPr>
        <w:pStyle w:val="Heading2"/>
      </w:pPr>
      <w:r>
        <w:t xml:space="preserve">Sample Table</w:t>
      </w:r>
    </w:p>
    <w:tbl>
      <w:tblPr>
        <w:tblStyle w:val="Table"/>
        <w:tblW w:type="pct" w:w="5000"/>
        <w:tblLook w:firstRow="1" w:lastRow="0" w:firstColumn="0" w:lastColumn="0" w:noHBand="0" w:noVBand="0" w:val="002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40"/>
        <w:gridCol w:w="2640"/>
        <w:gridCol w:w="2640"/>
      </w:tblGrid>
      <w:tr>
        <w:trPr>
          <w:tblHeader w:val="on"/>
        </w:trPr>
        <w:tc>
          <w:tcPr>
            <w:shd w:val="clear" w:color="auto" w:fill="D9E2F3"/>
          </w:tcPr>
          <w:p>
            <w:pPr>
              <w:pStyle w:val="Compact"/>
            </w:pPr>
            <w:r>
              <w:t xml:space="preserve">Feature</w:t>
            </w:r>
          </w:p>
        </w:tc>
        <w:tc>
          <w:tcPr>
            <w:shd w:val="clear" w:color="auto" w:fill="D9E2F3"/>
          </w:tcPr>
          <w:p>
            <w:pPr>
              <w:pStyle w:val="Compact"/>
            </w:pPr>
            <w:r>
              <w:t xml:space="preserve">Description</w:t>
            </w:r>
          </w:p>
        </w:tc>
        <w:tc>
          <w:tcPr>
            <w:shd w:val="clear" w:color="auto" w:fill="D9E2F3"/>
          </w:tcPr>
          <w:p>
            <w:pPr>
              <w:pStyle w:val="Compact"/>
            </w:pPr>
            <w:r>
              <w:t xml:space="preserve">Status</w:t>
            </w:r>
          </w:p>
        </w:tc>
      </w:tr>
      <w:tr>
        <w:tc>
          <w:tcPr/>
          <w:p>
            <w:pPr>
              <w:pStyle w:val="Compact"/>
            </w:pPr>
            <w:r>
              <w:t xml:space="preserve">Headings</w:t>
            </w:r>
          </w:p>
        </w:tc>
        <w:tc>
          <w:tcPr/>
          <w:p>
            <w:pPr>
              <w:pStyle w:val="Compact"/>
            </w:pPr>
            <w:r>
              <w:t xml:space="preserve">Supported</w:t>
            </w:r>
          </w:p>
        </w:tc>
        <w:tc>
          <w:tcPr/>
          <w:p>
            <w:pPr>
              <w:pStyle w:val="Compact"/>
            </w:pPr>
            <w:r>
              <w:t xml:space="preserve">✅</w:t>
            </w:r>
          </w:p>
        </w:tc>
      </w:tr>
      <w:tr>
        <w:tc>
          <w:tcPr>
            <w:shd w:val="clear" w:color="auto" w:fill="F2F2F2"/>
          </w:tcPr>
          <w:p>
            <w:pPr>
              <w:pStyle w:val="Compact"/>
            </w:pPr>
            <w:r>
              <w:t xml:space="preserve">Tables</w:t>
            </w:r>
          </w:p>
        </w:tc>
        <w:tc>
          <w:tcPr>
            <w:shd w:val="clear" w:color="auto" w:fill="F2F2F2"/>
          </w:tcPr>
          <w:p>
            <w:pPr>
              <w:pStyle w:val="Compact"/>
            </w:pPr>
            <w:r>
              <w:t xml:space="preserve">Supported</w:t>
            </w:r>
          </w:p>
        </w:tc>
        <w:tc>
          <w:tcPr>
            <w:shd w:val="clear" w:color="auto" w:fill="F2F2F2"/>
          </w:tcPr>
          <w:p>
            <w:pPr>
              <w:pStyle w:val="Compact"/>
            </w:pPr>
            <w:r>
              <w:t xml:space="preserve">✅</w:t>
            </w:r>
          </w:p>
        </w:tc>
      </w:tr>
      <w:tr>
        <w:tc>
          <w:tcPr/>
          <w:p>
            <w:pPr>
              <w:pStyle w:val="Compact"/>
            </w:pPr>
            <w:r>
              <w:t xml:space="preserve">Images</w:t>
            </w:r>
          </w:p>
        </w:tc>
        <w:tc>
          <w:tcPr/>
          <w:p>
            <w:pPr>
              <w:pStyle w:val="Compact"/>
            </w:pPr>
            <w:r>
              <w:t xml:space="preserve">Supported</w:t>
            </w:r>
          </w:p>
        </w:tc>
        <w:tc>
          <w:tcPr/>
          <w:p>
            <w:pPr>
              <w:pStyle w:val="Compact"/>
            </w:pPr>
            <w:r>
              <w:t xml:space="preserve">✅</w:t>
            </w:r>
          </w:p>
        </w:tc>
      </w:tr>
      <w:tr>
        <w:tc>
          <w:tcPr>
            <w:shd w:val="clear" w:color="auto" w:fill="F2F2F2"/>
          </w:tcPr>
          <w:p>
            <w:pPr>
              <w:pStyle w:val="Compact"/>
            </w:pPr>
            <w:r>
              <w:t xml:space="preserve">Code</w:t>
            </w:r>
          </w:p>
        </w:tc>
        <w:tc>
          <w:tcPr>
            <w:shd w:val="clear" w:color="auto" w:fill="F2F2F2"/>
          </w:tcPr>
          <w:p>
            <w:pPr>
              <w:pStyle w:val="Compact"/>
            </w:pPr>
            <w:r>
              <w:t xml:space="preserve">Supported</w:t>
            </w:r>
          </w:p>
        </w:tc>
        <w:tc>
          <w:tcPr>
            <w:shd w:val="clear" w:color="auto" w:fill="F2F2F2"/>
          </w:tcPr>
          <w:p>
            <w:pPr>
              <w:pStyle w:val="Compact"/>
            </w:pPr>
            <w:r>
              <w:t xml:space="preserve">✅</w:t>
            </w:r>
          </w:p>
        </w:tc>
      </w:tr>
      <w:tr>
        <w:tc>
          <w:tcPr/>
          <w:p>
            <w:pPr>
              <w:pStyle w:val="Compact"/>
            </w:pPr>
            <w:r>
              <w:t xml:space="preserve">Math</w:t>
            </w:r>
          </w:p>
        </w:tc>
        <w:tc>
          <w:tcPr/>
          <w:p>
            <w:pPr>
              <w:pStyle w:val="Compact"/>
            </w:pPr>
            <w:r>
              <w:t xml:space="preserve">Supported</w:t>
            </w:r>
          </w:p>
        </w:tc>
        <w:tc>
          <w:tcPr/>
          <w:p>
            <w:pPr>
              <w:pStyle w:val="Compact"/>
            </w:pPr>
            <w:r>
              <w:t xml:space="preserve">✅</w:t>
            </w:r>
          </w:p>
        </w:tc>
      </w:tr>
      <w:tr>
        <w:tc>
          <w:tcPr>
            <w:shd w:val="clear" w:color="auto" w:fill="F2F2F2"/>
          </w:tcPr>
          <w:p>
            <w:pPr>
              <w:pStyle w:val="Compact"/>
            </w:pPr>
            <w:r>
              <w:t xml:space="preserve">Footnotes</w:t>
            </w:r>
          </w:p>
        </w:tc>
        <w:tc>
          <w:tcPr>
            <w:shd w:val="clear" w:color="auto" w:fill="F2F2F2"/>
          </w:tcPr>
          <w:p>
            <w:pPr>
              <w:pStyle w:val="Compact"/>
            </w:pPr>
            <w:r>
              <w:t xml:space="preserve">Supported</w:t>
            </w:r>
          </w:p>
        </w:tc>
        <w:tc>
          <w:tcPr>
            <w:shd w:val="clear" w:color="auto" w:fill="F2F2F2"/>
          </w:tcPr>
          <w:p>
            <w:pPr>
              <w:pStyle w:val="Compact"/>
            </w:pPr>
            <w:r>
              <w:t xml:space="preserve">✅</w:t>
            </w:r>
          </w:p>
        </w:tc>
      </w:tr>
    </w:tbl>
    <w:p>
      <w:r>
        <w:pict>
          <v:rect style="width:0;height:1.5pt" o:hralign="center" o:hrstd="t" o:hr="t"/>
        </w:pict>
      </w:r>
    </w:p>
    <w:bookmarkEnd w:id="11"/>
    <w:bookmarkStart w:id="12" w:name="long-paragraph"/>
    <w:p>
      <w:pPr>
        <w:pStyle w:val="Heading2"/>
      </w:pPr>
      <w:r>
        <w:t xml:space="preserve">Long Paragraph</w:t>
      </w:r>
    </w:p>
    <w:p>
      <w:pPr>
        <w:pStyle w:val="FirstParagraph"/>
      </w:pPr>
      <w:r>
        <w:t xml:space="preserve">Artificial Intelligence has become one of the fastest growing technologies in the modern world. Machine learning enables computers to recognize patterns, while deep learning allows neural networks to solve increasingly complex problems. Data engineering supports these systems by ensuring that data is clean, available, scalable, and reliable.</w:t>
      </w:r>
    </w:p>
    <w:p>
      <w:pPr>
        <w:pStyle w:val="BodyText"/>
      </w:pPr>
      <w:r>
        <w:t xml:space="preserve">Organizations collect terabytes of data every day from websites, mobile applications, IoT devices, sensors, and enterprise software. Without efficient data pipelines, this information would remain unusable. Modern data engineers therefore build ETL and ELT workflows using technologies such as Apache Spark, Apache Airflow, Databricks, Microsoft Fabric, Azure Data Factory, Kafka, and Delta Lake.</w:t>
      </w:r>
    </w:p>
    <w:p>
      <w:pPr>
        <w:pStyle w:val="BodyText"/>
      </w:pPr>
      <w:r>
        <w:t xml:space="preserve">Good documentation ensures these pipelines remain understandable even years after they are initially developed.</w:t>
      </w:r>
    </w:p>
    <w:p>
      <w:r>
        <w:pict>
          <v:rect style="width:0;height:1.5pt" o:hralign="center" o:hrstd="t" o:hr="t"/>
        </w:pict>
      </w:r>
    </w:p>
    <w:bookmarkEnd w:id="12"/>
    <w:bookmarkStart w:id="13" w:name="python-example"/>
    <w:p>
      <w:pPr>
        <w:pStyle w:val="Heading2"/>
      </w:pPr>
      <w:r>
        <w:t xml:space="preserve">Python Example</w:t>
      </w:r>
    </w:p>
    <w:p>
      <w:pPr>
        <w:pStyle w:val="SourceCode"/>
        <w:spacing w:line="264" w:lineRule="auto"/>
        <w:shd w:val="clear" w:color="auto" w:fill="F5F5F5"/>
        <w:keepNext w:val="0"/>
        <w:keepLines/>
        <w:pBdr>
          <w:top w:val="single" w:sz="4" w:space="4" w:color="CCCCCC"/>
          <w:left w:val="single" w:sz="4" w:space="4" w:color="CCCCCC"/>
          <w:bottom w:val="single" w:sz="4" w:space="4" w:color="CCCCCC"/>
          <w:right w:val="single" w:sz="4" w:space="4" w:color="CCCCCC"/>
        </w:pBdr>
      </w:pPr>
      <w:r>
        <w:rPr>
          <w:rStyle w:val="ImportTok"/>
          <w:rFonts w:ascii="Consolas" w:hAnsi="Consolas"/>
          <w:sz w:val="20"/>
        </w:rPr>
        <w:t xml:space="preserve">from</w:t>
      </w:r>
      <w:r>
        <w:rPr>
          <w:rStyle w:val="NormalTok"/>
          <w:rFonts w:ascii="Consolas" w:hAnsi="Consolas"/>
          <w:sz w:val="20"/>
        </w:rPr>
        <w:t xml:space="preserve"> dataclasses </w:t>
      </w:r>
      <w:r>
        <w:rPr>
          <w:rStyle w:val="ImportTok"/>
          <w:rFonts w:ascii="Consolas" w:hAnsi="Consolas"/>
          <w:sz w:val="20"/>
        </w:rPr>
        <w:t xml:space="preserve">import</w:t>
      </w:r>
      <w:r>
        <w:rPr>
          <w:rStyle w:val="NormalTok"/>
          <w:rFonts w:ascii="Consolas" w:hAnsi="Consolas"/>
          <w:sz w:val="20"/>
        </w:rPr>
        <w:t xml:space="preserve"> dataclass</w:t>
      </w:r>
      <w:r>
        <w:rPr>
          <w:rFonts w:ascii="Consolas" w:hAnsi="Consolas"/>
          <w:sz w:val="20"/>
        </w:rPr>
        <w:br/>
      </w:r>
      <w:r>
        <w:rPr>
          <w:rFonts w:ascii="Consolas" w:hAnsi="Consolas"/>
          <w:sz w:val="20"/>
        </w:rPr>
        <w:br/>
      </w:r>
      <w:r>
        <w:rPr>
          <w:rStyle w:val="AttributeTok"/>
          <w:rFonts w:ascii="Consolas" w:hAnsi="Consolas"/>
          <w:sz w:val="20"/>
        </w:rPr>
        <w:t xml:space="preserve">@dataclass</w:t>
      </w:r>
      <w:r>
        <w:rPr>
          <w:rFonts w:ascii="Consolas" w:hAnsi="Consolas"/>
          <w:sz w:val="20"/>
        </w:rPr>
        <w:br/>
      </w:r>
      <w:r>
        <w:rPr>
          <w:rStyle w:val="KeywordTok"/>
          <w:rFonts w:ascii="Consolas" w:hAnsi="Consolas"/>
          <w:sz w:val="20"/>
        </w:rPr>
        <w:t xml:space="preserve">class</w:t>
      </w:r>
      <w:r>
        <w:rPr>
          <w:rStyle w:val="NormalTok"/>
          <w:rFonts w:ascii="Consolas" w:hAnsi="Consolas"/>
          <w:sz w:val="20"/>
        </w:rPr>
        <w:t xml:space="preserve"> Student:</w:t>
      </w:r>
      <w:r>
        <w:rPr>
          <w:rFonts w:ascii="Consolas" w:hAnsi="Consolas"/>
          <w:sz w:val="20"/>
        </w:rPr>
        <w:br/>
      </w:r>
      <w:r>
        <w:rPr>
          <w:rStyle w:val="NormalTok"/>
          <w:rFonts w:ascii="Consolas" w:hAnsi="Consolas"/>
          <w:sz w:val="20"/>
        </w:rPr>
        <w:t xml:space="preserve">    name: </w:t>
      </w:r>
      <w:r>
        <w:rPr>
          <w:rStyle w:val="BuiltInTok"/>
          <w:rFonts w:ascii="Consolas" w:hAnsi="Consolas"/>
          <w:sz w:val="20"/>
        </w:rPr>
        <w:t xml:space="preserve">str</w:t>
      </w:r>
      <w:r>
        <w:rPr>
          <w:rFonts w:ascii="Consolas" w:hAnsi="Consolas"/>
          <w:sz w:val="20"/>
        </w:rPr>
        <w:br/>
      </w:r>
      <w:r>
        <w:rPr>
          <w:rStyle w:val="NormalTok"/>
          <w:rFonts w:ascii="Consolas" w:hAnsi="Consolas"/>
          <w:sz w:val="20"/>
        </w:rPr>
        <w:t xml:space="preserve">    age: </w:t>
      </w:r>
      <w:r>
        <w:rPr>
          <w:rStyle w:val="BuiltInTok"/>
          <w:rFonts w:ascii="Consolas" w:hAnsi="Consolas"/>
          <w:sz w:val="20"/>
        </w:rPr>
        <w:t xml:space="preserve">int</w:t>
      </w:r>
      <w:r>
        <w:rPr>
          <w:rFonts w:ascii="Consolas" w:hAnsi="Consolas"/>
          <w:sz w:val="20"/>
        </w:rPr>
        <w:br/>
      </w:r>
      <w:r>
        <w:rPr>
          <w:rStyle w:val="NormalTok"/>
          <w:rFonts w:ascii="Consolas" w:hAnsi="Consolas"/>
          <w:sz w:val="20"/>
        </w:rPr>
        <w:t xml:space="preserve">    grade: </w:t>
      </w:r>
      <w:r>
        <w:rPr>
          <w:rStyle w:val="BuiltInTok"/>
          <w:rFonts w:ascii="Consolas" w:hAnsi="Consolas"/>
          <w:sz w:val="20"/>
        </w:rPr>
        <w:t xml:space="preserve">float</w:t>
      </w:r>
      <w:r>
        <w:rPr>
          <w:rFonts w:ascii="Consolas" w:hAnsi="Consolas"/>
          <w:sz w:val="20"/>
        </w:rPr>
        <w:br/>
      </w:r>
      <w:r>
        <w:rPr>
          <w:rFonts w:ascii="Consolas" w:hAnsi="Consolas"/>
          <w:sz w:val="20"/>
        </w:rPr>
        <w:br/>
      </w:r>
      <w:r>
        <w:rPr>
          <w:rStyle w:val="NormalTok"/>
          <w:rFonts w:ascii="Consolas" w:hAnsi="Consolas"/>
          <w:sz w:val="20"/>
        </w:rPr>
        <w:t xml:space="preserve">students </w:t>
      </w:r>
      <w:r>
        <w:rPr>
          <w:rStyle w:val="OperatorTok"/>
          <w:rFonts w:ascii="Consolas" w:hAnsi="Consolas"/>
          <w:sz w:val="20"/>
        </w:rPr>
        <w:t xml:space="preserve">=</w:t>
      </w:r>
      <w:r>
        <w:rPr>
          <w:rStyle w:val="NormalTok"/>
          <w:rFonts w:ascii="Consolas" w:hAnsi="Consolas"/>
          <w:sz w:val="20"/>
        </w:rPr>
        <w:t xml:space="preserve"> [</w:t>
      </w:r>
      <w:r>
        <w:rPr>
          <w:rFonts w:ascii="Consolas" w:hAnsi="Consolas"/>
          <w:sz w:val="20"/>
        </w:rPr>
        <w:br/>
      </w:r>
      <w:r>
        <w:rPr>
          <w:rStyle w:val="NormalTok"/>
          <w:rFonts w:ascii="Consolas" w:hAnsi="Consolas"/>
          <w:sz w:val="20"/>
        </w:rPr>
        <w:t xml:space="preserve">    Student(</w:t>
      </w:r>
      <w:r>
        <w:rPr>
          <w:rStyle w:val="StringTok"/>
          <w:rFonts w:ascii="Consolas" w:hAnsi="Consolas"/>
          <w:sz w:val="20"/>
        </w:rPr>
        <w:t xml:space="preserve">"Alice"</w:t>
      </w:r>
      <w:r>
        <w:rPr>
          <w:rStyle w:val="NormalTok"/>
          <w:rFonts w:ascii="Consolas" w:hAnsi="Consolas"/>
          <w:sz w:val="20"/>
        </w:rPr>
        <w:t xml:space="preserve">,</w:t>
      </w:r>
      <w:r>
        <w:rPr>
          <w:rStyle w:val="DecValTok"/>
          <w:rFonts w:ascii="Consolas" w:hAnsi="Consolas"/>
          <w:sz w:val="20"/>
        </w:rPr>
        <w:t xml:space="preserve">21</w:t>
      </w:r>
      <w:r>
        <w:rPr>
          <w:rStyle w:val="NormalTok"/>
          <w:rFonts w:ascii="Consolas" w:hAnsi="Consolas"/>
          <w:sz w:val="20"/>
        </w:rPr>
        <w:t xml:space="preserve">,</w:t>
      </w:r>
      <w:r>
        <w:rPr>
          <w:rStyle w:val="FloatTok"/>
          <w:rFonts w:ascii="Consolas" w:hAnsi="Consolas"/>
          <w:sz w:val="20"/>
        </w:rPr>
        <w:t xml:space="preserve">3.8</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Student(</w:t>
      </w:r>
      <w:r>
        <w:rPr>
          <w:rStyle w:val="StringTok"/>
          <w:rFonts w:ascii="Consolas" w:hAnsi="Consolas"/>
          <w:sz w:val="20"/>
        </w:rPr>
        <w:t xml:space="preserve">"Bob"</w:t>
      </w:r>
      <w:r>
        <w:rPr>
          <w:rStyle w:val="NormalTok"/>
          <w:rFonts w:ascii="Consolas" w:hAnsi="Consolas"/>
          <w:sz w:val="20"/>
        </w:rPr>
        <w:t xml:space="preserve">,</w:t>
      </w:r>
      <w:r>
        <w:rPr>
          <w:rStyle w:val="DecValTok"/>
          <w:rFonts w:ascii="Consolas" w:hAnsi="Consolas"/>
          <w:sz w:val="20"/>
        </w:rPr>
        <w:t xml:space="preserve">22</w:t>
      </w:r>
      <w:r>
        <w:rPr>
          <w:rStyle w:val="NormalTok"/>
          <w:rFonts w:ascii="Consolas" w:hAnsi="Consolas"/>
          <w:sz w:val="20"/>
        </w:rPr>
        <w:t xml:space="preserve">,</w:t>
      </w:r>
      <w:r>
        <w:rPr>
          <w:rStyle w:val="FloatTok"/>
          <w:rFonts w:ascii="Consolas" w:hAnsi="Consolas"/>
          <w:sz w:val="20"/>
        </w:rPr>
        <w:t xml:space="preserve">3.6</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    Student(</w:t>
      </w:r>
      <w:r>
        <w:rPr>
          <w:rStyle w:val="StringTok"/>
          <w:rFonts w:ascii="Consolas" w:hAnsi="Consolas"/>
          <w:sz w:val="20"/>
        </w:rPr>
        <w:t xml:space="preserve">"Charlie"</w:t>
      </w:r>
      <w:r>
        <w:rPr>
          <w:rStyle w:val="NormalTok"/>
          <w:rFonts w:ascii="Consolas" w:hAnsi="Consolas"/>
          <w:sz w:val="20"/>
        </w:rPr>
        <w:t xml:space="preserve">,</w:t>
      </w:r>
      <w:r>
        <w:rPr>
          <w:rStyle w:val="DecValTok"/>
          <w:rFonts w:ascii="Consolas" w:hAnsi="Consolas"/>
          <w:sz w:val="20"/>
        </w:rPr>
        <w:t xml:space="preserve">20</w:t>
      </w:r>
      <w:r>
        <w:rPr>
          <w:rStyle w:val="NormalTok"/>
          <w:rFonts w:ascii="Consolas" w:hAnsi="Consolas"/>
          <w:sz w:val="20"/>
        </w:rPr>
        <w:t xml:space="preserve">,</w:t>
      </w:r>
      <w:r>
        <w:rPr>
          <w:rStyle w:val="FloatTok"/>
          <w:rFonts w:ascii="Consolas" w:hAnsi="Consolas"/>
          <w:sz w:val="20"/>
        </w:rPr>
        <w:t xml:space="preserve">3.9</w:t>
      </w:r>
      <w:r>
        <w:rPr>
          <w:rStyle w:val="NormalTok"/>
          <w:rFonts w:ascii="Consolas" w:hAnsi="Consolas"/>
          <w:sz w:val="20"/>
        </w:rPr>
        <w:t xml:space="preserve">)</w:t>
      </w:r>
      <w:r>
        <w:rPr>
          <w:rFonts w:ascii="Consolas" w:hAnsi="Consolas"/>
          <w:sz w:val="20"/>
        </w:rPr>
        <w:br/>
      </w:r>
      <w:r>
        <w:rPr>
          <w:rStyle w:val="NormalTok"/>
          <w:rFonts w:ascii="Consolas" w:hAnsi="Consolas"/>
          <w:sz w:val="20"/>
        </w:rPr>
        <w:t xml:space="preserve">]</w:t>
      </w:r>
      <w:r>
        <w:rPr>
          <w:rFonts w:ascii="Consolas" w:hAnsi="Consolas"/>
          <w:sz w:val="20"/>
        </w:rPr>
        <w:br/>
      </w:r>
      <w:r>
        <w:rPr>
          <w:rFonts w:ascii="Consolas" w:hAnsi="Consolas"/>
          <w:sz w:val="20"/>
        </w:rPr>
        <w:br/>
      </w:r>
      <w:r>
        <w:rPr>
          <w:rStyle w:val="ControlFlowTok"/>
          <w:rFonts w:ascii="Consolas" w:hAnsi="Consolas"/>
          <w:sz w:val="20"/>
        </w:rPr>
        <w:t xml:space="preserve">for</w:t>
      </w:r>
      <w:r>
        <w:rPr>
          <w:rStyle w:val="NormalTok"/>
          <w:rFonts w:ascii="Consolas" w:hAnsi="Consolas"/>
          <w:sz w:val="20"/>
        </w:rPr>
        <w:t xml:space="preserve"> student </w:t>
      </w:r>
      <w:r>
        <w:rPr>
          <w:rStyle w:val="KeywordTok"/>
          <w:rFonts w:ascii="Consolas" w:hAnsi="Consolas"/>
          <w:sz w:val="20"/>
        </w:rPr>
        <w:t xml:space="preserve">in</w:t>
      </w:r>
      <w:r>
        <w:rPr>
          <w:rStyle w:val="NormalTok"/>
          <w:rFonts w:ascii="Consolas" w:hAnsi="Consolas"/>
          <w:sz w:val="20"/>
        </w:rPr>
        <w:t xml:space="preserve"> students:</w:t>
      </w:r>
      <w:r>
        <w:rPr>
          <w:rFonts w:ascii="Consolas" w:hAnsi="Consolas"/>
          <w:sz w:val="20"/>
        </w:rPr>
        <w:br/>
      </w:r>
      <w:r>
        <w:rPr>
          <w:rStyle w:val="NormalTok"/>
          <w:rFonts w:ascii="Consolas" w:hAnsi="Consolas"/>
          <w:sz w:val="20"/>
        </w:rPr>
        <w:t xml:space="preserve">    </w:t>
      </w:r>
      <w:r>
        <w:rPr>
          <w:rStyle w:val="BuiltInTok"/>
          <w:rFonts w:ascii="Consolas" w:hAnsi="Consolas"/>
          <w:sz w:val="20"/>
        </w:rPr>
        <w:t xml:space="preserve">print</w:t>
      </w:r>
      <w:r>
        <w:rPr>
          <w:rStyle w:val="NormalTok"/>
          <w:rFonts w:ascii="Consolas" w:hAnsi="Consolas"/>
          <w:sz w:val="20"/>
        </w:rPr>
        <w:t xml:space="preserve">(student)</w:t>
      </w:r>
    </w:p>
    <w:p>
      <w:r>
        <w:pict>
          <v:rect style="width:0;height:1.5pt" o:hralign="center" o:hrstd="t" o:hr="t"/>
        </w:pict>
      </w:r>
    </w:p>
    <w:bookmarkEnd w:id="13"/>
    <w:bookmarkStart w:id="14" w:name="javascript-example"/>
    <w:p>
      <w:pPr>
        <w:pStyle w:val="Heading2"/>
      </w:pPr>
      <w:r>
        <w:t xml:space="preserve">JavaScript Example</w:t>
      </w:r>
    </w:p>
    <w:p>
      <w:pPr>
        <w:pStyle w:val="SourceCode"/>
        <w:spacing w:line="264" w:lineRule="auto"/>
        <w:shd w:val="clear" w:color="auto" w:fill="F5F5F5"/>
        <w:keepNext w:val="0"/>
        <w:keepLines/>
        <w:pBdr>
          <w:top w:val="single" w:sz="4" w:space="4" w:color="CCCCCC"/>
          <w:left w:val="single" w:sz="4" w:space="4" w:color="CCCCCC"/>
          <w:bottom w:val="single" w:sz="4" w:space="4" w:color="CCCCCC"/>
          <w:right w:val="single" w:sz="4" w:space="4" w:color="CCCCCC"/>
        </w:pBdr>
      </w:pPr>
      <w:r>
        <w:rPr>
          <w:rStyle w:val="KeywordTok"/>
          <w:rFonts w:ascii="Consolas" w:hAnsi="Consolas"/>
          <w:sz w:val="20"/>
        </w:rPr>
        <w:t xml:space="preserve">const</w:t>
      </w:r>
      <w:r>
        <w:rPr>
          <w:rStyle w:val="NormalTok"/>
          <w:rFonts w:ascii="Consolas" w:hAnsi="Consolas"/>
          <w:sz w:val="20"/>
        </w:rPr>
        <w:t xml:space="preserve"> numbers </w:t>
      </w:r>
      <w:r>
        <w:rPr>
          <w:rStyle w:val="OperatorTok"/>
          <w:rFonts w:ascii="Consolas" w:hAnsi="Consolas"/>
          <w:sz w:val="20"/>
        </w:rPr>
        <w:t xml:space="preserve">=</w:t>
      </w:r>
      <w:r>
        <w:rPr>
          <w:rStyle w:val="NormalTok"/>
          <w:rFonts w:ascii="Consolas" w:hAnsi="Consolas"/>
          <w:sz w:val="20"/>
        </w:rPr>
        <w:t xml:space="preserve"> [</w:t>
      </w:r>
      <w:r>
        <w:rPr>
          <w:rStyle w:val="DecValTok"/>
          <w:rFonts w:ascii="Consolas" w:hAnsi="Consolas"/>
          <w:sz w:val="20"/>
        </w:rPr>
        <w:t xml:space="preserve">10</w:t>
      </w:r>
      <w:r>
        <w:rPr>
          <w:rStyle w:val="OperatorTok"/>
          <w:rFonts w:ascii="Consolas" w:hAnsi="Consolas"/>
          <w:sz w:val="20"/>
        </w:rPr>
        <w:t xml:space="preserve">,</w:t>
      </w:r>
      <w:r>
        <w:rPr>
          <w:rStyle w:val="DecValTok"/>
          <w:rFonts w:ascii="Consolas" w:hAnsi="Consolas"/>
          <w:sz w:val="20"/>
        </w:rPr>
        <w:t xml:space="preserve">20</w:t>
      </w:r>
      <w:r>
        <w:rPr>
          <w:rStyle w:val="OperatorTok"/>
          <w:rFonts w:ascii="Consolas" w:hAnsi="Consolas"/>
          <w:sz w:val="20"/>
        </w:rPr>
        <w:t xml:space="preserve">,</w:t>
      </w:r>
      <w:r>
        <w:rPr>
          <w:rStyle w:val="DecValTok"/>
          <w:rFonts w:ascii="Consolas" w:hAnsi="Consolas"/>
          <w:sz w:val="20"/>
        </w:rPr>
        <w:t xml:space="preserve">30</w:t>
      </w:r>
      <w:r>
        <w:rPr>
          <w:rStyle w:val="OperatorTok"/>
          <w:rFonts w:ascii="Consolas" w:hAnsi="Consolas"/>
          <w:sz w:val="20"/>
        </w:rPr>
        <w:t xml:space="preserve">,</w:t>
      </w:r>
      <w:r>
        <w:rPr>
          <w:rStyle w:val="DecValTok"/>
          <w:rFonts w:ascii="Consolas" w:hAnsi="Consolas"/>
          <w:sz w:val="20"/>
        </w:rPr>
        <w:t xml:space="preserve">40</w:t>
      </w:r>
      <w:r>
        <w:rPr>
          <w:rStyle w:val="OperatorTok"/>
          <w:rFonts w:ascii="Consolas" w:hAnsi="Consolas"/>
          <w:sz w:val="20"/>
        </w:rPr>
        <w:t xml:space="preserve">,</w:t>
      </w:r>
      <w:r>
        <w:rPr>
          <w:rStyle w:val="DecValTok"/>
          <w:rFonts w:ascii="Consolas" w:hAnsi="Consolas"/>
          <w:sz w:val="20"/>
        </w:rPr>
        <w:t xml:space="preserve">50</w:t>
      </w:r>
      <w:r>
        <w:rPr>
          <w:rStyle w:val="NormalTok"/>
          <w:rFonts w:ascii="Consolas" w:hAnsi="Consolas"/>
          <w:sz w:val="20"/>
        </w:rPr>
        <w:t xml:space="preserve">]</w:t>
      </w:r>
      <w:r>
        <w:rPr>
          <w:rStyle w:val="OperatorTok"/>
          <w:rFonts w:ascii="Consolas" w:hAnsi="Consolas"/>
          <w:sz w:val="20"/>
        </w:rPr>
        <w:t xml:space="preserve">;</w:t>
      </w:r>
      <w:r>
        <w:rPr>
          <w:rFonts w:ascii="Consolas" w:hAnsi="Consolas"/>
          <w:sz w:val="20"/>
        </w:rPr>
        <w:br/>
      </w:r>
      <w:r>
        <w:rPr>
          <w:rFonts w:ascii="Consolas" w:hAnsi="Consolas"/>
          <w:sz w:val="20"/>
        </w:rPr>
        <w:br/>
      </w:r>
      <w:r>
        <w:rPr>
          <w:rStyle w:val="KeywordTok"/>
          <w:rFonts w:ascii="Consolas" w:hAnsi="Consolas"/>
          <w:sz w:val="20"/>
        </w:rPr>
        <w:t xml:space="preserve">const</w:t>
      </w:r>
      <w:r>
        <w:rPr>
          <w:rStyle w:val="NormalTok"/>
          <w:rFonts w:ascii="Consolas" w:hAnsi="Consolas"/>
          <w:sz w:val="20"/>
        </w:rPr>
        <w:t xml:space="preserve"> squared </w:t>
      </w:r>
      <w:r>
        <w:rPr>
          <w:rStyle w:val="OperatorTok"/>
          <w:rFonts w:ascii="Consolas" w:hAnsi="Consolas"/>
          <w:sz w:val="20"/>
        </w:rPr>
        <w:t xml:space="preserve">=</w:t>
      </w:r>
      <w:r>
        <w:rPr>
          <w:rStyle w:val="NormalTok"/>
          <w:rFonts w:ascii="Consolas" w:hAnsi="Consolas"/>
          <w:sz w:val="20"/>
        </w:rPr>
        <w:t xml:space="preserve"> numbers</w:t>
      </w:r>
      <w:r>
        <w:rPr>
          <w:rStyle w:val="OperatorTok"/>
          <w:rFonts w:ascii="Consolas" w:hAnsi="Consolas"/>
          <w:sz w:val="20"/>
        </w:rPr>
        <w:t xml:space="preserve">.</w:t>
      </w:r>
      <w:r>
        <w:rPr>
          <w:rStyle w:val="FunctionTok"/>
          <w:rFonts w:ascii="Consolas" w:hAnsi="Consolas"/>
          <w:sz w:val="20"/>
        </w:rPr>
        <w:t xml:space="preserve">map</w:t>
      </w:r>
      <w:r>
        <w:rPr>
          <w:rStyle w:val="NormalTok"/>
          <w:rFonts w:ascii="Consolas" w:hAnsi="Consolas"/>
          <w:sz w:val="20"/>
        </w:rPr>
        <w:t xml:space="preserve">(n </w:t>
      </w:r>
      <w:r>
        <w:rPr>
          <w:rStyle w:val="KeywordTok"/>
          <w:rFonts w:ascii="Consolas" w:hAnsi="Consolas"/>
          <w:sz w:val="20"/>
        </w:rPr>
        <w:t xml:space="preserve">=&gt;</w:t>
      </w:r>
      <w:r>
        <w:rPr>
          <w:rStyle w:val="NormalTok"/>
          <w:rFonts w:ascii="Consolas" w:hAnsi="Consolas"/>
          <w:sz w:val="20"/>
        </w:rPr>
        <w:t xml:space="preserve"> n</w:t>
      </w:r>
      <w:r>
        <w:rPr>
          <w:rStyle w:val="OperatorTok"/>
          <w:rFonts w:ascii="Consolas" w:hAnsi="Consolas"/>
          <w:sz w:val="20"/>
        </w:rPr>
        <w:t xml:space="preserve">*</w:t>
      </w:r>
      <w:r>
        <w:rPr>
          <w:rStyle w:val="NormalTok"/>
          <w:rFonts w:ascii="Consolas" w:hAnsi="Consolas"/>
          <w:sz w:val="20"/>
        </w:rPr>
        <w:t xml:space="preserve">n)</w:t>
      </w:r>
      <w:r>
        <w:rPr>
          <w:rStyle w:val="OperatorTok"/>
          <w:rFonts w:ascii="Consolas" w:hAnsi="Consolas"/>
          <w:sz w:val="20"/>
        </w:rPr>
        <w:t xml:space="preserve">;</w:t>
      </w:r>
      <w:r>
        <w:rPr>
          <w:rFonts w:ascii="Consolas" w:hAnsi="Consolas"/>
          <w:sz w:val="20"/>
        </w:rPr>
        <w:br/>
      </w:r>
      <w:r>
        <w:rPr>
          <w:rFonts w:ascii="Consolas" w:hAnsi="Consolas"/>
          <w:sz w:val="20"/>
        </w:rPr>
        <w:br/>
      </w:r>
      <w:r>
        <w:rPr>
          <w:rStyle w:val="BuiltInTok"/>
          <w:rFonts w:ascii="Consolas" w:hAnsi="Consolas"/>
          <w:sz w:val="20"/>
        </w:rPr>
        <w:t xml:space="preserve">console</w:t>
      </w:r>
      <w:r>
        <w:rPr>
          <w:rStyle w:val="OperatorTok"/>
          <w:rFonts w:ascii="Consolas" w:hAnsi="Consolas"/>
          <w:sz w:val="20"/>
        </w:rPr>
        <w:t xml:space="preserve">.</w:t>
      </w:r>
      <w:r>
        <w:rPr>
          <w:rStyle w:val="FunctionTok"/>
          <w:rFonts w:ascii="Consolas" w:hAnsi="Consolas"/>
          <w:sz w:val="20"/>
        </w:rPr>
        <w:t xml:space="preserve">log</w:t>
      </w:r>
      <w:r>
        <w:rPr>
          <w:rStyle w:val="NormalTok"/>
          <w:rFonts w:ascii="Consolas" w:hAnsi="Consolas"/>
          <w:sz w:val="20"/>
        </w:rPr>
        <w:t xml:space="preserve">(squared)</w:t>
      </w:r>
      <w:r>
        <w:rPr>
          <w:rStyle w:val="OperatorTok"/>
          <w:rFonts w:ascii="Consolas" w:hAnsi="Consolas"/>
          <w:sz w:val="20"/>
        </w:rPr>
        <w:t xml:space="preserve">;</w:t>
      </w:r>
      <w:r>
        <w:rPr>
          <w:rFonts w:ascii="Consolas" w:hAnsi="Consolas"/>
          <w:sz w:val="20"/>
        </w:rPr>
        <w:br/>
      </w:r>
      <w:r>
        <w:rPr>
          <w:rFonts w:ascii="Consolas" w:hAnsi="Consolas"/>
          <w:sz w:val="20"/>
        </w:rPr>
        <w:br/>
      </w:r>
      <w:r>
        <w:rPr>
          <w:rStyle w:val="KeywordTok"/>
          <w:rFonts w:ascii="Consolas" w:hAnsi="Consolas"/>
          <w:sz w:val="20"/>
        </w:rPr>
        <w:t xml:space="preserve">function</w:t>
      </w:r>
      <w:r>
        <w:rPr>
          <w:rStyle w:val="NormalTok"/>
          <w:rFonts w:ascii="Consolas" w:hAnsi="Consolas"/>
          <w:sz w:val="20"/>
        </w:rPr>
        <w:t xml:space="preserve"> </w:t>
      </w:r>
      <w:r>
        <w:rPr>
          <w:rStyle w:val="FunctionTok"/>
          <w:rFonts w:ascii="Consolas" w:hAnsi="Consolas"/>
          <w:sz w:val="20"/>
        </w:rPr>
        <w:t xml:space="preserve">greet</w:t>
      </w:r>
      <w:r>
        <w:rPr>
          <w:rStyle w:val="NormalTok"/>
          <w:rFonts w:ascii="Consolas" w:hAnsi="Consolas"/>
          <w:sz w:val="20"/>
        </w:rPr>
        <w:t xml:space="preserve">(name){</w:t>
      </w:r>
      <w:r>
        <w:rPr>
          <w:rFonts w:ascii="Consolas" w:hAnsi="Consolas"/>
          <w:sz w:val="20"/>
        </w:rPr>
        <w:br/>
      </w:r>
      <w:r>
        <w:rPr>
          <w:rStyle w:val="NormalTok"/>
          <w:rFonts w:ascii="Consolas" w:hAnsi="Consolas"/>
          <w:sz w:val="20"/>
        </w:rPr>
        <w:t xml:space="preserve">    </w:t>
      </w:r>
      <w:r>
        <w:rPr>
          <w:rStyle w:val="ControlFlowTok"/>
          <w:rFonts w:ascii="Consolas" w:hAnsi="Consolas"/>
          <w:sz w:val="20"/>
        </w:rPr>
        <w:t xml:space="preserve">return</w:t>
      </w:r>
      <w:r>
        <w:rPr>
          <w:rStyle w:val="NormalTok"/>
          <w:rFonts w:ascii="Consolas" w:hAnsi="Consolas"/>
          <w:sz w:val="20"/>
        </w:rPr>
        <w:t xml:space="preserve"> </w:t>
      </w:r>
      <w:r>
        <w:rPr>
          <w:rStyle w:val="VerbatimStringTok"/>
          <w:rFonts w:ascii="Consolas" w:hAnsi="Consolas"/>
          <w:sz w:val="20"/>
        </w:rPr>
        <w:t xml:space="preserve">`Hello </w:t>
      </w:r>
      <w:r>
        <w:rPr>
          <w:rStyle w:val="SpecialCharTok"/>
          <w:rFonts w:ascii="Consolas" w:hAnsi="Consolas"/>
          <w:sz w:val="20"/>
        </w:rPr>
        <w:t xml:space="preserve">${</w:t>
      </w:r>
      <w:r>
        <w:rPr>
          <w:rStyle w:val="NormalTok"/>
          <w:rFonts w:ascii="Consolas" w:hAnsi="Consolas"/>
          <w:sz w:val="20"/>
        </w:rPr>
        <w:t xml:space="preserve">name</w:t>
      </w:r>
      <w:r>
        <w:rPr>
          <w:rStyle w:val="SpecialCharTok"/>
          <w:rFonts w:ascii="Consolas" w:hAnsi="Consolas"/>
          <w:sz w:val="20"/>
        </w:rPr>
        <w:t xml:space="preserve">}</w:t>
      </w:r>
      <w:r>
        <w:rPr>
          <w:rStyle w:val="VerbatimStringTok"/>
          <w:rFonts w:ascii="Consolas" w:hAnsi="Consolas"/>
          <w:sz w:val="20"/>
        </w:rPr>
        <w:t xml:space="preserve">`</w:t>
      </w:r>
      <w:r>
        <w:rPr>
          <w:rStyle w:val="OperatorTok"/>
          <w:rFonts w:ascii="Consolas" w:hAnsi="Consolas"/>
          <w:sz w:val="20"/>
        </w:rPr>
        <w:t xml:space="preserve">;</w:t>
      </w:r>
      <w:r>
        <w:rPr>
          <w:rFonts w:ascii="Consolas" w:hAnsi="Consolas"/>
          <w:sz w:val="20"/>
        </w:rPr>
        <w:br/>
      </w:r>
      <w:r>
        <w:rPr>
          <w:rStyle w:val="NormalTok"/>
          <w:rFonts w:ascii="Consolas" w:hAnsi="Consolas"/>
          <w:sz w:val="20"/>
        </w:rPr>
        <w:t xml:space="preserve">}</w:t>
      </w:r>
      <w:r>
        <w:rPr>
          <w:rFonts w:ascii="Consolas" w:hAnsi="Consolas"/>
          <w:sz w:val="20"/>
        </w:rPr>
        <w:br/>
      </w:r>
      <w:r>
        <w:rPr>
          <w:rFonts w:ascii="Consolas" w:hAnsi="Consolas"/>
          <w:sz w:val="20"/>
        </w:rPr>
        <w:br/>
      </w:r>
      <w:r>
        <w:rPr>
          <w:rStyle w:val="BuiltInTok"/>
          <w:rFonts w:ascii="Consolas" w:hAnsi="Consolas"/>
          <w:sz w:val="20"/>
        </w:rPr>
        <w:t xml:space="preserve">console</w:t>
      </w:r>
      <w:r>
        <w:rPr>
          <w:rStyle w:val="OperatorTok"/>
          <w:rFonts w:ascii="Consolas" w:hAnsi="Consolas"/>
          <w:sz w:val="20"/>
        </w:rPr>
        <w:t xml:space="preserve">.</w:t>
      </w:r>
      <w:r>
        <w:rPr>
          <w:rStyle w:val="FunctionTok"/>
          <w:rFonts w:ascii="Consolas" w:hAnsi="Consolas"/>
          <w:sz w:val="20"/>
        </w:rPr>
        <w:t xml:space="preserve">log</w:t>
      </w:r>
      <w:r>
        <w:rPr>
          <w:rStyle w:val="NormalTok"/>
          <w:rFonts w:ascii="Consolas" w:hAnsi="Consolas"/>
          <w:sz w:val="20"/>
        </w:rPr>
        <w:t xml:space="preserve">(</w:t>
      </w:r>
      <w:r>
        <w:rPr>
          <w:rStyle w:val="FunctionTok"/>
          <w:rFonts w:ascii="Consolas" w:hAnsi="Consolas"/>
          <w:sz w:val="20"/>
        </w:rPr>
        <w:t xml:space="preserve">greet</w:t>
      </w:r>
      <w:r>
        <w:rPr>
          <w:rStyle w:val="NormalTok"/>
          <w:rFonts w:ascii="Consolas" w:hAnsi="Consolas"/>
          <w:sz w:val="20"/>
        </w:rPr>
        <w:t xml:space="preserve">(</w:t>
      </w:r>
      <w:r>
        <w:rPr>
          <w:rStyle w:val="StringTok"/>
          <w:rFonts w:ascii="Consolas" w:hAnsi="Consolas"/>
          <w:sz w:val="20"/>
        </w:rPr>
        <w:t xml:space="preserve">"World"</w:t>
      </w:r>
      <w:r>
        <w:rPr>
          <w:rStyle w:val="NormalTok"/>
          <w:rFonts w:ascii="Consolas" w:hAnsi="Consolas"/>
          <w:sz w:val="20"/>
        </w:rPr>
        <w:t xml:space="preserve">))</w:t>
      </w:r>
      <w:r>
        <w:rPr>
          <w:rStyle w:val="OperatorTok"/>
          <w:rFonts w:ascii="Consolas" w:hAnsi="Consolas"/>
          <w:sz w:val="20"/>
        </w:rPr>
        <w:t xml:space="preserve">;</w:t>
      </w:r>
    </w:p>
    <w:p>
      <w:r>
        <w:pict>
          <v:rect style="width:0;height:1.5pt" o:hralign="center" o:hrstd="t" o:hr="t"/>
        </w:pict>
      </w:r>
    </w:p>
    <w:bookmarkEnd w:id="14"/>
    <w:bookmarkStart w:id="15" w:name="sql-example"/>
    <w:p>
      <w:pPr>
        <w:pStyle w:val="Heading2"/>
      </w:pPr>
      <w:r>
        <w:t xml:space="preserve">SQL Example</w:t>
      </w:r>
    </w:p>
    <w:p>
      <w:pPr>
        <w:pStyle w:val="SourceCode"/>
        <w:spacing w:line="264" w:lineRule="auto"/>
        <w:shd w:val="clear" w:color="auto" w:fill="F5F5F5"/>
        <w:keepNext w:val="0"/>
        <w:keepLines/>
        <w:pBdr>
          <w:top w:val="single" w:sz="4" w:space="4" w:color="CCCCCC"/>
          <w:left w:val="single" w:sz="4" w:space="4" w:color="CCCCCC"/>
          <w:bottom w:val="single" w:sz="4" w:space="4" w:color="CCCCCC"/>
          <w:right w:val="single" w:sz="4" w:space="4" w:color="CCCCCC"/>
        </w:pBdr>
      </w:pPr>
      <w:r>
        <w:rPr>
          <w:rStyle w:val="KeywordTok"/>
          <w:rFonts w:ascii="Consolas" w:hAnsi="Consolas"/>
          <w:sz w:val="20"/>
        </w:rPr>
        <w:t xml:space="preserve">SELECT</w:t>
      </w:r>
      <w:r>
        <w:rPr>
          <w:rFonts w:ascii="Consolas" w:hAnsi="Consolas"/>
          <w:sz w:val="20"/>
        </w:rPr>
        <w:br/>
      </w:r>
      <w:r>
        <w:rPr>
          <w:rStyle w:val="NormalTok"/>
          <w:rFonts w:ascii="Consolas" w:hAnsi="Consolas"/>
          <w:sz w:val="20"/>
        </w:rPr>
        <w:t xml:space="preserve">    employee_id,</w:t>
      </w:r>
      <w:r>
        <w:rPr>
          <w:rFonts w:ascii="Consolas" w:hAnsi="Consolas"/>
          <w:sz w:val="20"/>
        </w:rPr>
        <w:br/>
      </w:r>
      <w:r>
        <w:rPr>
          <w:rStyle w:val="NormalTok"/>
          <w:rFonts w:ascii="Consolas" w:hAnsi="Consolas"/>
          <w:sz w:val="20"/>
        </w:rPr>
        <w:t xml:space="preserve">    employee_name,</w:t>
      </w:r>
      <w:r>
        <w:rPr>
          <w:rFonts w:ascii="Consolas" w:hAnsi="Consolas"/>
          <w:sz w:val="20"/>
        </w:rPr>
        <w:br/>
      </w:r>
      <w:r>
        <w:rPr>
          <w:rStyle w:val="NormalTok"/>
          <w:rFonts w:ascii="Consolas" w:hAnsi="Consolas"/>
          <w:sz w:val="20"/>
        </w:rPr>
        <w:t xml:space="preserve">    department,</w:t>
      </w:r>
      <w:r>
        <w:rPr>
          <w:rFonts w:ascii="Consolas" w:hAnsi="Consolas"/>
          <w:sz w:val="20"/>
        </w:rPr>
        <w:br/>
      </w:r>
      <w:r>
        <w:rPr>
          <w:rStyle w:val="NormalTok"/>
          <w:rFonts w:ascii="Consolas" w:hAnsi="Consolas"/>
          <w:sz w:val="20"/>
        </w:rPr>
        <w:t xml:space="preserve">    salary</w:t>
      </w:r>
      <w:r>
        <w:rPr>
          <w:rFonts w:ascii="Consolas" w:hAnsi="Consolas"/>
          <w:sz w:val="20"/>
        </w:rPr>
        <w:br/>
      </w:r>
      <w:r>
        <w:rPr>
          <w:rStyle w:val="KeywordTok"/>
          <w:rFonts w:ascii="Consolas" w:hAnsi="Consolas"/>
          <w:sz w:val="20"/>
        </w:rPr>
        <w:t xml:space="preserve">FROM</w:t>
      </w:r>
      <w:r>
        <w:rPr>
          <w:rStyle w:val="NormalTok"/>
          <w:rFonts w:ascii="Consolas" w:hAnsi="Consolas"/>
          <w:sz w:val="20"/>
        </w:rPr>
        <w:t xml:space="preserve"> Employees</w:t>
      </w:r>
      <w:r>
        <w:rPr>
          <w:rFonts w:ascii="Consolas" w:hAnsi="Consolas"/>
          <w:sz w:val="20"/>
        </w:rPr>
        <w:br/>
      </w:r>
      <w:r>
        <w:rPr>
          <w:rStyle w:val="KeywordTok"/>
          <w:rFonts w:ascii="Consolas" w:hAnsi="Consolas"/>
          <w:sz w:val="20"/>
        </w:rPr>
        <w:t xml:space="preserve">WHERE</w:t>
      </w:r>
      <w:r>
        <w:rPr>
          <w:rStyle w:val="NormalTok"/>
          <w:rFonts w:ascii="Consolas" w:hAnsi="Consolas"/>
          <w:sz w:val="20"/>
        </w:rPr>
        <w:t xml:space="preserve"> salary </w:t>
      </w:r>
      <w:r>
        <w:rPr>
          <w:rStyle w:val="OperatorTok"/>
          <w:rFonts w:ascii="Consolas" w:hAnsi="Consolas"/>
          <w:sz w:val="20"/>
        </w:rPr>
        <w:t xml:space="preserve">&gt;</w:t>
      </w:r>
      <w:r>
        <w:rPr>
          <w:rStyle w:val="NormalTok"/>
          <w:rFonts w:ascii="Consolas" w:hAnsi="Consolas"/>
          <w:sz w:val="20"/>
        </w:rPr>
        <w:t xml:space="preserve"> </w:t>
      </w:r>
      <w:r>
        <w:rPr>
          <w:rStyle w:val="DecValTok"/>
          <w:rFonts w:ascii="Consolas" w:hAnsi="Consolas"/>
          <w:sz w:val="20"/>
        </w:rPr>
        <w:t xml:space="preserve">50000</w:t>
      </w:r>
      <w:r>
        <w:rPr>
          <w:rFonts w:ascii="Consolas" w:hAnsi="Consolas"/>
          <w:sz w:val="20"/>
        </w:rPr>
        <w:br/>
      </w:r>
      <w:r>
        <w:rPr>
          <w:rStyle w:val="KeywordTok"/>
          <w:rFonts w:ascii="Consolas" w:hAnsi="Consolas"/>
          <w:sz w:val="20"/>
        </w:rPr>
        <w:t xml:space="preserve">ORDER</w:t>
      </w:r>
      <w:r>
        <w:rPr>
          <w:rStyle w:val="NormalTok"/>
          <w:rFonts w:ascii="Consolas" w:hAnsi="Consolas"/>
          <w:sz w:val="20"/>
        </w:rPr>
        <w:t xml:space="preserve"> </w:t>
      </w:r>
      <w:r>
        <w:rPr>
          <w:rStyle w:val="KeywordTok"/>
          <w:rFonts w:ascii="Consolas" w:hAnsi="Consolas"/>
          <w:sz w:val="20"/>
        </w:rPr>
        <w:t xml:space="preserve">BY</w:t>
      </w:r>
      <w:r>
        <w:rPr>
          <w:rStyle w:val="NormalTok"/>
          <w:rFonts w:ascii="Consolas" w:hAnsi="Consolas"/>
          <w:sz w:val="20"/>
        </w:rPr>
        <w:t xml:space="preserve"> salary </w:t>
      </w:r>
      <w:r>
        <w:rPr>
          <w:rStyle w:val="KeywordTok"/>
          <w:rFonts w:ascii="Consolas" w:hAnsi="Consolas"/>
          <w:sz w:val="20"/>
        </w:rPr>
        <w:t xml:space="preserve">DESC</w:t>
      </w:r>
      <w:r>
        <w:rPr>
          <w:rStyle w:val="NormalTok"/>
          <w:rFonts w:ascii="Consolas" w:hAnsi="Consolas"/>
          <w:sz w:val="20"/>
        </w:rPr>
        <w:t xml:space="preserve">;</w:t>
      </w:r>
    </w:p>
    <w:p>
      <w:r>
        <w:pict>
          <v:rect style="width:0;height:1.5pt" o:hralign="center" o:hrstd="t" o:hr="t"/>
        </w:pict>
      </w:r>
    </w:p>
    <w:bookmarkEnd w:id="15"/>
    <w:bookmarkStart w:id="16" w:name="json-example"/>
    <w:p>
      <w:pPr>
        <w:pStyle w:val="Heading2"/>
      </w:pPr>
      <w:r>
        <w:t xml:space="preserve">JSON Example</w:t>
      </w:r>
    </w:p>
    <w:p>
      <w:pPr>
        <w:pStyle w:val="SourceCode"/>
        <w:spacing w:line="264" w:lineRule="auto"/>
        <w:shd w:val="clear" w:color="auto" w:fill="F5F5F5"/>
        <w:keepNext w:val="0"/>
        <w:keepLines/>
        <w:pBdr>
          <w:top w:val="single" w:sz="4" w:space="4" w:color="CCCCCC"/>
          <w:left w:val="single" w:sz="4" w:space="4" w:color="CCCCCC"/>
          <w:bottom w:val="single" w:sz="4" w:space="4" w:color="CCCCCC"/>
          <w:right w:val="single" w:sz="4" w:space="4" w:color="CCCCCC"/>
        </w:pBdr>
      </w:pPr>
      <w:r>
        <w:rPr>
          <w:rStyle w:val="Function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DataTypeTok"/>
          <w:rFonts w:ascii="Consolas" w:hAnsi="Consolas"/>
          <w:sz w:val="20"/>
        </w:rPr>
        <w:t xml:space="preserve">"application"</w:t>
      </w:r>
      <w:r>
        <w:rPr>
          <w:rStyle w:val="FunctionTok"/>
          <w:rFonts w:ascii="Consolas" w:hAnsi="Consolas"/>
          <w:sz w:val="20"/>
        </w:rPr>
        <w:t xml:space="preserve">:</w:t>
      </w:r>
      <w:r>
        <w:rPr>
          <w:rStyle w:val="StringTok"/>
          <w:rFonts w:ascii="Consolas" w:hAnsi="Consolas"/>
          <w:sz w:val="20"/>
        </w:rPr>
        <w:t xml:space="preserve">"Markdown Converter"</w:t>
      </w:r>
      <w:r>
        <w:rPr>
          <w:rStyle w:val="Function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DataTypeTok"/>
          <w:rFonts w:ascii="Consolas" w:hAnsi="Consolas"/>
          <w:sz w:val="20"/>
        </w:rPr>
        <w:t xml:space="preserve">"version"</w:t>
      </w:r>
      <w:r>
        <w:rPr>
          <w:rStyle w:val="FunctionTok"/>
          <w:rFonts w:ascii="Consolas" w:hAnsi="Consolas"/>
          <w:sz w:val="20"/>
        </w:rPr>
        <w:t xml:space="preserve">:</w:t>
      </w:r>
      <w:r>
        <w:rPr>
          <w:rStyle w:val="StringTok"/>
          <w:rFonts w:ascii="Consolas" w:hAnsi="Consolas"/>
          <w:sz w:val="20"/>
        </w:rPr>
        <w:t xml:space="preserve">"2.0"</w:t>
      </w:r>
      <w:r>
        <w:rPr>
          <w:rStyle w:val="Function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DataTypeTok"/>
          <w:rFonts w:ascii="Consolas" w:hAnsi="Consolas"/>
          <w:sz w:val="20"/>
        </w:rPr>
        <w:t xml:space="preserve">"author"</w:t>
      </w:r>
      <w:r>
        <w:rPr>
          <w:rStyle w:val="FunctionTok"/>
          <w:rFonts w:ascii="Consolas" w:hAnsi="Consolas"/>
          <w:sz w:val="20"/>
        </w:rPr>
        <w:t xml:space="preserve">:</w:t>
      </w:r>
      <w:r>
        <w:rPr>
          <w:rStyle w:val="StringTok"/>
          <w:rFonts w:ascii="Consolas" w:hAnsi="Consolas"/>
          <w:sz w:val="20"/>
        </w:rPr>
        <w:t xml:space="preserve">"OpenAI"</w:t>
      </w:r>
      <w:r>
        <w:rPr>
          <w:rStyle w:val="Function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DataTypeTok"/>
          <w:rFonts w:ascii="Consolas" w:hAnsi="Consolas"/>
          <w:sz w:val="20"/>
        </w:rPr>
        <w:t xml:space="preserve">"features"</w:t>
      </w:r>
      <w:r>
        <w:rPr>
          <w:rStyle w:val="FunctionTok"/>
          <w:rFonts w:ascii="Consolas" w:hAnsi="Consolas"/>
          <w:sz w:val="20"/>
        </w:rPr>
        <w:t xml:space="preserve">:</w:t>
      </w:r>
      <w:r>
        <w:rPr>
          <w:rStyle w:val="Other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StringTok"/>
          <w:rFonts w:ascii="Consolas" w:hAnsi="Consolas"/>
          <w:sz w:val="20"/>
        </w:rPr>
        <w:t xml:space="preserve">"Markdown"</w:t>
      </w:r>
      <w:r>
        <w:rPr>
          <w:rStyle w:val="Other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StringTok"/>
          <w:rFonts w:ascii="Consolas" w:hAnsi="Consolas"/>
          <w:sz w:val="20"/>
        </w:rPr>
        <w:t xml:space="preserve">"DOCX"</w:t>
      </w:r>
      <w:r>
        <w:rPr>
          <w:rStyle w:val="Other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StringTok"/>
          <w:rFonts w:ascii="Consolas" w:hAnsi="Consolas"/>
          <w:sz w:val="20"/>
        </w:rPr>
        <w:t xml:space="preserve">"Syntax Highlighting"</w:t>
      </w:r>
      <w:r>
        <w:rPr>
          <w:rStyle w:val="Other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StringTok"/>
          <w:rFonts w:ascii="Consolas" w:hAnsi="Consolas"/>
          <w:sz w:val="20"/>
        </w:rPr>
        <w:t xml:space="preserve">"Tables"</w:t>
      </w:r>
      <w:r>
        <w:rPr>
          <w:rStyle w:val="OtherTok"/>
          <w:rFonts w:ascii="Consolas" w:hAnsi="Consolas"/>
          <w:sz w:val="20"/>
        </w:rPr>
        <w:t xml:space="preserve">,</w:t>
      </w:r>
      <w:r>
        <w:rPr>
          <w:rFonts w:ascii="Consolas" w:hAnsi="Consolas"/>
          <w:sz w:val="20"/>
        </w:rPr>
        <w:br/>
      </w:r>
      <w:r>
        <w:rPr>
          <w:rStyle w:val="NormalTok"/>
          <w:rFonts w:ascii="Consolas" w:hAnsi="Consolas"/>
          <w:sz w:val="20"/>
        </w:rPr>
        <w:t xml:space="preserve">    </w:t>
      </w:r>
      <w:r>
        <w:rPr>
          <w:rStyle w:val="StringTok"/>
          <w:rFonts w:ascii="Consolas" w:hAnsi="Consolas"/>
          <w:sz w:val="20"/>
        </w:rPr>
        <w:t xml:space="preserve">"Math"</w:t>
      </w:r>
      <w:r>
        <w:rPr>
          <w:rFonts w:ascii="Consolas" w:hAnsi="Consolas"/>
          <w:sz w:val="20"/>
        </w:rPr>
        <w:br/>
      </w:r>
      <w:r>
        <w:rPr>
          <w:rStyle w:val="NormalTok"/>
          <w:rFonts w:ascii="Consolas" w:hAnsi="Consolas"/>
          <w:sz w:val="20"/>
        </w:rPr>
        <w:t xml:space="preserve">  </w:t>
      </w:r>
      <w:r>
        <w:rPr>
          <w:rStyle w:val="OtherTok"/>
          <w:rFonts w:ascii="Consolas" w:hAnsi="Consolas"/>
          <w:sz w:val="20"/>
        </w:rPr>
        <w:t xml:space="preserve">]</w:t>
      </w:r>
      <w:r>
        <w:rPr>
          <w:rFonts w:ascii="Consolas" w:hAnsi="Consolas"/>
          <w:sz w:val="20"/>
        </w:rPr>
        <w:br/>
      </w:r>
      <w:r>
        <w:rPr>
          <w:rStyle w:val="FunctionTok"/>
          <w:rFonts w:ascii="Consolas" w:hAnsi="Consolas"/>
          <w:sz w:val="20"/>
        </w:rPr>
        <w:t xml:space="preserve">}</w:t>
      </w:r>
    </w:p>
    <w:p>
      <w:r>
        <w:pict>
          <v:rect style="width:0;height:1.5pt" o:hralign="center" o:hrstd="t" o:hr="t"/>
        </w:pict>
      </w:r>
    </w:p>
    <w:bookmarkEnd w:id="16"/>
    <w:bookmarkStart w:id="17" w:name="yaml-example"/>
    <w:p>
      <w:pPr>
        <w:pStyle w:val="Heading2"/>
      </w:pPr>
      <w:r>
        <w:t xml:space="preserve">YAML Example</w:t>
      </w:r>
    </w:p>
    <w:p>
      <w:pPr>
        <w:pStyle w:val="SourceCode"/>
        <w:spacing w:line="264" w:lineRule="auto"/>
        <w:shd w:val="clear" w:color="auto" w:fill="F5F5F5"/>
        <w:keepNext w:val="0"/>
        <w:keepLines/>
        <w:pBdr>
          <w:top w:val="single" w:sz="4" w:space="4" w:color="CCCCCC"/>
          <w:left w:val="single" w:sz="4" w:space="4" w:color="CCCCCC"/>
          <w:bottom w:val="single" w:sz="4" w:space="4" w:color="CCCCCC"/>
          <w:right w:val="single" w:sz="4" w:space="4" w:color="CCCCCC"/>
        </w:pBdr>
      </w:pPr>
      <w:r>
        <w:rPr>
          <w:rStyle w:val="FunctionTok"/>
          <w:rFonts w:ascii="Consolas" w:hAnsi="Consolas"/>
          <w:sz w:val="20"/>
        </w:rPr>
        <w:t xml:space="preserve">application</w:t>
      </w:r>
      <w:r>
        <w:rPr>
          <w:rStyle w:val="KeywordTok"/>
          <w:rFonts w:ascii="Consolas" w:hAnsi="Consolas"/>
          <w:sz w:val="20"/>
        </w:rPr>
        <w:t xml:space="preserve">:</w:t>
      </w:r>
      <w:r>
        <w:rPr>
          <w:rFonts w:ascii="Consolas" w:hAnsi="Consolas"/>
          <w:sz w:val="20"/>
        </w:rPr>
        <w:br/>
      </w:r>
      <w:r>
        <w:rPr>
          <w:rStyle w:val="AttributeTok"/>
          <w:rFonts w:ascii="Consolas" w:hAnsi="Consolas"/>
          <w:sz w:val="20"/>
        </w:rPr>
        <w:t xml:space="preserve">  </w:t>
      </w:r>
      <w:r>
        <w:rPr>
          <w:rStyle w:val="FunctionTok"/>
          <w:rFonts w:ascii="Consolas" w:hAnsi="Consolas"/>
          <w:sz w:val="20"/>
        </w:rPr>
        <w:t xml:space="preserve">name</w:t>
      </w:r>
      <w:r>
        <w:rPr>
          <w:rStyle w:val="KeywordTok"/>
          <w:rFonts w:ascii="Consolas" w:hAnsi="Consolas"/>
          <w:sz w:val="20"/>
        </w:rPr>
        <w:t xml:space="preserve">:</w:t>
      </w:r>
      <w:r>
        <w:rPr>
          <w:rStyle w:val="AttributeTok"/>
          <w:rFonts w:ascii="Consolas" w:hAnsi="Consolas"/>
          <w:sz w:val="20"/>
        </w:rPr>
        <w:t xml:space="preserve"> Markdown Converter</w:t>
      </w:r>
      <w:r>
        <w:rPr>
          <w:rFonts w:ascii="Consolas" w:hAnsi="Consolas"/>
          <w:sz w:val="20"/>
        </w:rPr>
        <w:br/>
      </w:r>
      <w:r>
        <w:rPr>
          <w:rStyle w:val="AttributeTok"/>
          <w:rFonts w:ascii="Consolas" w:hAnsi="Consolas"/>
          <w:sz w:val="20"/>
        </w:rPr>
        <w:t xml:space="preserve">  </w:t>
      </w:r>
      <w:r>
        <w:rPr>
          <w:rStyle w:val="FunctionTok"/>
          <w:rFonts w:ascii="Consolas" w:hAnsi="Consolas"/>
          <w:sz w:val="20"/>
        </w:rPr>
        <w:t xml:space="preserve">version</w:t>
      </w:r>
      <w:r>
        <w:rPr>
          <w:rStyle w:val="KeywordTok"/>
          <w:rFonts w:ascii="Consolas" w:hAnsi="Consolas"/>
          <w:sz w:val="20"/>
        </w:rPr>
        <w:t xml:space="preserve">:</w:t>
      </w:r>
      <w:r>
        <w:rPr>
          <w:rStyle w:val="AttributeTok"/>
          <w:rFonts w:ascii="Consolas" w:hAnsi="Consolas"/>
          <w:sz w:val="20"/>
        </w:rPr>
        <w:t xml:space="preserve"> </w:t>
      </w:r>
      <w:r>
        <w:rPr>
          <w:rStyle w:val="FloatTok"/>
          <w:rFonts w:ascii="Consolas" w:hAnsi="Consolas"/>
          <w:sz w:val="20"/>
        </w:rPr>
        <w:t xml:space="preserve">2.0</w:t>
      </w:r>
      <w:r>
        <w:rPr>
          <w:rFonts w:ascii="Consolas" w:hAnsi="Consolas"/>
          <w:sz w:val="20"/>
        </w:rPr>
        <w:br/>
      </w:r>
      <w:r>
        <w:rPr>
          <w:rStyle w:val="AttributeTok"/>
          <w:rFonts w:ascii="Consolas" w:hAnsi="Consolas"/>
          <w:sz w:val="20"/>
        </w:rPr>
        <w:t xml:space="preserve">  </w:t>
      </w:r>
      <w:r>
        <w:rPr>
          <w:rStyle w:val="FunctionTok"/>
          <w:rFonts w:ascii="Consolas" w:hAnsi="Consolas"/>
          <w:sz w:val="20"/>
        </w:rPr>
        <w:t xml:space="preserve">developer</w:t>
      </w:r>
      <w:r>
        <w:rPr>
          <w:rStyle w:val="KeywordTok"/>
          <w:rFonts w:ascii="Consolas" w:hAnsi="Consolas"/>
          <w:sz w:val="20"/>
        </w:rPr>
        <w:t xml:space="preserve">:</w:t>
      </w:r>
      <w:r>
        <w:rPr>
          <w:rStyle w:val="AttributeTok"/>
          <w:rFonts w:ascii="Consolas" w:hAnsi="Consolas"/>
          <w:sz w:val="20"/>
        </w:rPr>
        <w:t xml:space="preserve"> OpenAI</w:t>
      </w:r>
      <w:r>
        <w:rPr>
          <w:rFonts w:ascii="Consolas" w:hAnsi="Consolas"/>
          <w:sz w:val="20"/>
        </w:rPr>
        <w:br/>
      </w:r>
      <w:r>
        <w:rPr>
          <w:rFonts w:ascii="Consolas" w:hAnsi="Consolas"/>
          <w:sz w:val="20"/>
        </w:rPr>
        <w:br/>
      </w:r>
      <w:r>
        <w:rPr>
          <w:rStyle w:val="FunctionTok"/>
          <w:rFonts w:ascii="Consolas" w:hAnsi="Consolas"/>
          <w:sz w:val="20"/>
        </w:rPr>
        <w:t xml:space="preserve">features</w:t>
      </w:r>
      <w:r>
        <w:rPr>
          <w:rStyle w:val="KeywordTok"/>
          <w:rFonts w:ascii="Consolas" w:hAnsi="Consolas"/>
          <w:sz w:val="20"/>
        </w:rPr>
        <w:t xml:space="preserve">:</w:t>
      </w:r>
      <w:r>
        <w:rPr>
          <w:rFonts w:ascii="Consolas" w:hAnsi="Consolas"/>
          <w:sz w:val="20"/>
        </w:rPr>
        <w:br/>
      </w:r>
      <w:r>
        <w:rPr>
          <w:rStyle w:val="AttributeTok"/>
          <w:rFonts w:ascii="Consolas" w:hAnsi="Consolas"/>
          <w:sz w:val="20"/>
        </w:rPr>
        <w:t xml:space="preserve">  </w:t>
      </w:r>
      <w:r>
        <w:rPr>
          <w:rStyle w:val="KeywordTok"/>
          <w:rFonts w:ascii="Consolas" w:hAnsi="Consolas"/>
          <w:sz w:val="20"/>
        </w:rPr>
        <w:t xml:space="preserve">-</w:t>
      </w:r>
      <w:r>
        <w:rPr>
          <w:rStyle w:val="AttributeTok"/>
          <w:rFonts w:ascii="Consolas" w:hAnsi="Consolas"/>
          <w:sz w:val="20"/>
        </w:rPr>
        <w:t xml:space="preserve"> tables</w:t>
      </w:r>
      <w:r>
        <w:rPr>
          <w:rFonts w:ascii="Consolas" w:hAnsi="Consolas"/>
          <w:sz w:val="20"/>
        </w:rPr>
        <w:br/>
      </w:r>
      <w:r>
        <w:rPr>
          <w:rStyle w:val="AttributeTok"/>
          <w:rFonts w:ascii="Consolas" w:hAnsi="Consolas"/>
          <w:sz w:val="20"/>
        </w:rPr>
        <w:t xml:space="preserve">  </w:t>
      </w:r>
      <w:r>
        <w:rPr>
          <w:rStyle w:val="KeywordTok"/>
          <w:rFonts w:ascii="Consolas" w:hAnsi="Consolas"/>
          <w:sz w:val="20"/>
        </w:rPr>
        <w:t xml:space="preserve">-</w:t>
      </w:r>
      <w:r>
        <w:rPr>
          <w:rStyle w:val="AttributeTok"/>
          <w:rFonts w:ascii="Consolas" w:hAnsi="Consolas"/>
          <w:sz w:val="20"/>
        </w:rPr>
        <w:t xml:space="preserve"> images</w:t>
      </w:r>
      <w:r>
        <w:rPr>
          <w:rFonts w:ascii="Consolas" w:hAnsi="Consolas"/>
          <w:sz w:val="20"/>
        </w:rPr>
        <w:br/>
      </w:r>
      <w:r>
        <w:rPr>
          <w:rStyle w:val="AttributeTok"/>
          <w:rFonts w:ascii="Consolas" w:hAnsi="Consolas"/>
          <w:sz w:val="20"/>
        </w:rPr>
        <w:t xml:space="preserve">  </w:t>
      </w:r>
      <w:r>
        <w:rPr>
          <w:rStyle w:val="KeywordTok"/>
          <w:rFonts w:ascii="Consolas" w:hAnsi="Consolas"/>
          <w:sz w:val="20"/>
        </w:rPr>
        <w:t xml:space="preserve">-</w:t>
      </w:r>
      <w:r>
        <w:rPr>
          <w:rStyle w:val="AttributeTok"/>
          <w:rFonts w:ascii="Consolas" w:hAnsi="Consolas"/>
          <w:sz w:val="20"/>
        </w:rPr>
        <w:t xml:space="preserve"> syntax highlighting</w:t>
      </w:r>
      <w:r>
        <w:rPr>
          <w:rFonts w:ascii="Consolas" w:hAnsi="Consolas"/>
          <w:sz w:val="20"/>
        </w:rPr>
        <w:br/>
      </w:r>
      <w:r>
        <w:rPr>
          <w:rStyle w:val="AttributeTok"/>
          <w:rFonts w:ascii="Consolas" w:hAnsi="Consolas"/>
          <w:sz w:val="20"/>
        </w:rPr>
        <w:t xml:space="preserve">  </w:t>
      </w:r>
      <w:r>
        <w:rPr>
          <w:rStyle w:val="KeywordTok"/>
          <w:rFonts w:ascii="Consolas" w:hAnsi="Consolas"/>
          <w:sz w:val="20"/>
        </w:rPr>
        <w:t xml:space="preserve">-</w:t>
      </w:r>
      <w:r>
        <w:rPr>
          <w:rStyle w:val="AttributeTok"/>
          <w:rFonts w:ascii="Consolas" w:hAnsi="Consolas"/>
          <w:sz w:val="20"/>
        </w:rPr>
        <w:t xml:space="preserve"> equations</w:t>
      </w:r>
    </w:p>
    <w:p>
      <w:r>
        <w:pict>
          <v:rect style="width:0;height:1.5pt" o:hralign="center" o:hrstd="t" o:hr="t"/>
        </w:pict>
      </w:r>
    </w:p>
    <w:bookmarkEnd w:id="17"/>
    <w:bookmarkStart w:id="18" w:name="xml-example"/>
    <w:p>
      <w:pPr>
        <w:pStyle w:val="Heading2"/>
      </w:pPr>
      <w:r>
        <w:t xml:space="preserve">XML Example</w:t>
      </w:r>
    </w:p>
    <w:p>
      <w:pPr>
        <w:pStyle w:val="SourceCode"/>
        <w:spacing w:line="264" w:lineRule="auto"/>
        <w:shd w:val="clear" w:color="auto" w:fill="F5F5F5"/>
        <w:keepNext w:val="0"/>
        <w:keepLines/>
        <w:pBdr>
          <w:top w:val="single" w:sz="4" w:space="4" w:color="CCCCCC"/>
          <w:left w:val="single" w:sz="4" w:space="4" w:color="CCCCCC"/>
          <w:bottom w:val="single" w:sz="4" w:space="4" w:color="CCCCCC"/>
          <w:right w:val="single" w:sz="4" w:space="4" w:color="CCCCCC"/>
        </w:pBdr>
      </w:pPr>
      <w:r>
        <w:rPr>
          <w:rStyle w:val="NormalTok"/>
          <w:rFonts w:ascii="Consolas" w:hAnsi="Consolas"/>
          <w:sz w:val="20"/>
        </w:rPr>
        <w:t xml:space="preserve">&lt;</w:t>
      </w:r>
      <w:r>
        <w:rPr>
          <w:rStyle w:val="KeywordTok"/>
          <w:rFonts w:ascii="Consolas" w:hAnsi="Consolas"/>
          <w:sz w:val="20"/>
        </w:rPr>
        <w:t xml:space="preserve">library</w:t>
      </w:r>
      <w:r>
        <w:rPr>
          <w:rStyle w:val="NormalTok"/>
          <w:rFonts w:ascii="Consolas" w:hAnsi="Consolas"/>
          <w:sz w:val="20"/>
        </w:rPr>
        <w:t xml:space="preserve">&gt;</w:t>
      </w:r>
      <w:r>
        <w:rPr>
          <w:rFonts w:ascii="Consolas" w:hAnsi="Consolas"/>
          <w:sz w:val="20"/>
        </w:rPr>
        <w:br/>
      </w:r>
      <w:r>
        <w:rPr>
          <w:rStyle w:val="NormalTok"/>
          <w:rFonts w:ascii="Consolas" w:hAnsi="Consolas"/>
          <w:sz w:val="20"/>
        </w:rPr>
        <w:t xml:space="preserve">    &lt;</w:t>
      </w:r>
      <w:r>
        <w:rPr>
          <w:rStyle w:val="KeywordTok"/>
          <w:rFonts w:ascii="Consolas" w:hAnsi="Consolas"/>
          <w:sz w:val="20"/>
        </w:rPr>
        <w:t xml:space="preserve">book</w:t>
      </w:r>
      <w:r>
        <w:rPr>
          <w:rStyle w:val="NormalTok"/>
          <w:rFonts w:ascii="Consolas" w:hAnsi="Consolas"/>
          <w:sz w:val="20"/>
        </w:rPr>
        <w:t xml:space="preserve"> </w:t>
      </w:r>
      <w:r>
        <w:rPr>
          <w:rStyle w:val="OtherTok"/>
          <w:rFonts w:ascii="Consolas" w:hAnsi="Consolas"/>
          <w:sz w:val="20"/>
        </w:rPr>
        <w:t xml:space="preserve">id=</w:t>
      </w:r>
      <w:r>
        <w:rPr>
          <w:rStyle w:val="StringTok"/>
          <w:rFonts w:ascii="Consolas" w:hAnsi="Consolas"/>
          <w:sz w:val="20"/>
        </w:rPr>
        <w:t xml:space="preserve">"101"</w:t>
      </w:r>
      <w:r>
        <w:rPr>
          <w:rStyle w:val="NormalTok"/>
          <w:rFonts w:ascii="Consolas" w:hAnsi="Consolas"/>
          <w:sz w:val="20"/>
        </w:rPr>
        <w:t xml:space="preserve">&gt;</w:t>
      </w:r>
      <w:r>
        <w:rPr>
          <w:rFonts w:ascii="Consolas" w:hAnsi="Consolas"/>
          <w:sz w:val="20"/>
        </w:rPr>
        <w:br/>
      </w:r>
      <w:r>
        <w:rPr>
          <w:rStyle w:val="NormalTok"/>
          <w:rFonts w:ascii="Consolas" w:hAnsi="Consolas"/>
          <w:sz w:val="20"/>
        </w:rPr>
        <w:t xml:space="preserve">        &lt;</w:t>
      </w:r>
      <w:r>
        <w:rPr>
          <w:rStyle w:val="KeywordTok"/>
          <w:rFonts w:ascii="Consolas" w:hAnsi="Consolas"/>
          <w:sz w:val="20"/>
        </w:rPr>
        <w:t xml:space="preserve">title</w:t>
      </w:r>
      <w:r>
        <w:rPr>
          <w:rStyle w:val="NormalTok"/>
          <w:rFonts w:ascii="Consolas" w:hAnsi="Consolas"/>
          <w:sz w:val="20"/>
        </w:rPr>
        <w:t xml:space="preserve">&gt;Python Programming&lt;/</w:t>
      </w:r>
      <w:r>
        <w:rPr>
          <w:rStyle w:val="KeywordTok"/>
          <w:rFonts w:ascii="Consolas" w:hAnsi="Consolas"/>
          <w:sz w:val="20"/>
        </w:rPr>
        <w:t xml:space="preserve">title</w:t>
      </w:r>
      <w:r>
        <w:rPr>
          <w:rStyle w:val="NormalTok"/>
          <w:rFonts w:ascii="Consolas" w:hAnsi="Consolas"/>
          <w:sz w:val="20"/>
        </w:rPr>
        <w:t xml:space="preserve">&gt;</w:t>
      </w:r>
      <w:r>
        <w:rPr>
          <w:rFonts w:ascii="Consolas" w:hAnsi="Consolas"/>
          <w:sz w:val="20"/>
        </w:rPr>
        <w:br/>
      </w:r>
      <w:r>
        <w:rPr>
          <w:rStyle w:val="NormalTok"/>
          <w:rFonts w:ascii="Consolas" w:hAnsi="Consolas"/>
          <w:sz w:val="20"/>
        </w:rPr>
        <w:t xml:space="preserve">        &lt;</w:t>
      </w:r>
      <w:r>
        <w:rPr>
          <w:rStyle w:val="KeywordTok"/>
          <w:rFonts w:ascii="Consolas" w:hAnsi="Consolas"/>
          <w:sz w:val="20"/>
        </w:rPr>
        <w:t xml:space="preserve">author</w:t>
      </w:r>
      <w:r>
        <w:rPr>
          <w:rStyle w:val="NormalTok"/>
          <w:rFonts w:ascii="Consolas" w:hAnsi="Consolas"/>
          <w:sz w:val="20"/>
        </w:rPr>
        <w:t xml:space="preserve">&gt;John Doe&lt;/</w:t>
      </w:r>
      <w:r>
        <w:rPr>
          <w:rStyle w:val="KeywordTok"/>
          <w:rFonts w:ascii="Consolas" w:hAnsi="Consolas"/>
          <w:sz w:val="20"/>
        </w:rPr>
        <w:t xml:space="preserve">author</w:t>
      </w:r>
      <w:r>
        <w:rPr>
          <w:rStyle w:val="NormalTok"/>
          <w:rFonts w:ascii="Consolas" w:hAnsi="Consolas"/>
          <w:sz w:val="20"/>
        </w:rPr>
        <w:t xml:space="preserve">&gt;</w:t>
      </w:r>
      <w:r>
        <w:rPr>
          <w:rFonts w:ascii="Consolas" w:hAnsi="Consolas"/>
          <w:sz w:val="20"/>
        </w:rPr>
        <w:br/>
      </w:r>
      <w:r>
        <w:rPr>
          <w:rStyle w:val="NormalTok"/>
          <w:rFonts w:ascii="Consolas" w:hAnsi="Consolas"/>
          <w:sz w:val="20"/>
        </w:rPr>
        <w:t xml:space="preserve">    &lt;/</w:t>
      </w:r>
      <w:r>
        <w:rPr>
          <w:rStyle w:val="KeywordTok"/>
          <w:rFonts w:ascii="Consolas" w:hAnsi="Consolas"/>
          <w:sz w:val="20"/>
        </w:rPr>
        <w:t xml:space="preserve">book</w:t>
      </w:r>
      <w:r>
        <w:rPr>
          <w:rStyle w:val="NormalTok"/>
          <w:rFonts w:ascii="Consolas" w:hAnsi="Consolas"/>
          <w:sz w:val="20"/>
        </w:rPr>
        <w:t xml:space="preserve">&gt;</w:t>
      </w:r>
      <w:r>
        <w:rPr>
          <w:rFonts w:ascii="Consolas" w:hAnsi="Consolas"/>
          <w:sz w:val="20"/>
        </w:rPr>
        <w:br/>
      </w:r>
      <w:r>
        <w:rPr>
          <w:rFonts w:ascii="Consolas" w:hAnsi="Consolas"/>
          <w:sz w:val="20"/>
        </w:rPr>
        <w:br/>
      </w:r>
      <w:r>
        <w:rPr>
          <w:rStyle w:val="NormalTok"/>
          <w:rFonts w:ascii="Consolas" w:hAnsi="Consolas"/>
          <w:sz w:val="20"/>
        </w:rPr>
        <w:t xml:space="preserve">    &lt;</w:t>
      </w:r>
      <w:r>
        <w:rPr>
          <w:rStyle w:val="KeywordTok"/>
          <w:rFonts w:ascii="Consolas" w:hAnsi="Consolas"/>
          <w:sz w:val="20"/>
        </w:rPr>
        <w:t xml:space="preserve">book</w:t>
      </w:r>
      <w:r>
        <w:rPr>
          <w:rStyle w:val="NormalTok"/>
          <w:rFonts w:ascii="Consolas" w:hAnsi="Consolas"/>
          <w:sz w:val="20"/>
        </w:rPr>
        <w:t xml:space="preserve"> </w:t>
      </w:r>
      <w:r>
        <w:rPr>
          <w:rStyle w:val="OtherTok"/>
          <w:rFonts w:ascii="Consolas" w:hAnsi="Consolas"/>
          <w:sz w:val="20"/>
        </w:rPr>
        <w:t xml:space="preserve">id=</w:t>
      </w:r>
      <w:r>
        <w:rPr>
          <w:rStyle w:val="StringTok"/>
          <w:rFonts w:ascii="Consolas" w:hAnsi="Consolas"/>
          <w:sz w:val="20"/>
        </w:rPr>
        <w:t xml:space="preserve">"102"</w:t>
      </w:r>
      <w:r>
        <w:rPr>
          <w:rStyle w:val="NormalTok"/>
          <w:rFonts w:ascii="Consolas" w:hAnsi="Consolas"/>
          <w:sz w:val="20"/>
        </w:rPr>
        <w:t xml:space="preserve">&gt;</w:t>
      </w:r>
      <w:r>
        <w:rPr>
          <w:rFonts w:ascii="Consolas" w:hAnsi="Consolas"/>
          <w:sz w:val="20"/>
        </w:rPr>
        <w:br/>
      </w:r>
      <w:r>
        <w:rPr>
          <w:rStyle w:val="NormalTok"/>
          <w:rFonts w:ascii="Consolas" w:hAnsi="Consolas"/>
          <w:sz w:val="20"/>
        </w:rPr>
        <w:t xml:space="preserve">        &lt;</w:t>
      </w:r>
      <w:r>
        <w:rPr>
          <w:rStyle w:val="KeywordTok"/>
          <w:rFonts w:ascii="Consolas" w:hAnsi="Consolas"/>
          <w:sz w:val="20"/>
        </w:rPr>
        <w:t xml:space="preserve">title</w:t>
      </w:r>
      <w:r>
        <w:rPr>
          <w:rStyle w:val="NormalTok"/>
          <w:rFonts w:ascii="Consolas" w:hAnsi="Consolas"/>
          <w:sz w:val="20"/>
        </w:rPr>
        <w:t xml:space="preserve">&gt;Machine Learning&lt;/</w:t>
      </w:r>
      <w:r>
        <w:rPr>
          <w:rStyle w:val="KeywordTok"/>
          <w:rFonts w:ascii="Consolas" w:hAnsi="Consolas"/>
          <w:sz w:val="20"/>
        </w:rPr>
        <w:t xml:space="preserve">title</w:t>
      </w:r>
      <w:r>
        <w:rPr>
          <w:rStyle w:val="NormalTok"/>
          <w:rFonts w:ascii="Consolas" w:hAnsi="Consolas"/>
          <w:sz w:val="20"/>
        </w:rPr>
        <w:t xml:space="preserve">&gt;</w:t>
      </w:r>
      <w:r>
        <w:rPr>
          <w:rFonts w:ascii="Consolas" w:hAnsi="Consolas"/>
          <w:sz w:val="20"/>
        </w:rPr>
        <w:br/>
      </w:r>
      <w:r>
        <w:rPr>
          <w:rStyle w:val="NormalTok"/>
          <w:rFonts w:ascii="Consolas" w:hAnsi="Consolas"/>
          <w:sz w:val="20"/>
        </w:rPr>
        <w:t xml:space="preserve">        &lt;</w:t>
      </w:r>
      <w:r>
        <w:rPr>
          <w:rStyle w:val="KeywordTok"/>
          <w:rFonts w:ascii="Consolas" w:hAnsi="Consolas"/>
          <w:sz w:val="20"/>
        </w:rPr>
        <w:t xml:space="preserve">author</w:t>
      </w:r>
      <w:r>
        <w:rPr>
          <w:rStyle w:val="NormalTok"/>
          <w:rFonts w:ascii="Consolas" w:hAnsi="Consolas"/>
          <w:sz w:val="20"/>
        </w:rPr>
        <w:t xml:space="preserve">&gt;Jane Smith&lt;/</w:t>
      </w:r>
      <w:r>
        <w:rPr>
          <w:rStyle w:val="KeywordTok"/>
          <w:rFonts w:ascii="Consolas" w:hAnsi="Consolas"/>
          <w:sz w:val="20"/>
        </w:rPr>
        <w:t xml:space="preserve">author</w:t>
      </w:r>
      <w:r>
        <w:rPr>
          <w:rStyle w:val="NormalTok"/>
          <w:rFonts w:ascii="Consolas" w:hAnsi="Consolas"/>
          <w:sz w:val="20"/>
        </w:rPr>
        <w:t xml:space="preserve">&gt;</w:t>
      </w:r>
      <w:r>
        <w:rPr>
          <w:rFonts w:ascii="Consolas" w:hAnsi="Consolas"/>
          <w:sz w:val="20"/>
        </w:rPr>
        <w:br/>
      </w:r>
      <w:r>
        <w:rPr>
          <w:rStyle w:val="NormalTok"/>
          <w:rFonts w:ascii="Consolas" w:hAnsi="Consolas"/>
          <w:sz w:val="20"/>
        </w:rPr>
        <w:t xml:space="preserve">    &lt;/</w:t>
      </w:r>
      <w:r>
        <w:rPr>
          <w:rStyle w:val="KeywordTok"/>
          <w:rFonts w:ascii="Consolas" w:hAnsi="Consolas"/>
          <w:sz w:val="20"/>
        </w:rPr>
        <w:t xml:space="preserve">book</w:t>
      </w:r>
      <w:r>
        <w:rPr>
          <w:rStyle w:val="NormalTok"/>
          <w:rFonts w:ascii="Consolas" w:hAnsi="Consolas"/>
          <w:sz w:val="20"/>
        </w:rPr>
        <w:t xml:space="preserve">&gt;</w:t>
      </w:r>
      <w:r>
        <w:rPr>
          <w:rFonts w:ascii="Consolas" w:hAnsi="Consolas"/>
          <w:sz w:val="20"/>
        </w:rPr>
        <w:br/>
      </w:r>
      <w:r>
        <w:rPr>
          <w:rStyle w:val="NormalTok"/>
          <w:rFonts w:ascii="Consolas" w:hAnsi="Consolas"/>
          <w:sz w:val="20"/>
        </w:rPr>
        <w:t xml:space="preserve">&lt;/</w:t>
      </w:r>
      <w:r>
        <w:rPr>
          <w:rStyle w:val="KeywordTok"/>
          <w:rFonts w:ascii="Consolas" w:hAnsi="Consolas"/>
          <w:sz w:val="20"/>
        </w:rPr>
        <w:t xml:space="preserve">library</w:t>
      </w:r>
      <w:r>
        <w:rPr>
          <w:rStyle w:val="NormalTok"/>
          <w:rFonts w:ascii="Consolas" w:hAnsi="Consolas"/>
          <w:sz w:val="20"/>
        </w:rPr>
        <w:t xml:space="preserve">&gt;</w:t>
      </w:r>
    </w:p>
    <w:p>
      <w:r>
        <w:pict>
          <v:rect style="width:0;height:1.5pt" o:hralign="center" o:hrstd="t" o:hr="t"/>
        </w:pict>
      </w:r>
    </w:p>
    <w:bookmarkEnd w:id="18"/>
    <w:bookmarkStart w:id="19" w:name="quote"/>
    <w:p>
      <w:pPr>
        <w:pStyle w:val="Heading2"/>
      </w:pPr>
      <w:r>
        <w:t xml:space="preserve">Quote</w:t>
      </w:r>
    </w:p>
    <w:p>
      <w:pPr>
        <w:pStyle w:val="BlockText"/>
      </w:pPr>
      <w:r>
        <w:t xml:space="preserve">Documentation is a love letter that you write to your future self.</w:t>
      </w:r>
    </w:p>
    <w:p>
      <w:r>
        <w:pict>
          <v:rect style="width:0;height:1.5pt" o:hralign="center" o:hrstd="t" o:hr="t"/>
        </w:pict>
      </w:r>
    </w:p>
    <w:bookmarkEnd w:id="19"/>
    <w:bookmarkStart w:id="20" w:name="nested-lists"/>
    <w:p>
      <w:pPr>
        <w:pStyle w:val="Heading2"/>
      </w:pPr>
      <w:r>
        <w:t xml:space="preserve">Nested Lists</w:t>
      </w:r>
    </w:p>
    <w:p>
      <w:pPr>
        <w:numPr>
          <w:ilvl w:val="0"/>
          <w:numId w:val="1002"/>
        </w:numPr>
      </w:pPr>
      <w:r>
        <w:t xml:space="preserve">Programming</w:t>
      </w:r>
    </w:p>
    <w:p>
      <w:pPr>
        <w:pStyle w:val="Compact"/>
        <w:numPr>
          <w:ilvl w:val="1"/>
          <w:numId w:val="1003"/>
        </w:numPr>
      </w:pPr>
      <w:r>
        <w:t xml:space="preserve">Python</w:t>
      </w:r>
    </w:p>
    <w:p>
      <w:pPr>
        <w:pStyle w:val="Compact"/>
        <w:numPr>
          <w:ilvl w:val="1"/>
          <w:numId w:val="1003"/>
        </w:numPr>
      </w:pPr>
      <w:r>
        <w:t xml:space="preserve">Java</w:t>
      </w:r>
    </w:p>
    <w:p>
      <w:pPr>
        <w:pStyle w:val="Compact"/>
        <w:numPr>
          <w:ilvl w:val="1"/>
          <w:numId w:val="1003"/>
        </w:numPr>
      </w:pPr>
      <w:r>
        <w:t xml:space="preserve">Go</w:t>
      </w:r>
    </w:p>
    <w:p>
      <w:pPr>
        <w:numPr>
          <w:ilvl w:val="0"/>
          <w:numId w:val="1002"/>
        </w:numPr>
      </w:pPr>
      <w:r>
        <w:t xml:space="preserve">Databases</w:t>
      </w:r>
    </w:p>
    <w:p>
      <w:pPr>
        <w:pStyle w:val="Compact"/>
        <w:numPr>
          <w:ilvl w:val="1"/>
          <w:numId w:val="1004"/>
        </w:numPr>
      </w:pPr>
      <w:r>
        <w:t xml:space="preserve">PostgreSQL</w:t>
      </w:r>
    </w:p>
    <w:p>
      <w:pPr>
        <w:pStyle w:val="Compact"/>
        <w:numPr>
          <w:ilvl w:val="1"/>
          <w:numId w:val="1004"/>
        </w:numPr>
      </w:pPr>
      <w:r>
        <w:t xml:space="preserve">SQL Server</w:t>
      </w:r>
    </w:p>
    <w:p>
      <w:pPr>
        <w:pStyle w:val="Compact"/>
        <w:numPr>
          <w:ilvl w:val="1"/>
          <w:numId w:val="1004"/>
        </w:numPr>
      </w:pPr>
      <w:r>
        <w:t xml:space="preserve">MySQL</w:t>
      </w:r>
    </w:p>
    <w:p>
      <w:pPr>
        <w:numPr>
          <w:ilvl w:val="0"/>
          <w:numId w:val="1002"/>
        </w:numPr>
      </w:pPr>
      <w:r>
        <w:t xml:space="preserve">Cloud</w:t>
      </w:r>
    </w:p>
    <w:p>
      <w:pPr>
        <w:pStyle w:val="Compact"/>
        <w:numPr>
          <w:ilvl w:val="1"/>
          <w:numId w:val="1005"/>
        </w:numPr>
      </w:pPr>
      <w:r>
        <w:t xml:space="preserve">Azure</w:t>
      </w:r>
    </w:p>
    <w:p>
      <w:pPr>
        <w:pStyle w:val="Compact"/>
        <w:numPr>
          <w:ilvl w:val="1"/>
          <w:numId w:val="1005"/>
        </w:numPr>
      </w:pPr>
      <w:r>
        <w:t xml:space="preserve">AWS</w:t>
      </w:r>
    </w:p>
    <w:p>
      <w:pPr>
        <w:pStyle w:val="Compact"/>
        <w:numPr>
          <w:ilvl w:val="1"/>
          <w:numId w:val="1005"/>
        </w:numPr>
      </w:pPr>
      <w:r>
        <w:t xml:space="preserve">GCP</w:t>
      </w:r>
    </w:p>
    <w:p>
      <w:r>
        <w:pict>
          <v:rect style="width:0;height:1.5pt" o:hralign="center" o:hrstd="t" o:hr="t"/>
        </w:pict>
      </w:r>
    </w:p>
    <w:bookmarkEnd w:id="20"/>
    <w:bookmarkStart w:id="21" w:name="checklist"/>
    <w:p>
      <w:pPr>
        <w:pStyle w:val="Heading2"/>
      </w:pPr>
      <w:r>
        <w:t xml:space="preserve">Checklist</w:t>
      </w:r>
    </w:p>
    <w:p>
      <w:pPr>
        <w:pStyle w:val="Compact"/>
        <w:numPr>
          <w:ilvl w:val="0"/>
          <w:numId w:val="1006"/>
        </w:numPr>
      </w:pPr>
      <w:r>
        <w:t xml:space="preserve">Markdown written</w:t>
      </w:r>
    </w:p>
    <w:p>
      <w:pPr>
        <w:pStyle w:val="Compact"/>
        <w:numPr>
          <w:ilvl w:val="0"/>
          <w:numId w:val="1007"/>
        </w:numPr>
      </w:pPr>
      <w:r>
        <w:t xml:space="preserve">Code added</w:t>
      </w:r>
    </w:p>
    <w:p>
      <w:pPr>
        <w:pStyle w:val="Compact"/>
        <w:numPr>
          <w:ilvl w:val="0"/>
          <w:numId w:val="1008"/>
        </w:numPr>
      </w:pPr>
      <w:r>
        <w:t xml:space="preserve">Tables added</w:t>
      </w:r>
    </w:p>
    <w:p>
      <w:pPr>
        <w:pStyle w:val="Compact"/>
        <w:numPr>
          <w:ilvl w:val="0"/>
          <w:numId w:val="1009"/>
        </w:numPr>
      </w:pPr>
      <w:r>
        <w:t xml:space="preserve">Quotes added</w:t>
      </w:r>
    </w:p>
    <w:p>
      <w:pPr>
        <w:pStyle w:val="Compact"/>
        <w:numPr>
          <w:ilvl w:val="0"/>
          <w:numId w:val="1010"/>
        </w:numPr>
      </w:pPr>
      <w:r>
        <w:t xml:space="preserve">Images verified</w:t>
      </w:r>
    </w:p>
    <w:p>
      <w:pPr>
        <w:pStyle w:val="Compact"/>
        <w:numPr>
          <w:ilvl w:val="0"/>
          <w:numId w:val="1011"/>
        </w:numPr>
      </w:pPr>
      <w:r>
        <w:t xml:space="preserve">Mermaid verified</w:t>
      </w:r>
    </w:p>
    <w:p>
      <w:r>
        <w:pict>
          <v:rect style="width:0;height:1.5pt" o:hralign="center" o:hrstd="t" o:hr="t"/>
        </w:pict>
      </w:r>
    </w:p>
    <w:bookmarkEnd w:id="21"/>
    <w:bookmarkStart w:id="22" w:name="large-table"/>
    <w:p>
      <w:pPr>
        <w:pStyle w:val="Heading2"/>
      </w:pPr>
      <w:r>
        <w:t xml:space="preserve">Large Table</w:t>
      </w:r>
    </w:p>
    <w:tbl>
      <w:tblPr>
        <w:tblStyle w:val="Table"/>
        <w:tblW w:type="pct" w:w="5000"/>
        <w:tblLook w:firstRow="1" w:lastRow="0" w:firstColumn="0" w:lastColumn="0" w:noHBand="0" w:noVBand="0" w:val="0020"/>
        <w:tblLayout w:type="autofi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20"/>
        <w:gridCol w:w="1320"/>
        <w:gridCol w:w="1320"/>
        <w:gridCol w:w="1320"/>
        <w:gridCol w:w="1320"/>
        <w:gridCol w:w="1320"/>
      </w:tblGrid>
      <w:tr>
        <w:trPr>
          <w:tblHeader w:val="on"/>
        </w:trPr>
        <w:tc>
          <w:tcPr>
            <w:shd w:val="clear" w:color="auto" w:fill="D9E2F3"/>
          </w:tcPr>
          <w:p>
            <w:pPr>
              <w:pStyle w:val="Compact"/>
              <w:jc w:val="right"/>
            </w:pPr>
            <w:r>
              <w:t xml:space="preserve">ID</w:t>
            </w:r>
          </w:p>
        </w:tc>
        <w:tc>
          <w:tcPr>
            <w:shd w:val="clear" w:color="auto" w:fill="D9E2F3"/>
          </w:tcPr>
          <w:p>
            <w:pPr>
              <w:pStyle w:val="Compact"/>
            </w:pPr>
            <w:r>
              <w:t xml:space="preserve">Product</w:t>
            </w:r>
          </w:p>
        </w:tc>
        <w:tc>
          <w:tcPr>
            <w:shd w:val="clear" w:color="auto" w:fill="D9E2F3"/>
          </w:tcPr>
          <w:p>
            <w:pPr>
              <w:pStyle w:val="Compact"/>
            </w:pPr>
            <w:r>
              <w:t xml:space="preserve">Category</w:t>
            </w:r>
          </w:p>
        </w:tc>
        <w:tc>
          <w:tcPr>
            <w:shd w:val="clear" w:color="auto" w:fill="D9E2F3"/>
          </w:tcPr>
          <w:p>
            <w:pPr>
              <w:pStyle w:val="Compact"/>
              <w:jc w:val="right"/>
            </w:pPr>
            <w:r>
              <w:t xml:space="preserve">Price</w:t>
            </w:r>
          </w:p>
        </w:tc>
        <w:tc>
          <w:tcPr>
            <w:shd w:val="clear" w:color="auto" w:fill="D9E2F3"/>
          </w:tcPr>
          <w:p>
            <w:pPr>
              <w:pStyle w:val="Compact"/>
              <w:jc w:val="right"/>
            </w:pPr>
            <w:r>
              <w:t xml:space="preserve">Stock</w:t>
            </w:r>
          </w:p>
        </w:tc>
        <w:tc>
          <w:tcPr>
            <w:shd w:val="clear" w:color="auto" w:fill="D9E2F3"/>
          </w:tcPr>
          <w:p>
            <w:pPr>
              <w:pStyle w:val="Compact"/>
              <w:jc w:val="right"/>
            </w:pPr>
            <w:r>
              <w:t xml:space="preserve">Rating</w:t>
            </w:r>
          </w:p>
        </w:tc>
      </w:tr>
      <w:tr>
        <w:tc>
          <w:tcPr/>
          <w:p>
            <w:pPr>
              <w:pStyle w:val="Compact"/>
              <w:jc w:val="right"/>
            </w:pPr>
            <w:r>
              <w:t xml:space="preserve">1</w:t>
            </w:r>
          </w:p>
        </w:tc>
        <w:tc>
          <w:tcPr/>
          <w:p>
            <w:pPr>
              <w:pStyle w:val="Compact"/>
            </w:pPr>
            <w:r>
              <w:t xml:space="preserve">Laptop</w:t>
            </w:r>
          </w:p>
        </w:tc>
        <w:tc>
          <w:tcPr/>
          <w:p>
            <w:pPr>
              <w:pStyle w:val="Compact"/>
            </w:pPr>
            <w:r>
              <w:t xml:space="preserve">Electronics</w:t>
            </w:r>
          </w:p>
        </w:tc>
        <w:tc>
          <w:tcPr/>
          <w:p>
            <w:pPr>
              <w:pStyle w:val="Compact"/>
              <w:jc w:val="right"/>
            </w:pPr>
            <w:r>
              <w:t xml:space="preserve">1200</w:t>
            </w:r>
          </w:p>
        </w:tc>
        <w:tc>
          <w:tcPr/>
          <w:p>
            <w:pPr>
              <w:pStyle w:val="Compact"/>
              <w:jc w:val="right"/>
            </w:pPr>
            <w:r>
              <w:t xml:space="preserve">50</w:t>
            </w:r>
          </w:p>
        </w:tc>
        <w:tc>
          <w:tcPr/>
          <w:p>
            <w:pPr>
              <w:pStyle w:val="Compact"/>
              <w:jc w:val="right"/>
            </w:pPr>
            <w:r>
              <w:t xml:space="preserve">4.8</w:t>
            </w:r>
          </w:p>
        </w:tc>
      </w:tr>
      <w:tr>
        <w:tc>
          <w:tcPr>
            <w:shd w:val="clear" w:color="auto" w:fill="F2F2F2"/>
          </w:tcPr>
          <w:p>
            <w:pPr>
              <w:pStyle w:val="Compact"/>
              <w:jc w:val="right"/>
            </w:pPr>
            <w:r>
              <w:t xml:space="preserve">2</w:t>
            </w:r>
          </w:p>
        </w:tc>
        <w:tc>
          <w:tcPr>
            <w:shd w:val="clear" w:color="auto" w:fill="F2F2F2"/>
          </w:tcPr>
          <w:p>
            <w:pPr>
              <w:pStyle w:val="Compact"/>
            </w:pPr>
            <w:r>
              <w:t xml:space="preserve">Keyboard</w:t>
            </w:r>
          </w:p>
        </w:tc>
        <w:tc>
          <w:tcPr>
            <w:shd w:val="clear" w:color="auto" w:fill="F2F2F2"/>
          </w:tcPr>
          <w:p>
            <w:pPr>
              <w:pStyle w:val="Compact"/>
            </w:pPr>
            <w:r>
              <w:t xml:space="preserve">Electronics</w:t>
            </w:r>
          </w:p>
        </w:tc>
        <w:tc>
          <w:tcPr>
            <w:shd w:val="clear" w:color="auto" w:fill="F2F2F2"/>
          </w:tcPr>
          <w:p>
            <w:pPr>
              <w:pStyle w:val="Compact"/>
              <w:jc w:val="right"/>
            </w:pPr>
            <w:r>
              <w:t xml:space="preserve">80</w:t>
            </w:r>
          </w:p>
        </w:tc>
        <w:tc>
          <w:tcPr>
            <w:shd w:val="clear" w:color="auto" w:fill="F2F2F2"/>
          </w:tcPr>
          <w:p>
            <w:pPr>
              <w:pStyle w:val="Compact"/>
              <w:jc w:val="right"/>
            </w:pPr>
            <w:r>
              <w:t xml:space="preserve">200</w:t>
            </w:r>
          </w:p>
        </w:tc>
        <w:tc>
          <w:tcPr>
            <w:shd w:val="clear" w:color="auto" w:fill="F2F2F2"/>
          </w:tcPr>
          <w:p>
            <w:pPr>
              <w:pStyle w:val="Compact"/>
              <w:jc w:val="right"/>
            </w:pPr>
            <w:r>
              <w:t xml:space="preserve">4.7</w:t>
            </w:r>
          </w:p>
        </w:tc>
      </w:tr>
      <w:tr>
        <w:tc>
          <w:tcPr/>
          <w:p>
            <w:pPr>
              <w:pStyle w:val="Compact"/>
              <w:jc w:val="right"/>
            </w:pPr>
            <w:r>
              <w:t xml:space="preserve">3</w:t>
            </w:r>
          </w:p>
        </w:tc>
        <w:tc>
          <w:tcPr/>
          <w:p>
            <w:pPr>
              <w:pStyle w:val="Compact"/>
            </w:pPr>
            <w:r>
              <w:t xml:space="preserve">Mouse</w:t>
            </w:r>
          </w:p>
        </w:tc>
        <w:tc>
          <w:tcPr/>
          <w:p>
            <w:pPr>
              <w:pStyle w:val="Compact"/>
            </w:pPr>
            <w:r>
              <w:t xml:space="preserve">Electronics</w:t>
            </w:r>
          </w:p>
        </w:tc>
        <w:tc>
          <w:tcPr/>
          <w:p>
            <w:pPr>
              <w:pStyle w:val="Compact"/>
              <w:jc w:val="right"/>
            </w:pPr>
            <w:r>
              <w:t xml:space="preserve">35</w:t>
            </w:r>
          </w:p>
        </w:tc>
        <w:tc>
          <w:tcPr/>
          <w:p>
            <w:pPr>
              <w:pStyle w:val="Compact"/>
              <w:jc w:val="right"/>
            </w:pPr>
            <w:r>
              <w:t xml:space="preserve">500</w:t>
            </w:r>
          </w:p>
        </w:tc>
        <w:tc>
          <w:tcPr/>
          <w:p>
            <w:pPr>
              <w:pStyle w:val="Compact"/>
              <w:jc w:val="right"/>
            </w:pPr>
            <w:r>
              <w:t xml:space="preserve">4.6</w:t>
            </w:r>
          </w:p>
        </w:tc>
      </w:tr>
      <w:tr>
        <w:tc>
          <w:tcPr>
            <w:shd w:val="clear" w:color="auto" w:fill="F2F2F2"/>
          </w:tcPr>
          <w:p>
            <w:pPr>
              <w:pStyle w:val="Compact"/>
              <w:jc w:val="right"/>
            </w:pPr>
            <w:r>
              <w:t xml:space="preserve">4</w:t>
            </w:r>
          </w:p>
        </w:tc>
        <w:tc>
          <w:tcPr>
            <w:shd w:val="clear" w:color="auto" w:fill="F2F2F2"/>
          </w:tcPr>
          <w:p>
            <w:pPr>
              <w:pStyle w:val="Compact"/>
            </w:pPr>
            <w:r>
              <w:t xml:space="preserve">Monitor</w:t>
            </w:r>
          </w:p>
        </w:tc>
        <w:tc>
          <w:tcPr>
            <w:shd w:val="clear" w:color="auto" w:fill="F2F2F2"/>
          </w:tcPr>
          <w:p>
            <w:pPr>
              <w:pStyle w:val="Compact"/>
            </w:pPr>
            <w:r>
              <w:t xml:space="preserve">Electronics</w:t>
            </w:r>
          </w:p>
        </w:tc>
        <w:tc>
          <w:tcPr>
            <w:shd w:val="clear" w:color="auto" w:fill="F2F2F2"/>
          </w:tcPr>
          <w:p>
            <w:pPr>
              <w:pStyle w:val="Compact"/>
              <w:jc w:val="right"/>
            </w:pPr>
            <w:r>
              <w:t xml:space="preserve">350</w:t>
            </w:r>
          </w:p>
        </w:tc>
        <w:tc>
          <w:tcPr>
            <w:shd w:val="clear" w:color="auto" w:fill="F2F2F2"/>
          </w:tcPr>
          <w:p>
            <w:pPr>
              <w:pStyle w:val="Compact"/>
              <w:jc w:val="right"/>
            </w:pPr>
            <w:r>
              <w:t xml:space="preserve">70</w:t>
            </w:r>
          </w:p>
        </w:tc>
        <w:tc>
          <w:tcPr>
            <w:shd w:val="clear" w:color="auto" w:fill="F2F2F2"/>
          </w:tcPr>
          <w:p>
            <w:pPr>
              <w:pStyle w:val="Compact"/>
              <w:jc w:val="right"/>
            </w:pPr>
            <w:r>
              <w:t xml:space="preserve">4.5</w:t>
            </w:r>
          </w:p>
        </w:tc>
      </w:tr>
      <w:tr>
        <w:tc>
          <w:tcPr/>
          <w:p>
            <w:pPr>
              <w:pStyle w:val="Compact"/>
              <w:jc w:val="right"/>
            </w:pPr>
            <w:r>
              <w:t xml:space="preserve">5</w:t>
            </w:r>
          </w:p>
        </w:tc>
        <w:tc>
          <w:tcPr/>
          <w:p>
            <w:pPr>
              <w:pStyle w:val="Compact"/>
            </w:pPr>
            <w:r>
              <w:t xml:space="preserve">SSD</w:t>
            </w:r>
          </w:p>
        </w:tc>
        <w:tc>
          <w:tcPr/>
          <w:p>
            <w:pPr>
              <w:pStyle w:val="Compact"/>
            </w:pPr>
            <w:r>
              <w:t xml:space="preserve">Storage</w:t>
            </w:r>
          </w:p>
        </w:tc>
        <w:tc>
          <w:tcPr/>
          <w:p>
            <w:pPr>
              <w:pStyle w:val="Compact"/>
              <w:jc w:val="right"/>
            </w:pPr>
            <w:r>
              <w:t xml:space="preserve">150</w:t>
            </w:r>
          </w:p>
        </w:tc>
        <w:tc>
          <w:tcPr/>
          <w:p>
            <w:pPr>
              <w:pStyle w:val="Compact"/>
              <w:jc w:val="right"/>
            </w:pPr>
            <w:r>
              <w:t xml:space="preserve">300</w:t>
            </w:r>
          </w:p>
        </w:tc>
        <w:tc>
          <w:tcPr/>
          <w:p>
            <w:pPr>
              <w:pStyle w:val="Compact"/>
              <w:jc w:val="right"/>
            </w:pPr>
            <w:r>
              <w:t xml:space="preserve">4.8</w:t>
            </w:r>
          </w:p>
        </w:tc>
      </w:tr>
      <w:tr>
        <w:tc>
          <w:tcPr>
            <w:shd w:val="clear" w:color="auto" w:fill="F2F2F2"/>
          </w:tcPr>
          <w:p>
            <w:pPr>
              <w:pStyle w:val="Compact"/>
              <w:jc w:val="right"/>
            </w:pPr>
            <w:r>
              <w:t xml:space="preserve">6</w:t>
            </w:r>
          </w:p>
        </w:tc>
        <w:tc>
          <w:tcPr>
            <w:shd w:val="clear" w:color="auto" w:fill="F2F2F2"/>
          </w:tcPr>
          <w:p>
            <w:pPr>
              <w:pStyle w:val="Compact"/>
            </w:pPr>
            <w:r>
              <w:t xml:space="preserve">RAM</w:t>
            </w:r>
          </w:p>
        </w:tc>
        <w:tc>
          <w:tcPr>
            <w:shd w:val="clear" w:color="auto" w:fill="F2F2F2"/>
          </w:tcPr>
          <w:p>
            <w:pPr>
              <w:pStyle w:val="Compact"/>
            </w:pPr>
            <w:r>
              <w:t xml:space="preserve">Memory</w:t>
            </w:r>
          </w:p>
        </w:tc>
        <w:tc>
          <w:tcPr>
            <w:shd w:val="clear" w:color="auto" w:fill="F2F2F2"/>
          </w:tcPr>
          <w:p>
            <w:pPr>
              <w:pStyle w:val="Compact"/>
              <w:jc w:val="right"/>
            </w:pPr>
            <w:r>
              <w:t xml:space="preserve">90</w:t>
            </w:r>
          </w:p>
        </w:tc>
        <w:tc>
          <w:tcPr>
            <w:shd w:val="clear" w:color="auto" w:fill="F2F2F2"/>
          </w:tcPr>
          <w:p>
            <w:pPr>
              <w:pStyle w:val="Compact"/>
              <w:jc w:val="right"/>
            </w:pPr>
            <w:r>
              <w:t xml:space="preserve">400</w:t>
            </w:r>
          </w:p>
        </w:tc>
        <w:tc>
          <w:tcPr>
            <w:shd w:val="clear" w:color="auto" w:fill="F2F2F2"/>
          </w:tcPr>
          <w:p>
            <w:pPr>
              <w:pStyle w:val="Compact"/>
              <w:jc w:val="right"/>
            </w:pPr>
            <w:r>
              <w:t xml:space="preserve">4.7</w:t>
            </w:r>
          </w:p>
        </w:tc>
      </w:tr>
      <w:tr>
        <w:tc>
          <w:tcPr/>
          <w:p>
            <w:pPr>
              <w:pStyle w:val="Compact"/>
              <w:jc w:val="right"/>
            </w:pPr>
            <w:r>
              <w:t xml:space="preserve">7</w:t>
            </w:r>
          </w:p>
        </w:tc>
        <w:tc>
          <w:tcPr/>
          <w:p>
            <w:pPr>
              <w:pStyle w:val="Compact"/>
            </w:pPr>
            <w:r>
              <w:t xml:space="preserve">Printer</w:t>
            </w:r>
          </w:p>
        </w:tc>
        <w:tc>
          <w:tcPr/>
          <w:p>
            <w:pPr>
              <w:pStyle w:val="Compact"/>
            </w:pPr>
            <w:r>
              <w:t xml:space="preserve">Office</w:t>
            </w:r>
          </w:p>
        </w:tc>
        <w:tc>
          <w:tcPr/>
          <w:p>
            <w:pPr>
              <w:pStyle w:val="Compact"/>
              <w:jc w:val="right"/>
            </w:pPr>
            <w:r>
              <w:t xml:space="preserve">250</w:t>
            </w:r>
          </w:p>
        </w:tc>
        <w:tc>
          <w:tcPr/>
          <w:p>
            <w:pPr>
              <w:pStyle w:val="Compact"/>
              <w:jc w:val="right"/>
            </w:pPr>
            <w:r>
              <w:t xml:space="preserve">40</w:t>
            </w:r>
          </w:p>
        </w:tc>
        <w:tc>
          <w:tcPr/>
          <w:p>
            <w:pPr>
              <w:pStyle w:val="Compact"/>
              <w:jc w:val="right"/>
            </w:pPr>
            <w:r>
              <w:t xml:space="preserve">4.4</w:t>
            </w:r>
          </w:p>
        </w:tc>
      </w:tr>
      <w:tr>
        <w:tc>
          <w:tcPr>
            <w:shd w:val="clear" w:color="auto" w:fill="F2F2F2"/>
          </w:tcPr>
          <w:p>
            <w:pPr>
              <w:pStyle w:val="Compact"/>
              <w:jc w:val="right"/>
            </w:pPr>
            <w:r>
              <w:t xml:space="preserve">8</w:t>
            </w:r>
          </w:p>
        </w:tc>
        <w:tc>
          <w:tcPr>
            <w:shd w:val="clear" w:color="auto" w:fill="F2F2F2"/>
          </w:tcPr>
          <w:p>
            <w:pPr>
              <w:pStyle w:val="Compact"/>
            </w:pPr>
            <w:r>
              <w:t xml:space="preserve">Scanner</w:t>
            </w:r>
          </w:p>
        </w:tc>
        <w:tc>
          <w:tcPr>
            <w:shd w:val="clear" w:color="auto" w:fill="F2F2F2"/>
          </w:tcPr>
          <w:p>
            <w:pPr>
              <w:pStyle w:val="Compact"/>
            </w:pPr>
            <w:r>
              <w:t xml:space="preserve">Office</w:t>
            </w:r>
          </w:p>
        </w:tc>
        <w:tc>
          <w:tcPr>
            <w:shd w:val="clear" w:color="auto" w:fill="F2F2F2"/>
          </w:tcPr>
          <w:p>
            <w:pPr>
              <w:pStyle w:val="Compact"/>
              <w:jc w:val="right"/>
            </w:pPr>
            <w:r>
              <w:t xml:space="preserve">180</w:t>
            </w:r>
          </w:p>
        </w:tc>
        <w:tc>
          <w:tcPr>
            <w:shd w:val="clear" w:color="auto" w:fill="F2F2F2"/>
          </w:tcPr>
          <w:p>
            <w:pPr>
              <w:pStyle w:val="Compact"/>
              <w:jc w:val="right"/>
            </w:pPr>
            <w:r>
              <w:t xml:space="preserve">25</w:t>
            </w:r>
          </w:p>
        </w:tc>
        <w:tc>
          <w:tcPr>
            <w:shd w:val="clear" w:color="auto" w:fill="F2F2F2"/>
          </w:tcPr>
          <w:p>
            <w:pPr>
              <w:pStyle w:val="Compact"/>
              <w:jc w:val="right"/>
            </w:pPr>
            <w:r>
              <w:t xml:space="preserve">4.3</w:t>
            </w:r>
          </w:p>
        </w:tc>
      </w:tr>
      <w:tr>
        <w:tc>
          <w:tcPr/>
          <w:p>
            <w:pPr>
              <w:pStyle w:val="Compact"/>
              <w:jc w:val="right"/>
            </w:pPr>
            <w:r>
              <w:t xml:space="preserve">9</w:t>
            </w:r>
          </w:p>
        </w:tc>
        <w:tc>
          <w:tcPr/>
          <w:p>
            <w:pPr>
              <w:pStyle w:val="Compact"/>
            </w:pPr>
            <w:r>
              <w:t xml:space="preserve">Phone</w:t>
            </w:r>
          </w:p>
        </w:tc>
        <w:tc>
          <w:tcPr/>
          <w:p>
            <w:pPr>
              <w:pStyle w:val="Compact"/>
            </w:pPr>
            <w:r>
              <w:t xml:space="preserve">Mobile</w:t>
            </w:r>
          </w:p>
        </w:tc>
        <w:tc>
          <w:tcPr/>
          <w:p>
            <w:pPr>
              <w:pStyle w:val="Compact"/>
              <w:jc w:val="right"/>
            </w:pPr>
            <w:r>
              <w:t xml:space="preserve">950</w:t>
            </w:r>
          </w:p>
        </w:tc>
        <w:tc>
          <w:tcPr/>
          <w:p>
            <w:pPr>
              <w:pStyle w:val="Compact"/>
              <w:jc w:val="right"/>
            </w:pPr>
            <w:r>
              <w:t xml:space="preserve">90</w:t>
            </w:r>
          </w:p>
        </w:tc>
        <w:tc>
          <w:tcPr/>
          <w:p>
            <w:pPr>
              <w:pStyle w:val="Compact"/>
              <w:jc w:val="right"/>
            </w:pPr>
            <w:r>
              <w:t xml:space="preserve">4.9</w:t>
            </w:r>
          </w:p>
        </w:tc>
      </w:tr>
      <w:tr>
        <w:tc>
          <w:tcPr>
            <w:shd w:val="clear" w:color="auto" w:fill="F2F2F2"/>
          </w:tcPr>
          <w:p>
            <w:pPr>
              <w:pStyle w:val="Compact"/>
              <w:jc w:val="right"/>
            </w:pPr>
            <w:r>
              <w:t xml:space="preserve">10</w:t>
            </w:r>
          </w:p>
        </w:tc>
        <w:tc>
          <w:tcPr>
            <w:shd w:val="clear" w:color="auto" w:fill="F2F2F2"/>
          </w:tcPr>
          <w:p>
            <w:pPr>
              <w:pStyle w:val="Compact"/>
            </w:pPr>
            <w:r>
              <w:t xml:space="preserve">Tablet</w:t>
            </w:r>
          </w:p>
        </w:tc>
        <w:tc>
          <w:tcPr>
            <w:shd w:val="clear" w:color="auto" w:fill="F2F2F2"/>
          </w:tcPr>
          <w:p>
            <w:pPr>
              <w:pStyle w:val="Compact"/>
            </w:pPr>
            <w:r>
              <w:t xml:space="preserve">Mobile</w:t>
            </w:r>
          </w:p>
        </w:tc>
        <w:tc>
          <w:tcPr>
            <w:shd w:val="clear" w:color="auto" w:fill="F2F2F2"/>
          </w:tcPr>
          <w:p>
            <w:pPr>
              <w:pStyle w:val="Compact"/>
              <w:jc w:val="right"/>
            </w:pPr>
            <w:r>
              <w:t xml:space="preserve">650</w:t>
            </w:r>
          </w:p>
        </w:tc>
        <w:tc>
          <w:tcPr>
            <w:shd w:val="clear" w:color="auto" w:fill="F2F2F2"/>
          </w:tcPr>
          <w:p>
            <w:pPr>
              <w:pStyle w:val="Compact"/>
              <w:jc w:val="right"/>
            </w:pPr>
            <w:r>
              <w:t xml:space="preserve">110</w:t>
            </w:r>
          </w:p>
        </w:tc>
        <w:tc>
          <w:tcPr>
            <w:shd w:val="clear" w:color="auto" w:fill="F2F2F2"/>
          </w:tcPr>
          <w:p>
            <w:pPr>
              <w:pStyle w:val="Compact"/>
              <w:jc w:val="right"/>
            </w:pPr>
            <w:r>
              <w:t xml:space="preserve">4.6</w:t>
            </w:r>
          </w:p>
        </w:tc>
      </w:tr>
      <w:tr>
        <w:tc>
          <w:tcPr/>
          <w:p>
            <w:pPr>
              <w:pStyle w:val="Compact"/>
              <w:jc w:val="right"/>
            </w:pPr>
            <w:r>
              <w:t xml:space="preserve">11</w:t>
            </w:r>
          </w:p>
        </w:tc>
        <w:tc>
          <w:tcPr/>
          <w:p>
            <w:pPr>
              <w:pStyle w:val="Compact"/>
            </w:pPr>
            <w:r>
              <w:t xml:space="preserve">Camera</w:t>
            </w:r>
          </w:p>
        </w:tc>
        <w:tc>
          <w:tcPr/>
          <w:p>
            <w:pPr>
              <w:pStyle w:val="Compact"/>
            </w:pPr>
            <w:r>
              <w:t xml:space="preserve">Photography</w:t>
            </w:r>
          </w:p>
        </w:tc>
        <w:tc>
          <w:tcPr/>
          <w:p>
            <w:pPr>
              <w:pStyle w:val="Compact"/>
              <w:jc w:val="right"/>
            </w:pPr>
            <w:r>
              <w:t xml:space="preserve">1200</w:t>
            </w:r>
          </w:p>
        </w:tc>
        <w:tc>
          <w:tcPr/>
          <w:p>
            <w:pPr>
              <w:pStyle w:val="Compact"/>
              <w:jc w:val="right"/>
            </w:pPr>
            <w:r>
              <w:t xml:space="preserve">30</w:t>
            </w:r>
          </w:p>
        </w:tc>
        <w:tc>
          <w:tcPr/>
          <w:p>
            <w:pPr>
              <w:pStyle w:val="Compact"/>
              <w:jc w:val="right"/>
            </w:pPr>
            <w:r>
              <w:t xml:space="preserve">4.8</w:t>
            </w:r>
          </w:p>
        </w:tc>
      </w:tr>
      <w:tr>
        <w:tc>
          <w:tcPr>
            <w:shd w:val="clear" w:color="auto" w:fill="F2F2F2"/>
          </w:tcPr>
          <w:p>
            <w:pPr>
              <w:pStyle w:val="Compact"/>
              <w:jc w:val="right"/>
            </w:pPr>
            <w:r>
              <w:t xml:space="preserve">12</w:t>
            </w:r>
          </w:p>
        </w:tc>
        <w:tc>
          <w:tcPr>
            <w:shd w:val="clear" w:color="auto" w:fill="F2F2F2"/>
          </w:tcPr>
          <w:p>
            <w:pPr>
              <w:pStyle w:val="Compact"/>
            </w:pPr>
            <w:r>
              <w:t xml:space="preserve">Speaker</w:t>
            </w:r>
          </w:p>
        </w:tc>
        <w:tc>
          <w:tcPr>
            <w:shd w:val="clear" w:color="auto" w:fill="F2F2F2"/>
          </w:tcPr>
          <w:p>
            <w:pPr>
              <w:pStyle w:val="Compact"/>
            </w:pPr>
            <w:r>
              <w:t xml:space="preserve">Audio</w:t>
            </w:r>
          </w:p>
        </w:tc>
        <w:tc>
          <w:tcPr>
            <w:shd w:val="clear" w:color="auto" w:fill="F2F2F2"/>
          </w:tcPr>
          <w:p>
            <w:pPr>
              <w:pStyle w:val="Compact"/>
              <w:jc w:val="right"/>
            </w:pPr>
            <w:r>
              <w:t xml:space="preserve">150</w:t>
            </w:r>
          </w:p>
        </w:tc>
        <w:tc>
          <w:tcPr>
            <w:shd w:val="clear" w:color="auto" w:fill="F2F2F2"/>
          </w:tcPr>
          <w:p>
            <w:pPr>
              <w:pStyle w:val="Compact"/>
              <w:jc w:val="right"/>
            </w:pPr>
            <w:r>
              <w:t xml:space="preserve">160</w:t>
            </w:r>
          </w:p>
        </w:tc>
        <w:tc>
          <w:tcPr>
            <w:shd w:val="clear" w:color="auto" w:fill="F2F2F2"/>
          </w:tcPr>
          <w:p>
            <w:pPr>
              <w:pStyle w:val="Compact"/>
              <w:jc w:val="right"/>
            </w:pPr>
            <w:r>
              <w:t xml:space="preserve">4.5</w:t>
            </w:r>
          </w:p>
        </w:tc>
      </w:tr>
      <w:tr>
        <w:tc>
          <w:tcPr/>
          <w:p>
            <w:pPr>
              <w:pStyle w:val="Compact"/>
              <w:jc w:val="right"/>
            </w:pPr>
            <w:r>
              <w:t xml:space="preserve">13</w:t>
            </w:r>
          </w:p>
        </w:tc>
        <w:tc>
          <w:tcPr/>
          <w:p>
            <w:pPr>
              <w:pStyle w:val="Compact"/>
            </w:pPr>
            <w:r>
              <w:t xml:space="preserve">Microphone</w:t>
            </w:r>
          </w:p>
        </w:tc>
        <w:tc>
          <w:tcPr/>
          <w:p>
            <w:pPr>
              <w:pStyle w:val="Compact"/>
            </w:pPr>
            <w:r>
              <w:t xml:space="preserve">Audio</w:t>
            </w:r>
          </w:p>
        </w:tc>
        <w:tc>
          <w:tcPr/>
          <w:p>
            <w:pPr>
              <w:pStyle w:val="Compact"/>
              <w:jc w:val="right"/>
            </w:pPr>
            <w:r>
              <w:t xml:space="preserve">130</w:t>
            </w:r>
          </w:p>
        </w:tc>
        <w:tc>
          <w:tcPr/>
          <w:p>
            <w:pPr>
              <w:pStyle w:val="Compact"/>
              <w:jc w:val="right"/>
            </w:pPr>
            <w:r>
              <w:t xml:space="preserve">90</w:t>
            </w:r>
          </w:p>
        </w:tc>
        <w:tc>
          <w:tcPr/>
          <w:p>
            <w:pPr>
              <w:pStyle w:val="Compact"/>
              <w:jc w:val="right"/>
            </w:pPr>
            <w:r>
              <w:t xml:space="preserve">4.6</w:t>
            </w:r>
          </w:p>
        </w:tc>
      </w:tr>
      <w:tr>
        <w:tc>
          <w:tcPr>
            <w:shd w:val="clear" w:color="auto" w:fill="F2F2F2"/>
          </w:tcPr>
          <w:p>
            <w:pPr>
              <w:pStyle w:val="Compact"/>
              <w:jc w:val="right"/>
            </w:pPr>
            <w:r>
              <w:t xml:space="preserve">14</w:t>
            </w:r>
          </w:p>
        </w:tc>
        <w:tc>
          <w:tcPr>
            <w:shd w:val="clear" w:color="auto" w:fill="F2F2F2"/>
          </w:tcPr>
          <w:p>
            <w:pPr>
              <w:pStyle w:val="Compact"/>
            </w:pPr>
            <w:r>
              <w:t xml:space="preserve">Headphones</w:t>
            </w:r>
          </w:p>
        </w:tc>
        <w:tc>
          <w:tcPr>
            <w:shd w:val="clear" w:color="auto" w:fill="F2F2F2"/>
          </w:tcPr>
          <w:p>
            <w:pPr>
              <w:pStyle w:val="Compact"/>
            </w:pPr>
            <w:r>
              <w:t xml:space="preserve">Audio</w:t>
            </w:r>
          </w:p>
        </w:tc>
        <w:tc>
          <w:tcPr>
            <w:shd w:val="clear" w:color="auto" w:fill="F2F2F2"/>
          </w:tcPr>
          <w:p>
            <w:pPr>
              <w:pStyle w:val="Compact"/>
              <w:jc w:val="right"/>
            </w:pPr>
            <w:r>
              <w:t xml:space="preserve">180</w:t>
            </w:r>
          </w:p>
        </w:tc>
        <w:tc>
          <w:tcPr>
            <w:shd w:val="clear" w:color="auto" w:fill="F2F2F2"/>
          </w:tcPr>
          <w:p>
            <w:pPr>
              <w:pStyle w:val="Compact"/>
              <w:jc w:val="right"/>
            </w:pPr>
            <w:r>
              <w:t xml:space="preserve">250</w:t>
            </w:r>
          </w:p>
        </w:tc>
        <w:tc>
          <w:tcPr>
            <w:shd w:val="clear" w:color="auto" w:fill="F2F2F2"/>
          </w:tcPr>
          <w:p>
            <w:pPr>
              <w:pStyle w:val="Compact"/>
              <w:jc w:val="right"/>
            </w:pPr>
            <w:r>
              <w:t xml:space="preserve">4.7</w:t>
            </w:r>
          </w:p>
        </w:tc>
      </w:tr>
      <w:tr>
        <w:tc>
          <w:tcPr/>
          <w:p>
            <w:pPr>
              <w:pStyle w:val="Compact"/>
              <w:jc w:val="right"/>
            </w:pPr>
            <w:r>
              <w:t xml:space="preserve">15</w:t>
            </w:r>
          </w:p>
        </w:tc>
        <w:tc>
          <w:tcPr/>
          <w:p>
            <w:pPr>
              <w:pStyle w:val="Compact"/>
            </w:pPr>
            <w:r>
              <w:t xml:space="preserve">Router</w:t>
            </w:r>
          </w:p>
        </w:tc>
        <w:tc>
          <w:tcPr/>
          <w:p>
            <w:pPr>
              <w:pStyle w:val="Compact"/>
            </w:pPr>
            <w:r>
              <w:t xml:space="preserve">Networking</w:t>
            </w:r>
          </w:p>
        </w:tc>
        <w:tc>
          <w:tcPr/>
          <w:p>
            <w:pPr>
              <w:pStyle w:val="Compact"/>
              <w:jc w:val="right"/>
            </w:pPr>
            <w:r>
              <w:t xml:space="preserve">120</w:t>
            </w:r>
          </w:p>
        </w:tc>
        <w:tc>
          <w:tcPr/>
          <w:p>
            <w:pPr>
              <w:pStyle w:val="Compact"/>
              <w:jc w:val="right"/>
            </w:pPr>
            <w:r>
              <w:t xml:space="preserve">140</w:t>
            </w:r>
          </w:p>
        </w:tc>
        <w:tc>
          <w:tcPr/>
          <w:p>
            <w:pPr>
              <w:pStyle w:val="Compact"/>
              <w:jc w:val="right"/>
            </w:pPr>
            <w:r>
              <w:t xml:space="preserve">4.4</w:t>
            </w:r>
          </w:p>
        </w:tc>
      </w:tr>
      <w:tr>
        <w:tc>
          <w:tcPr>
            <w:shd w:val="clear" w:color="auto" w:fill="F2F2F2"/>
          </w:tcPr>
          <w:p>
            <w:pPr>
              <w:pStyle w:val="Compact"/>
              <w:jc w:val="right"/>
            </w:pPr>
            <w:r>
              <w:t xml:space="preserve">16</w:t>
            </w:r>
          </w:p>
        </w:tc>
        <w:tc>
          <w:tcPr>
            <w:shd w:val="clear" w:color="auto" w:fill="F2F2F2"/>
          </w:tcPr>
          <w:p>
            <w:pPr>
              <w:pStyle w:val="Compact"/>
            </w:pPr>
            <w:r>
              <w:t xml:space="preserve">Switch</w:t>
            </w:r>
          </w:p>
        </w:tc>
        <w:tc>
          <w:tcPr>
            <w:shd w:val="clear" w:color="auto" w:fill="F2F2F2"/>
          </w:tcPr>
          <w:p>
            <w:pPr>
              <w:pStyle w:val="Compact"/>
            </w:pPr>
            <w:r>
              <w:t xml:space="preserve">Networking</w:t>
            </w:r>
          </w:p>
        </w:tc>
        <w:tc>
          <w:tcPr>
            <w:shd w:val="clear" w:color="auto" w:fill="F2F2F2"/>
          </w:tcPr>
          <w:p>
            <w:pPr>
              <w:pStyle w:val="Compact"/>
              <w:jc w:val="right"/>
            </w:pPr>
            <w:r>
              <w:t xml:space="preserve">300</w:t>
            </w:r>
          </w:p>
        </w:tc>
        <w:tc>
          <w:tcPr>
            <w:shd w:val="clear" w:color="auto" w:fill="F2F2F2"/>
          </w:tcPr>
          <w:p>
            <w:pPr>
              <w:pStyle w:val="Compact"/>
              <w:jc w:val="right"/>
            </w:pPr>
            <w:r>
              <w:t xml:space="preserve">70</w:t>
            </w:r>
          </w:p>
        </w:tc>
        <w:tc>
          <w:tcPr>
            <w:shd w:val="clear" w:color="auto" w:fill="F2F2F2"/>
          </w:tcPr>
          <w:p>
            <w:pPr>
              <w:pStyle w:val="Compact"/>
              <w:jc w:val="right"/>
            </w:pPr>
            <w:r>
              <w:t xml:space="preserve">4.3</w:t>
            </w:r>
          </w:p>
        </w:tc>
      </w:tr>
      <w:tr>
        <w:tc>
          <w:tcPr/>
          <w:p>
            <w:pPr>
              <w:pStyle w:val="Compact"/>
              <w:jc w:val="right"/>
            </w:pPr>
            <w:r>
              <w:t xml:space="preserve">17</w:t>
            </w:r>
          </w:p>
        </w:tc>
        <w:tc>
          <w:tcPr/>
          <w:p>
            <w:pPr>
              <w:pStyle w:val="Compact"/>
            </w:pPr>
            <w:r>
              <w:t xml:space="preserve">Server</w:t>
            </w:r>
          </w:p>
        </w:tc>
        <w:tc>
          <w:tcPr/>
          <w:p>
            <w:pPr>
              <w:pStyle w:val="Compact"/>
            </w:pPr>
            <w:r>
              <w:t xml:space="preserve">Infrastructure</w:t>
            </w:r>
          </w:p>
        </w:tc>
        <w:tc>
          <w:tcPr/>
          <w:p>
            <w:pPr>
              <w:pStyle w:val="Compact"/>
              <w:jc w:val="right"/>
            </w:pPr>
            <w:r>
              <w:t xml:space="preserve">4200</w:t>
            </w:r>
          </w:p>
        </w:tc>
        <w:tc>
          <w:tcPr/>
          <w:p>
            <w:pPr>
              <w:pStyle w:val="Compact"/>
              <w:jc w:val="right"/>
            </w:pPr>
            <w:r>
              <w:t xml:space="preserve">15</w:t>
            </w:r>
          </w:p>
        </w:tc>
        <w:tc>
          <w:tcPr/>
          <w:p>
            <w:pPr>
              <w:pStyle w:val="Compact"/>
              <w:jc w:val="right"/>
            </w:pPr>
            <w:r>
              <w:t xml:space="preserve">4.9</w:t>
            </w:r>
          </w:p>
        </w:tc>
      </w:tr>
      <w:tr>
        <w:tc>
          <w:tcPr>
            <w:shd w:val="clear" w:color="auto" w:fill="F2F2F2"/>
          </w:tcPr>
          <w:p>
            <w:pPr>
              <w:pStyle w:val="Compact"/>
              <w:jc w:val="right"/>
            </w:pPr>
            <w:r>
              <w:t xml:space="preserve">18</w:t>
            </w:r>
          </w:p>
        </w:tc>
        <w:tc>
          <w:tcPr>
            <w:shd w:val="clear" w:color="auto" w:fill="F2F2F2"/>
          </w:tcPr>
          <w:p>
            <w:pPr>
              <w:pStyle w:val="Compact"/>
            </w:pPr>
            <w:r>
              <w:t xml:space="preserve">GPU</w:t>
            </w:r>
          </w:p>
        </w:tc>
        <w:tc>
          <w:tcPr>
            <w:shd w:val="clear" w:color="auto" w:fill="F2F2F2"/>
          </w:tcPr>
          <w:p>
            <w:pPr>
              <w:pStyle w:val="Compact"/>
            </w:pPr>
            <w:r>
              <w:t xml:space="preserve">Hardware</w:t>
            </w:r>
          </w:p>
        </w:tc>
        <w:tc>
          <w:tcPr>
            <w:shd w:val="clear" w:color="auto" w:fill="F2F2F2"/>
          </w:tcPr>
          <w:p>
            <w:pPr>
              <w:pStyle w:val="Compact"/>
              <w:jc w:val="right"/>
            </w:pPr>
            <w:r>
              <w:t xml:space="preserve">1800</w:t>
            </w:r>
          </w:p>
        </w:tc>
        <w:tc>
          <w:tcPr>
            <w:shd w:val="clear" w:color="auto" w:fill="F2F2F2"/>
          </w:tcPr>
          <w:p>
            <w:pPr>
              <w:pStyle w:val="Compact"/>
              <w:jc w:val="right"/>
            </w:pPr>
            <w:r>
              <w:t xml:space="preserve">35</w:t>
            </w:r>
          </w:p>
        </w:tc>
        <w:tc>
          <w:tcPr>
            <w:shd w:val="clear" w:color="auto" w:fill="F2F2F2"/>
          </w:tcPr>
          <w:p>
            <w:pPr>
              <w:pStyle w:val="Compact"/>
              <w:jc w:val="right"/>
            </w:pPr>
            <w:r>
              <w:t xml:space="preserve">5.0</w:t>
            </w:r>
          </w:p>
        </w:tc>
      </w:tr>
      <w:tr>
        <w:tc>
          <w:tcPr/>
          <w:p>
            <w:pPr>
              <w:pStyle w:val="Compact"/>
              <w:jc w:val="right"/>
            </w:pPr>
            <w:r>
              <w:t xml:space="preserve">19</w:t>
            </w:r>
          </w:p>
        </w:tc>
        <w:tc>
          <w:tcPr/>
          <w:p>
            <w:pPr>
              <w:pStyle w:val="Compact"/>
            </w:pPr>
            <w:r>
              <w:t xml:space="preserve">CPU</w:t>
            </w:r>
          </w:p>
        </w:tc>
        <w:tc>
          <w:tcPr/>
          <w:p>
            <w:pPr>
              <w:pStyle w:val="Compact"/>
            </w:pPr>
            <w:r>
              <w:t xml:space="preserve">Hardware</w:t>
            </w:r>
          </w:p>
        </w:tc>
        <w:tc>
          <w:tcPr/>
          <w:p>
            <w:pPr>
              <w:pStyle w:val="Compact"/>
              <w:jc w:val="right"/>
            </w:pPr>
            <w:r>
              <w:t xml:space="preserve">650</w:t>
            </w:r>
          </w:p>
        </w:tc>
        <w:tc>
          <w:tcPr/>
          <w:p>
            <w:pPr>
              <w:pStyle w:val="Compact"/>
              <w:jc w:val="right"/>
            </w:pPr>
            <w:r>
              <w:t xml:space="preserve">80</w:t>
            </w:r>
          </w:p>
        </w:tc>
        <w:tc>
          <w:tcPr/>
          <w:p>
            <w:pPr>
              <w:pStyle w:val="Compact"/>
              <w:jc w:val="right"/>
            </w:pPr>
            <w:r>
              <w:t xml:space="preserve">4.9</w:t>
            </w:r>
          </w:p>
        </w:tc>
      </w:tr>
      <w:tr>
        <w:tc>
          <w:tcPr>
            <w:shd w:val="clear" w:color="auto" w:fill="F2F2F2"/>
          </w:tcPr>
          <w:p>
            <w:pPr>
              <w:pStyle w:val="Compact"/>
              <w:jc w:val="right"/>
            </w:pPr>
            <w:r>
              <w:t xml:space="preserve">20</w:t>
            </w:r>
          </w:p>
        </w:tc>
        <w:tc>
          <w:tcPr>
            <w:shd w:val="clear" w:color="auto" w:fill="F2F2F2"/>
          </w:tcPr>
          <w:p>
            <w:pPr>
              <w:pStyle w:val="Compact"/>
            </w:pPr>
            <w:r>
              <w:t xml:space="preserve">Motherboard</w:t>
            </w:r>
          </w:p>
        </w:tc>
        <w:tc>
          <w:tcPr>
            <w:shd w:val="clear" w:color="auto" w:fill="F2F2F2"/>
          </w:tcPr>
          <w:p>
            <w:pPr>
              <w:pStyle w:val="Compact"/>
            </w:pPr>
            <w:r>
              <w:t xml:space="preserve">Hardware</w:t>
            </w:r>
          </w:p>
        </w:tc>
        <w:tc>
          <w:tcPr>
            <w:shd w:val="clear" w:color="auto" w:fill="F2F2F2"/>
          </w:tcPr>
          <w:p>
            <w:pPr>
              <w:pStyle w:val="Compact"/>
              <w:jc w:val="right"/>
            </w:pPr>
            <w:r>
              <w:t xml:space="preserve">450</w:t>
            </w:r>
          </w:p>
        </w:tc>
        <w:tc>
          <w:tcPr>
            <w:shd w:val="clear" w:color="auto" w:fill="F2F2F2"/>
          </w:tcPr>
          <w:p>
            <w:pPr>
              <w:pStyle w:val="Compact"/>
              <w:jc w:val="right"/>
            </w:pPr>
            <w:r>
              <w:t xml:space="preserve">65</w:t>
            </w:r>
          </w:p>
        </w:tc>
        <w:tc>
          <w:tcPr>
            <w:shd w:val="clear" w:color="auto" w:fill="F2F2F2"/>
          </w:tcPr>
          <w:p>
            <w:pPr>
              <w:pStyle w:val="Compact"/>
              <w:jc w:val="right"/>
            </w:pPr>
            <w:r>
              <w:t xml:space="preserve">4.8</w:t>
            </w:r>
          </w:p>
        </w:tc>
      </w:tr>
    </w:tbl>
    <w:p>
      <w:r>
        <w:pict>
          <v:rect style="width:0;height:1.5pt" o:hralign="center" o:hrstd="t" o:hr="t"/>
        </w:pict>
      </w:r>
    </w:p>
    <w:bookmarkEnd w:id="22"/>
    <w:bookmarkStart w:id="23" w:name="mathematics"/>
    <w:p>
      <w:pPr>
        <w:pStyle w:val="Heading2"/>
      </w:pPr>
      <w:r>
        <w:t xml:space="preserve">Mathematics</w:t>
      </w:r>
    </w:p>
    <w:p>
      <w:pPr>
        <w:pStyle w:val="FirstParagraph"/>
      </w:pPr>
      <w:r>
        <w:t xml:space="preserve">Inline equation:</w:t>
      </w:r>
    </w:p>
    <w:p>
      <w:pPr>
        <w:pStyle w:val="BodyText"/>
      </w:pPr>
      <m:oMath>
        <m:r>
          <m:t>E</m:t>
        </m:r>
        <m:r>
          <m:rPr>
            <m:sty m:val="p"/>
          </m:rPr>
          <m:t>=</m:t>
        </m:r>
        <m:r>
          <m:t>m</m:t>
        </m:r>
        <m:sSup>
          <m:e>
            <m:r>
              <m:t>c</m:t>
            </m:r>
          </m:e>
          <m:sup>
            <m:r>
              <m:t>2</m:t>
            </m:r>
          </m:sup>
        </m:sSup>
      </m:oMath>
      <w:r>
        <w:t xml:space="preserve">​</w:t>
      </w:r>
    </w:p>
    <w:p>
      <w:pPr>
        <w:pStyle w:val="BodyText"/>
      </w:pPr>
      <w:r>
        <w:t xml:space="preserve">Block equation:</w:t>
      </w:r>
    </w:p>
    <w:p>
      <w:pPr>
        <w:pStyle w:val="BodyText"/>
      </w:pPr>
      <m:oMathPara>
        <m:oMathParaPr>
          <m:jc m:val="center"/>
        </m:oMathParaPr>
        <m:oMath>
          <m:r>
            <m:t>f</m:t>
          </m:r>
          <m:r>
            <m:rPr>
              <m:sty m:val="p"/>
            </m:rPr>
            <m:t>(</m:t>
          </m:r>
          <m:r>
            <m:t>x</m:t>
          </m:r>
          <m:r>
            <m:rPr>
              <m:sty m:val="p"/>
            </m:rPr>
            <m:t>)</m:t>
          </m:r>
          <m:r>
            <m:rPr>
              <m:sty m:val="p"/>
            </m:rPr>
            <m:t>=</m:t>
          </m:r>
          <m:sSup>
            <m:e>
              <m:r>
                <m:t>x</m:t>
              </m:r>
            </m:e>
            <m:sup>
              <m:r>
                <m:t>2</m:t>
              </m:r>
            </m:sup>
          </m:sSup>
          <m:r>
            <m:rPr>
              <m:sty m:val="p"/>
            </m:rPr>
            <m:t>+</m:t>
          </m:r>
          <m:r>
            <m:t>2</m:t>
          </m:r>
          <m:r>
            <m:t>x</m:t>
          </m:r>
          <m:r>
            <m:rPr>
              <m:sty m:val="p"/>
            </m:rPr>
            <m:t>+</m:t>
          </m:r>
          <m:r>
            <m:t>1</m:t>
          </m:r>
        </m:oMath>
      </m:oMathPara>
    </w:p>
    <w:p>
      <w:pPr>
        <w:pStyle w:val="FirstParagraph"/>
      </w:pPr>
      <w:r>
        <w:t xml:space="preserve">Another equation:</w:t>
      </w:r>
    </w:p>
    <w:p>
      <w:pPr>
        <w:pStyle w:val="BodyText"/>
      </w:pPr>
      <m:oMathPara>
        <m:oMathParaPr>
          <m:jc m:val="center"/>
        </m:oMathParaPr>
        <m:oMath>
          <m:nary>
            <m:naryPr>
              <m:chr m:val="∫"/>
              <m:limLoc m:val="subSup"/>
              <m:subHide m:val="off"/>
              <m:supHide m:val="off"/>
            </m:naryPr>
            <m:sub>
              <m:r>
                <m:t>0</m:t>
              </m:r>
            </m:sub>
            <m:sup>
              <m:r>
                <m:t>1</m:t>
              </m:r>
            </m:sup>
            <m:e>
              <m:sSup>
                <m:e>
                  <m:r>
                    <m:t>x</m:t>
                  </m:r>
                </m:e>
                <m:sup>
                  <m:r>
                    <m:t>2</m:t>
                  </m:r>
                </m:sup>
              </m:sSup>
            </m:e>
          </m:nary>
          <m:r>
            <m:t>d</m:t>
          </m:r>
          <m:r>
            <m:t>x</m:t>
          </m:r>
          <m:r>
            <m:rPr>
              <m:sty m:val="p"/>
            </m:rPr>
            <m:t>=</m:t>
          </m:r>
          <m:f>
            <m:fPr>
              <m:type m:val="bar"/>
            </m:fPr>
            <m:num>
              <m:r>
                <m:t>1</m:t>
              </m:r>
            </m:num>
            <m:den>
              <m:r>
                <m:t>3</m:t>
              </m:r>
            </m:den>
          </m:f>
        </m:oMath>
      </m:oMathPara>
    </w:p>
    <w:p>
      <w:r>
        <w:pict>
          <v:rect style="width:0;height:1.5pt" o:hralign="center" o:hrstd="t" o:hr="t"/>
        </w:pict>
      </w:r>
    </w:p>
    <w:bookmarkEnd w:id="23"/>
    <w:bookmarkStart w:id="24" w:name="mermaid-flowchart"/>
    <w:p>
      <w:pPr>
        <w:pStyle w:val="Heading2"/>
      </w:pPr>
      <w:r>
        <w:t xml:space="preserve">Mermaid Flowchart</w:t>
      </w:r>
    </w:p>
    <w:p>
      <w:pPr>
        <w:pStyle w:val="SourceCode"/>
        <w:spacing w:line="264" w:lineRule="auto"/>
        <w:shd w:val="clear" w:color="auto" w:fill="F5F5F5"/>
        <w:keepNext w:val="0"/>
        <w:keepLines/>
        <w:pBdr>
          <w:top w:val="single" w:sz="4" w:space="4" w:color="CCCCCC"/>
          <w:left w:val="single" w:sz="4" w:space="4" w:color="CCCCCC"/>
          <w:bottom w:val="single" w:sz="4" w:space="4" w:color="CCCCCC"/>
          <w:right w:val="single" w:sz="4" w:space="4" w:color="CCCCCC"/>
        </w:pBdr>
      </w:pPr>
      <w:r>
        <w:rPr>
          <w:rStyle w:val="VerbatimChar"/>
          <w:rFonts w:ascii="Consolas" w:hAnsi="Consolas"/>
          <w:sz w:val="20"/>
        </w:rPr>
        <w:t xml:space="preserve">flowchart TD</w:t>
      </w:r>
      <w:r>
        <w:rPr>
          <w:rFonts w:ascii="Consolas" w:hAnsi="Consolas"/>
          <w:sz w:val="20"/>
        </w:rPr>
        <w:br/>
      </w:r>
      <w:r>
        <w:rPr>
          <w:rStyle w:val="VerbatimChar"/>
          <w:rFonts w:ascii="Consolas" w:hAnsi="Consolas"/>
          <w:sz w:val="20"/>
        </w:rPr>
        <w:t xml:space="preserve">    Start --&gt; ReadMarkdown</w:t>
      </w:r>
      <w:r>
        <w:rPr>
          <w:rFonts w:ascii="Consolas" w:hAnsi="Consolas"/>
          <w:sz w:val="20"/>
        </w:rPr>
        <w:br/>
      </w:r>
      <w:r>
        <w:rPr>
          <w:rStyle w:val="VerbatimChar"/>
          <w:rFonts w:ascii="Consolas" w:hAnsi="Consolas"/>
          <w:sz w:val="20"/>
        </w:rPr>
        <w:t xml:space="preserve">    ReadMarkdown --&gt; Validate</w:t>
      </w:r>
      <w:r>
        <w:rPr>
          <w:rFonts w:ascii="Consolas" w:hAnsi="Consolas"/>
          <w:sz w:val="20"/>
        </w:rPr>
        <w:br/>
      </w:r>
      <w:r>
        <w:rPr>
          <w:rStyle w:val="VerbatimChar"/>
          <w:rFonts w:ascii="Consolas" w:hAnsi="Consolas"/>
          <w:sz w:val="20"/>
        </w:rPr>
        <w:t xml:space="preserve">    Validate --&gt; Convert</w:t>
      </w:r>
      <w:r>
        <w:rPr>
          <w:rFonts w:ascii="Consolas" w:hAnsi="Consolas"/>
          <w:sz w:val="20"/>
        </w:rPr>
        <w:br/>
      </w:r>
      <w:r>
        <w:rPr>
          <w:rStyle w:val="VerbatimChar"/>
          <w:rFonts w:ascii="Consolas" w:hAnsi="Consolas"/>
          <w:sz w:val="20"/>
        </w:rPr>
        <w:t xml:space="preserve">    Convert --&gt; GenerateDOCX</w:t>
      </w:r>
      <w:r>
        <w:rPr>
          <w:rFonts w:ascii="Consolas" w:hAnsi="Consolas"/>
          <w:sz w:val="20"/>
        </w:rPr>
        <w:br/>
      </w:r>
      <w:r>
        <w:rPr>
          <w:rStyle w:val="VerbatimChar"/>
          <w:rFonts w:ascii="Consolas" w:hAnsi="Consolas"/>
          <w:sz w:val="20"/>
        </w:rPr>
        <w:t xml:space="preserve">    GenerateDOCX --&gt; Finish</w:t>
      </w:r>
    </w:p>
    <w:p>
      <w:r>
        <w:pict>
          <v:rect style="width:0;height:1.5pt" o:hralign="center" o:hrstd="t" o:hr="t"/>
        </w:pict>
      </w:r>
    </w:p>
    <w:bookmarkEnd w:id="24"/>
    <w:bookmarkStart w:id="25" w:name="long-text"/>
    <w:p>
      <w:pPr>
        <w:pStyle w:val="Heading2"/>
      </w:pPr>
      <w:r>
        <w:t xml:space="preserve">Long Text</w:t>
      </w:r>
    </w:p>
    <w:p>
      <w:pPr>
        <w:pStyle w:val="FirstParagraph"/>
      </w:pPr>
      <w:r>
        <w:t xml:space="preserve">The quick brown fox jumps over the lazy dog. This sentence contains every letter of the English alphabet and has long been used to demonstrate fonts, typography, and rendering engines. Repeating such text is useful when testing line wrapping, spacing, paragraph alignment, indentation, page breaks, and document formatting.</w:t>
      </w:r>
    </w:p>
    <w:p>
      <w:pPr>
        <w:pStyle w:val="BodyText"/>
      </w:pPr>
      <w:r>
        <w:t xml:space="preserve">The quick brown fox jumps over the lazy dog. The quick brown fox jumps over the lazy dog. The quick brown fox jumps over the lazy dog. The quick brown fox jumps over the lazy dog. The quick brown fox jumps over the lazy dog.</w:t>
      </w:r>
    </w:p>
    <w:p>
      <w:pPr>
        <w:pStyle w:val="BodyText"/>
      </w:pPr>
      <w:r>
        <w:t xml:space="preserve">The quick brown fox jumps over the lazy dog. The quick brown fox jumps over the lazy dog. The quick brown fox jumps over the lazy dog. The quick brown fox jumps over the lazy dog. The quick brown fox jumps over the lazy dog.</w:t>
      </w:r>
    </w:p>
    <w:p>
      <w:pPr>
        <w:pStyle w:val="BodyText"/>
      </w:pPr>
      <w:r>
        <w:t xml:space="preserve">The quick brown fox jumps over the lazy dog. The quick brown fox jumps over the lazy dog. The quick brown fox jumps over the lazy dog. The quick brown fox jumps over the lazy dog. The quick brown fox jumps over the lazy dog.</w:t>
      </w:r>
    </w:p>
    <w:p>
      <w:pPr>
        <w:pStyle w:val="BodyText"/>
      </w:pPr>
      <w:r>
        <w:t xml:space="preserve">The quick brown fox jumps over the lazy dog. The quick brown fox jumps over the lazy dog. The quick brown fox jumps over the lazy dog. The quick brown fox jumps over the lazy dog. The quick brown fox jumps over the lazy dog.</w:t>
      </w:r>
    </w:p>
    <w:p>
      <w:r>
        <w:pict>
          <v:rect style="width:0;height:1.5pt" o:hralign="center" o:hrstd="t" o:hr="t"/>
        </w:pict>
      </w:r>
    </w:p>
    <w:bookmarkEnd w:id="25"/>
    <w:bookmarkStart w:id="26" w:name="conclusion"/>
    <w:p>
      <w:pPr>
        <w:pStyle w:val="Heading2"/>
      </w:pPr>
      <w:r>
        <w:t xml:space="preserve">Conclusion</w:t>
      </w:r>
    </w:p>
    <w:p>
      <w:pPr>
        <w:pStyle w:val="FirstParagraph"/>
      </w:pPr>
      <w:r>
        <w:t xml:space="preserve">This document intentionally contains a mixture of headings, paragraphs, tables, quotations, code blocks, lists, checklists, mathematics, Mermaid diagrams, and long continuous text. It is intended to stress-test a Markdown-to-DOCX converter and verify that formatting, pagination, syntax highlighting, spacing, fonts, and layout are preserved correctly in the generated Microsoft Word document.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3"/>
  </w:num>
  <w:num w:numId="1007">
    <w:abstractNumId w:val="993"/>
  </w:num>
  <w:num w:numId="1008">
    <w:abstractNumId w:val="993"/>
  </w:num>
  <w:num w:numId="1009">
    <w:abstractNumId w:val="993"/>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2026-07-23T17:16:27Z</dcterms:created>
  <dcterms:modified xsi:type="dcterms:W3CDTF">2026-07-23T17:16:27Z</dcterms:modified>
</cp:coreProperties>
</file>

<file path=docProps/custom.xml><?xml version="1.0" encoding="utf-8"?>
<Properties xmlns="http://schemas.openxmlformats.org/officeDocument/2006/custom-properties" xmlns:vt="http://schemas.openxmlformats.org/officeDocument/2006/docPropsVTypes"/>
</file>