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F6027" w14:textId="77777777" w:rsidR="00C55A37" w:rsidRPr="00C55A37" w:rsidRDefault="00C55A37" w:rsidP="00C55A37">
      <w:r w:rsidRPr="00C55A37">
        <w:rPr>
          <w:b/>
          <w:bCs/>
        </w:rPr>
        <w:t>Views</w:t>
      </w:r>
      <w:r w:rsidRPr="00C55A37">
        <w:t xml:space="preserve"> and </w:t>
      </w:r>
      <w:r w:rsidRPr="00C55A37">
        <w:rPr>
          <w:b/>
          <w:bCs/>
        </w:rPr>
        <w:t>CTEs (Common Table Expressions)</w:t>
      </w:r>
      <w:r w:rsidRPr="00C55A37">
        <w:t xml:space="preserve"> are both used to simplify complex SQL queries, but they differ in scope, storage, and usage.</w:t>
      </w:r>
    </w:p>
    <w:p w14:paraId="26D8A6FD" w14:textId="77777777" w:rsidR="00C55A37" w:rsidRPr="00C55A37" w:rsidRDefault="00C55A37" w:rsidP="00C55A37">
      <w:r w:rsidRPr="00C55A37">
        <w:pict w14:anchorId="0D5ECF6C">
          <v:rect id="_x0000_i1073" style="width:0;height:1.5pt" o:hralign="center" o:hrstd="t" o:hr="t" fillcolor="#a0a0a0" stroked="f"/>
        </w:pict>
      </w:r>
    </w:p>
    <w:p w14:paraId="608B0443" w14:textId="77777777" w:rsidR="00C55A37" w:rsidRPr="00C55A37" w:rsidRDefault="00C55A37" w:rsidP="00C55A37">
      <w:pPr>
        <w:rPr>
          <w:b/>
          <w:bCs/>
        </w:rPr>
      </w:pPr>
      <w:r w:rsidRPr="00C55A37">
        <w:rPr>
          <w:b/>
          <w:bCs/>
        </w:rPr>
        <w:t>1. Definition</w:t>
      </w:r>
    </w:p>
    <w:p w14:paraId="502F5BB3" w14:textId="77777777" w:rsidR="00C55A37" w:rsidRPr="00C55A37" w:rsidRDefault="00C55A37" w:rsidP="00C55A37">
      <w:r w:rsidRPr="00C55A37">
        <w:rPr>
          <w:b/>
          <w:bCs/>
        </w:rPr>
        <w:t>View</w:t>
      </w:r>
      <w:r w:rsidRPr="00C55A37">
        <w:br/>
        <w:t xml:space="preserve">A view is a </w:t>
      </w:r>
      <w:r w:rsidRPr="00C55A37">
        <w:rPr>
          <w:b/>
          <w:bCs/>
        </w:rPr>
        <w:t>stored query in the database</w:t>
      </w:r>
      <w:r w:rsidRPr="00C55A37">
        <w:t xml:space="preserve"> that behaves like a virtual table.</w:t>
      </w:r>
    </w:p>
    <w:p w14:paraId="43DDC84E" w14:textId="77777777" w:rsidR="00C55A37" w:rsidRPr="00C55A37" w:rsidRDefault="00C55A37" w:rsidP="00C55A37">
      <w:r w:rsidRPr="00C55A37">
        <w:t>CREATE VIEW employee_view AS</w:t>
      </w:r>
      <w:r w:rsidRPr="00C55A37">
        <w:br/>
        <w:t>SELECT employee_id, name, department</w:t>
      </w:r>
      <w:r w:rsidRPr="00C55A37">
        <w:br/>
        <w:t>FROM employees;</w:t>
      </w:r>
    </w:p>
    <w:p w14:paraId="2E5A2FDB" w14:textId="77777777" w:rsidR="00C55A37" w:rsidRPr="00C55A37" w:rsidRDefault="00C55A37" w:rsidP="00C55A37">
      <w:r w:rsidRPr="00C55A37">
        <w:t>You can query it like a table:</w:t>
      </w:r>
    </w:p>
    <w:p w14:paraId="54EA9E07" w14:textId="77777777" w:rsidR="00C55A37" w:rsidRPr="00C55A37" w:rsidRDefault="00C55A37" w:rsidP="00C55A37">
      <w:r w:rsidRPr="00C55A37">
        <w:t>SELECT * FROM employee_view;</w:t>
      </w:r>
    </w:p>
    <w:p w14:paraId="47BD5898" w14:textId="77777777" w:rsidR="00C55A37" w:rsidRPr="00C55A37" w:rsidRDefault="00C55A37" w:rsidP="00C55A37">
      <w:r w:rsidRPr="00C55A37">
        <w:pict w14:anchorId="09481809">
          <v:rect id="_x0000_i1074" style="width:0;height:1.5pt" o:hralign="center" o:hrstd="t" o:hr="t" fillcolor="#a0a0a0" stroked="f"/>
        </w:pict>
      </w:r>
    </w:p>
    <w:p w14:paraId="45FCA831" w14:textId="77777777" w:rsidR="00C55A37" w:rsidRPr="00C55A37" w:rsidRDefault="00C55A37" w:rsidP="00C55A37">
      <w:r w:rsidRPr="00C55A37">
        <w:rPr>
          <w:b/>
          <w:bCs/>
        </w:rPr>
        <w:t>CTE (Common Table Expression)</w:t>
      </w:r>
      <w:r w:rsidRPr="00C55A37">
        <w:br/>
        <w:t xml:space="preserve">A CTE is a </w:t>
      </w:r>
      <w:r w:rsidRPr="00C55A37">
        <w:rPr>
          <w:b/>
          <w:bCs/>
        </w:rPr>
        <w:t>temporary result set used within a single query</w:t>
      </w:r>
      <w:r w:rsidRPr="00C55A37">
        <w:t>.</w:t>
      </w:r>
    </w:p>
    <w:p w14:paraId="08CD4C00" w14:textId="77777777" w:rsidR="00C55A37" w:rsidRPr="00C55A37" w:rsidRDefault="00C55A37" w:rsidP="00C55A37">
      <w:r w:rsidRPr="00C55A37">
        <w:t>WITH emp_cte AS (</w:t>
      </w:r>
      <w:r w:rsidRPr="00C55A37">
        <w:br/>
        <w:t xml:space="preserve">    SELECT employee_id, name, department</w:t>
      </w:r>
      <w:r w:rsidRPr="00C55A37">
        <w:br/>
        <w:t xml:space="preserve">    FROM employees</w:t>
      </w:r>
      <w:r w:rsidRPr="00C55A37">
        <w:br/>
        <w:t>)</w:t>
      </w:r>
      <w:r w:rsidRPr="00C55A37">
        <w:br/>
        <w:t>SELECT * FROM emp_cte;</w:t>
      </w:r>
    </w:p>
    <w:p w14:paraId="46E95A91" w14:textId="77777777" w:rsidR="00C55A37" w:rsidRPr="00C55A37" w:rsidRDefault="00C55A37" w:rsidP="00C55A37">
      <w:r w:rsidRPr="00C55A37">
        <w:t xml:space="preserve">It exists </w:t>
      </w:r>
      <w:r w:rsidRPr="00C55A37">
        <w:rPr>
          <w:b/>
          <w:bCs/>
        </w:rPr>
        <w:t>only during that query execution</w:t>
      </w:r>
      <w:r w:rsidRPr="00C55A37">
        <w:t>.</w:t>
      </w:r>
    </w:p>
    <w:p w14:paraId="014439DB" w14:textId="77777777" w:rsidR="00C55A37" w:rsidRPr="00C55A37" w:rsidRDefault="00C55A37" w:rsidP="00C55A37">
      <w:r w:rsidRPr="00C55A37">
        <w:pict w14:anchorId="2DCED4C8">
          <v:rect id="_x0000_i1075" style="width:0;height:1.5pt" o:hralign="center" o:hrstd="t" o:hr="t" fillcolor="#a0a0a0" stroked="f"/>
        </w:pict>
      </w:r>
    </w:p>
    <w:p w14:paraId="316C3D7B" w14:textId="77777777" w:rsidR="00C55A37" w:rsidRPr="00C55A37" w:rsidRDefault="00C55A37" w:rsidP="00C55A37">
      <w:pPr>
        <w:rPr>
          <w:b/>
          <w:bCs/>
        </w:rPr>
      </w:pPr>
      <w:r w:rsidRPr="00C55A37">
        <w:rPr>
          <w:b/>
          <w:bCs/>
        </w:rPr>
        <w:t>2. 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2789"/>
        <w:gridCol w:w="3034"/>
      </w:tblGrid>
      <w:tr w:rsidR="00C55A37" w:rsidRPr="00C55A37" w14:paraId="72C88032" w14:textId="77777777" w:rsidTr="00914EC0">
        <w:tc>
          <w:tcPr>
            <w:tcW w:w="0" w:type="auto"/>
            <w:hideMark/>
          </w:tcPr>
          <w:p w14:paraId="207F76FF" w14:textId="77777777" w:rsidR="00C55A37" w:rsidRPr="00C55A37" w:rsidRDefault="00C55A37" w:rsidP="00C55A37">
            <w:pPr>
              <w:spacing w:after="160" w:line="278" w:lineRule="auto"/>
              <w:rPr>
                <w:b/>
                <w:bCs/>
              </w:rPr>
            </w:pPr>
            <w:r w:rsidRPr="00C55A37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504D569" w14:textId="77777777" w:rsidR="00C55A37" w:rsidRPr="00C55A37" w:rsidRDefault="00C55A37" w:rsidP="00C55A37">
            <w:pPr>
              <w:spacing w:after="160" w:line="278" w:lineRule="auto"/>
              <w:rPr>
                <w:b/>
                <w:bCs/>
              </w:rPr>
            </w:pPr>
            <w:r w:rsidRPr="00C55A37">
              <w:rPr>
                <w:b/>
                <w:bCs/>
              </w:rPr>
              <w:t>View</w:t>
            </w:r>
          </w:p>
        </w:tc>
        <w:tc>
          <w:tcPr>
            <w:tcW w:w="0" w:type="auto"/>
            <w:hideMark/>
          </w:tcPr>
          <w:p w14:paraId="357C0B41" w14:textId="77777777" w:rsidR="00C55A37" w:rsidRPr="00C55A37" w:rsidRDefault="00C55A37" w:rsidP="00C55A37">
            <w:pPr>
              <w:spacing w:after="160" w:line="278" w:lineRule="auto"/>
              <w:rPr>
                <w:b/>
                <w:bCs/>
              </w:rPr>
            </w:pPr>
            <w:r w:rsidRPr="00C55A37">
              <w:rPr>
                <w:b/>
                <w:bCs/>
              </w:rPr>
              <w:t>CTE</w:t>
            </w:r>
          </w:p>
        </w:tc>
      </w:tr>
      <w:tr w:rsidR="00C55A37" w:rsidRPr="00C55A37" w14:paraId="30CC5CB3" w14:textId="77777777" w:rsidTr="00914EC0">
        <w:tc>
          <w:tcPr>
            <w:tcW w:w="0" w:type="auto"/>
            <w:hideMark/>
          </w:tcPr>
          <w:p w14:paraId="10EAF83A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Storage</w:t>
            </w:r>
          </w:p>
        </w:tc>
        <w:tc>
          <w:tcPr>
            <w:tcW w:w="0" w:type="auto"/>
            <w:hideMark/>
          </w:tcPr>
          <w:p w14:paraId="21417881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Stored in database</w:t>
            </w:r>
          </w:p>
        </w:tc>
        <w:tc>
          <w:tcPr>
            <w:tcW w:w="0" w:type="auto"/>
            <w:hideMark/>
          </w:tcPr>
          <w:p w14:paraId="67B89F83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Not stored</w:t>
            </w:r>
          </w:p>
        </w:tc>
      </w:tr>
      <w:tr w:rsidR="00C55A37" w:rsidRPr="00C55A37" w14:paraId="6EC56993" w14:textId="77777777" w:rsidTr="00914EC0">
        <w:tc>
          <w:tcPr>
            <w:tcW w:w="0" w:type="auto"/>
            <w:hideMark/>
          </w:tcPr>
          <w:p w14:paraId="2B0D1F63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Scope</w:t>
            </w:r>
          </w:p>
        </w:tc>
        <w:tc>
          <w:tcPr>
            <w:tcW w:w="0" w:type="auto"/>
            <w:hideMark/>
          </w:tcPr>
          <w:p w14:paraId="3179E312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Reusable across queries</w:t>
            </w:r>
          </w:p>
        </w:tc>
        <w:tc>
          <w:tcPr>
            <w:tcW w:w="0" w:type="auto"/>
            <w:hideMark/>
          </w:tcPr>
          <w:p w14:paraId="2C08F5AB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Only for one query</w:t>
            </w:r>
          </w:p>
        </w:tc>
      </w:tr>
      <w:tr w:rsidR="00C55A37" w:rsidRPr="00C55A37" w14:paraId="489051B5" w14:textId="77777777" w:rsidTr="00914EC0">
        <w:tc>
          <w:tcPr>
            <w:tcW w:w="0" w:type="auto"/>
            <w:hideMark/>
          </w:tcPr>
          <w:p w14:paraId="26701F0B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Creation</w:t>
            </w:r>
          </w:p>
        </w:tc>
        <w:tc>
          <w:tcPr>
            <w:tcW w:w="0" w:type="auto"/>
            <w:hideMark/>
          </w:tcPr>
          <w:p w14:paraId="3663BF8A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CREATE VIEW</w:t>
            </w:r>
          </w:p>
        </w:tc>
        <w:tc>
          <w:tcPr>
            <w:tcW w:w="0" w:type="auto"/>
            <w:hideMark/>
          </w:tcPr>
          <w:p w14:paraId="2BB7E31B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WITH clause</w:t>
            </w:r>
          </w:p>
        </w:tc>
      </w:tr>
      <w:tr w:rsidR="00C55A37" w:rsidRPr="00C55A37" w14:paraId="237BE85A" w14:textId="77777777" w:rsidTr="00914EC0">
        <w:tc>
          <w:tcPr>
            <w:tcW w:w="0" w:type="auto"/>
            <w:hideMark/>
          </w:tcPr>
          <w:p w14:paraId="639B70DB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Lifetime</w:t>
            </w:r>
          </w:p>
        </w:tc>
        <w:tc>
          <w:tcPr>
            <w:tcW w:w="0" w:type="auto"/>
            <w:hideMark/>
          </w:tcPr>
          <w:p w14:paraId="5D45752C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Permanent until dropped</w:t>
            </w:r>
          </w:p>
        </w:tc>
        <w:tc>
          <w:tcPr>
            <w:tcW w:w="0" w:type="auto"/>
            <w:hideMark/>
          </w:tcPr>
          <w:p w14:paraId="4CACFD3D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Temporary during query</w:t>
            </w:r>
          </w:p>
        </w:tc>
      </w:tr>
      <w:tr w:rsidR="00C55A37" w:rsidRPr="00C55A37" w14:paraId="49BC0A57" w14:textId="77777777" w:rsidTr="00914EC0">
        <w:tc>
          <w:tcPr>
            <w:tcW w:w="0" w:type="auto"/>
            <w:hideMark/>
          </w:tcPr>
          <w:p w14:paraId="638D7A58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Performance</w:t>
            </w:r>
          </w:p>
        </w:tc>
        <w:tc>
          <w:tcPr>
            <w:tcW w:w="0" w:type="auto"/>
            <w:hideMark/>
          </w:tcPr>
          <w:p w14:paraId="459B5DE8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Can improve reuse</w:t>
            </w:r>
          </w:p>
        </w:tc>
        <w:tc>
          <w:tcPr>
            <w:tcW w:w="0" w:type="auto"/>
            <w:hideMark/>
          </w:tcPr>
          <w:p w14:paraId="746E623F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Mainly improves readability</w:t>
            </w:r>
          </w:p>
        </w:tc>
      </w:tr>
      <w:tr w:rsidR="00C55A37" w:rsidRPr="00C55A37" w14:paraId="52B38410" w14:textId="77777777" w:rsidTr="00914EC0">
        <w:tc>
          <w:tcPr>
            <w:tcW w:w="0" w:type="auto"/>
            <w:hideMark/>
          </w:tcPr>
          <w:p w14:paraId="4DE58465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Recursion</w:t>
            </w:r>
          </w:p>
        </w:tc>
        <w:tc>
          <w:tcPr>
            <w:tcW w:w="0" w:type="auto"/>
            <w:hideMark/>
          </w:tcPr>
          <w:p w14:paraId="7914F9E5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Not supported</w:t>
            </w:r>
          </w:p>
        </w:tc>
        <w:tc>
          <w:tcPr>
            <w:tcW w:w="0" w:type="auto"/>
            <w:hideMark/>
          </w:tcPr>
          <w:p w14:paraId="34C3B2EA" w14:textId="77777777" w:rsidR="00C55A37" w:rsidRPr="00C55A37" w:rsidRDefault="00C55A37" w:rsidP="00C55A37">
            <w:pPr>
              <w:spacing w:after="160" w:line="278" w:lineRule="auto"/>
            </w:pPr>
            <w:r w:rsidRPr="00C55A37">
              <w:t>Recursive CTE supported</w:t>
            </w:r>
          </w:p>
        </w:tc>
      </w:tr>
    </w:tbl>
    <w:p w14:paraId="4BDE3779" w14:textId="77777777" w:rsidR="00C55A37" w:rsidRPr="00C55A37" w:rsidRDefault="00C55A37" w:rsidP="00C55A37">
      <w:r w:rsidRPr="00C55A37">
        <w:pict w14:anchorId="72C5C961">
          <v:rect id="_x0000_i1076" style="width:0;height:1.5pt" o:hralign="center" o:hrstd="t" o:hr="t" fillcolor="#a0a0a0" stroked="f"/>
        </w:pict>
      </w:r>
    </w:p>
    <w:p w14:paraId="2702F8BF" w14:textId="77777777" w:rsidR="00C55A37" w:rsidRPr="00C55A37" w:rsidRDefault="00C55A37" w:rsidP="00C55A37">
      <w:pPr>
        <w:rPr>
          <w:b/>
          <w:bCs/>
        </w:rPr>
      </w:pPr>
      <w:r w:rsidRPr="00C55A37">
        <w:rPr>
          <w:b/>
          <w:bCs/>
        </w:rPr>
        <w:t>3. Example</w:t>
      </w:r>
    </w:p>
    <w:p w14:paraId="380D7E6B" w14:textId="77777777" w:rsidR="00C55A37" w:rsidRPr="00C55A37" w:rsidRDefault="00C55A37" w:rsidP="00C55A37">
      <w:pPr>
        <w:rPr>
          <w:b/>
          <w:bCs/>
        </w:rPr>
      </w:pPr>
      <w:r w:rsidRPr="00C55A37">
        <w:rPr>
          <w:b/>
          <w:bCs/>
        </w:rPr>
        <w:lastRenderedPageBreak/>
        <w:t>Using View</w:t>
      </w:r>
    </w:p>
    <w:p w14:paraId="78B7B033" w14:textId="77777777" w:rsidR="00C55A37" w:rsidRPr="00C55A37" w:rsidRDefault="00C55A37" w:rsidP="00C55A37">
      <w:r w:rsidRPr="00C55A37">
        <w:t>CREATE VIEW dept_salary AS</w:t>
      </w:r>
      <w:r w:rsidRPr="00C55A37">
        <w:br/>
        <w:t>SELECT department, AVG(salary) AS avg_salary</w:t>
      </w:r>
      <w:r w:rsidRPr="00C55A37">
        <w:br/>
        <w:t>FROM employees</w:t>
      </w:r>
      <w:r w:rsidRPr="00C55A37">
        <w:br/>
        <w:t>GROUP BY department;</w:t>
      </w:r>
    </w:p>
    <w:p w14:paraId="39EF92DB" w14:textId="77777777" w:rsidR="00C55A37" w:rsidRPr="00C55A37" w:rsidRDefault="00C55A37" w:rsidP="00C55A37">
      <w:r w:rsidRPr="00C55A37">
        <w:t>Query:</w:t>
      </w:r>
    </w:p>
    <w:p w14:paraId="36E1BEFD" w14:textId="77777777" w:rsidR="00C55A37" w:rsidRPr="00C55A37" w:rsidRDefault="00C55A37" w:rsidP="00C55A37">
      <w:r w:rsidRPr="00C55A37">
        <w:t>SELECT * FROM dept_salary;</w:t>
      </w:r>
    </w:p>
    <w:p w14:paraId="0D68CB2D" w14:textId="77777777" w:rsidR="00C55A37" w:rsidRPr="00C55A37" w:rsidRDefault="00C55A37" w:rsidP="00C55A37">
      <w:r w:rsidRPr="00C55A37">
        <w:pict w14:anchorId="28CB8E71">
          <v:rect id="_x0000_i1077" style="width:0;height:1.5pt" o:hralign="center" o:hrstd="t" o:hr="t" fillcolor="#a0a0a0" stroked="f"/>
        </w:pict>
      </w:r>
    </w:p>
    <w:p w14:paraId="084739F8" w14:textId="77777777" w:rsidR="00C55A37" w:rsidRPr="00C55A37" w:rsidRDefault="00C55A37" w:rsidP="00C55A37">
      <w:pPr>
        <w:rPr>
          <w:b/>
          <w:bCs/>
        </w:rPr>
      </w:pPr>
      <w:r w:rsidRPr="00C55A37">
        <w:rPr>
          <w:b/>
          <w:bCs/>
        </w:rPr>
        <w:t>Using CTE</w:t>
      </w:r>
    </w:p>
    <w:p w14:paraId="2F87908C" w14:textId="77777777" w:rsidR="00C55A37" w:rsidRPr="00C55A37" w:rsidRDefault="00C55A37" w:rsidP="00C55A37">
      <w:r w:rsidRPr="00C55A37">
        <w:t>WITH dept_salary AS (</w:t>
      </w:r>
      <w:r w:rsidRPr="00C55A37">
        <w:br/>
        <w:t xml:space="preserve">    SELECT department, AVG(salary) AS avg_salary</w:t>
      </w:r>
      <w:r w:rsidRPr="00C55A37">
        <w:br/>
        <w:t xml:space="preserve">    FROM employees</w:t>
      </w:r>
      <w:r w:rsidRPr="00C55A37">
        <w:br/>
        <w:t xml:space="preserve">    GROUP BY department</w:t>
      </w:r>
      <w:r w:rsidRPr="00C55A37">
        <w:br/>
        <w:t>)</w:t>
      </w:r>
      <w:r w:rsidRPr="00C55A37">
        <w:br/>
        <w:t>SELECT * FROM dept_salary;</w:t>
      </w:r>
    </w:p>
    <w:p w14:paraId="7EC12033" w14:textId="77777777" w:rsidR="00C55A37" w:rsidRPr="00C55A37" w:rsidRDefault="00C55A37" w:rsidP="00C55A37">
      <w:r w:rsidRPr="00C55A37">
        <w:pict w14:anchorId="242456CD">
          <v:rect id="_x0000_i1078" style="width:0;height:1.5pt" o:hralign="center" o:hrstd="t" o:hr="t" fillcolor="#a0a0a0" stroked="f"/>
        </w:pict>
      </w:r>
    </w:p>
    <w:p w14:paraId="51FD4075" w14:textId="77777777" w:rsidR="00C55A37" w:rsidRPr="00C55A37" w:rsidRDefault="00C55A37" w:rsidP="00C55A37">
      <w:pPr>
        <w:rPr>
          <w:b/>
          <w:bCs/>
        </w:rPr>
      </w:pPr>
      <w:r w:rsidRPr="00C55A37">
        <w:rPr>
          <w:b/>
          <w:bCs/>
        </w:rPr>
        <w:t>4. When to Use</w:t>
      </w:r>
    </w:p>
    <w:p w14:paraId="7B9EB320" w14:textId="77777777" w:rsidR="00C55A37" w:rsidRPr="00C55A37" w:rsidRDefault="00C55A37" w:rsidP="00C55A37">
      <w:r w:rsidRPr="00C55A37">
        <w:rPr>
          <w:b/>
          <w:bCs/>
        </w:rPr>
        <w:t>Use View when:</w:t>
      </w:r>
    </w:p>
    <w:p w14:paraId="124ABEAD" w14:textId="77777777" w:rsidR="00C55A37" w:rsidRPr="00C55A37" w:rsidRDefault="00C55A37" w:rsidP="00C55A37">
      <w:pPr>
        <w:numPr>
          <w:ilvl w:val="0"/>
          <w:numId w:val="1"/>
        </w:numPr>
      </w:pPr>
      <w:r w:rsidRPr="00C55A37">
        <w:t>Query will be reused often</w:t>
      </w:r>
    </w:p>
    <w:p w14:paraId="5881A3A0" w14:textId="77777777" w:rsidR="00C55A37" w:rsidRPr="00C55A37" w:rsidRDefault="00C55A37" w:rsidP="00C55A37">
      <w:pPr>
        <w:numPr>
          <w:ilvl w:val="0"/>
          <w:numId w:val="1"/>
        </w:numPr>
      </w:pPr>
      <w:r w:rsidRPr="00C55A37">
        <w:t>Want abstraction for users</w:t>
      </w:r>
    </w:p>
    <w:p w14:paraId="006F147C" w14:textId="77777777" w:rsidR="00C55A37" w:rsidRPr="00C55A37" w:rsidRDefault="00C55A37" w:rsidP="00C55A37">
      <w:pPr>
        <w:numPr>
          <w:ilvl w:val="0"/>
          <w:numId w:val="1"/>
        </w:numPr>
      </w:pPr>
      <w:r w:rsidRPr="00C55A37">
        <w:t>Need simplified data access</w:t>
      </w:r>
    </w:p>
    <w:p w14:paraId="407186FA" w14:textId="77777777" w:rsidR="00C55A37" w:rsidRPr="00C55A37" w:rsidRDefault="00C55A37" w:rsidP="00C55A37">
      <w:r w:rsidRPr="00C55A37">
        <w:rPr>
          <w:b/>
          <w:bCs/>
        </w:rPr>
        <w:t>Use CTE when:</w:t>
      </w:r>
    </w:p>
    <w:p w14:paraId="5E540BEC" w14:textId="77777777" w:rsidR="00C55A37" w:rsidRPr="00C55A37" w:rsidRDefault="00C55A37" w:rsidP="00C55A37">
      <w:pPr>
        <w:numPr>
          <w:ilvl w:val="0"/>
          <w:numId w:val="2"/>
        </w:numPr>
      </w:pPr>
      <w:r w:rsidRPr="00C55A37">
        <w:t>Query is complex</w:t>
      </w:r>
    </w:p>
    <w:p w14:paraId="595A3FA3" w14:textId="77777777" w:rsidR="00C55A37" w:rsidRPr="00C55A37" w:rsidRDefault="00C55A37" w:rsidP="00C55A37">
      <w:pPr>
        <w:numPr>
          <w:ilvl w:val="0"/>
          <w:numId w:val="2"/>
        </w:numPr>
      </w:pPr>
      <w:r w:rsidRPr="00C55A37">
        <w:t>Need temporary result set</w:t>
      </w:r>
    </w:p>
    <w:p w14:paraId="7648476C" w14:textId="77777777" w:rsidR="00C55A37" w:rsidRPr="00C55A37" w:rsidRDefault="00C55A37" w:rsidP="00C55A37">
      <w:pPr>
        <w:numPr>
          <w:ilvl w:val="0"/>
          <w:numId w:val="2"/>
        </w:numPr>
      </w:pPr>
      <w:r w:rsidRPr="00C55A37">
        <w:t>Writing recursive queries</w:t>
      </w:r>
    </w:p>
    <w:p w14:paraId="4DE8FA10" w14:textId="77777777" w:rsidR="00C55A37" w:rsidRPr="00C55A37" w:rsidRDefault="00C55A37" w:rsidP="00C55A37">
      <w:pPr>
        <w:numPr>
          <w:ilvl w:val="0"/>
          <w:numId w:val="2"/>
        </w:numPr>
      </w:pPr>
      <w:r w:rsidRPr="00C55A37">
        <w:t>Improving query readability</w:t>
      </w:r>
    </w:p>
    <w:p w14:paraId="7DCE0D27" w14:textId="77777777" w:rsidR="00C55A37" w:rsidRPr="00C55A37" w:rsidRDefault="00C55A37" w:rsidP="00C55A37">
      <w:r w:rsidRPr="00C55A37">
        <w:pict w14:anchorId="2122B078">
          <v:rect id="_x0000_i1079" style="width:0;height:1.5pt" o:hralign="center" o:hrstd="t" o:hr="t" fillcolor="#a0a0a0" stroked="f"/>
        </w:pict>
      </w:r>
    </w:p>
    <w:p w14:paraId="64DB8D19" w14:textId="77777777" w:rsidR="00C55A37" w:rsidRPr="00C55A37" w:rsidRDefault="00C55A37" w:rsidP="00C55A37">
      <w:pPr>
        <w:rPr>
          <w:b/>
          <w:bCs/>
        </w:rPr>
      </w:pPr>
      <w:r w:rsidRPr="00C55A37">
        <w:rPr>
          <w:b/>
          <w:bCs/>
        </w:rPr>
        <w:t>5. Simple Way to Remember (Interview Tip)</w:t>
      </w:r>
    </w:p>
    <w:p w14:paraId="55C0E2B4" w14:textId="77777777" w:rsidR="00C55A37" w:rsidRPr="00C55A37" w:rsidRDefault="00C55A37" w:rsidP="00C55A37">
      <w:pPr>
        <w:numPr>
          <w:ilvl w:val="0"/>
          <w:numId w:val="3"/>
        </w:numPr>
      </w:pPr>
      <w:r w:rsidRPr="00C55A37">
        <w:rPr>
          <w:b/>
          <w:bCs/>
        </w:rPr>
        <w:t>View → permanent virtual table</w:t>
      </w:r>
    </w:p>
    <w:p w14:paraId="63C5FF6F" w14:textId="77777777" w:rsidR="00C55A37" w:rsidRPr="00C55A37" w:rsidRDefault="00C55A37" w:rsidP="00C55A37">
      <w:pPr>
        <w:numPr>
          <w:ilvl w:val="0"/>
          <w:numId w:val="3"/>
        </w:numPr>
      </w:pPr>
      <w:r w:rsidRPr="00C55A37">
        <w:rPr>
          <w:b/>
          <w:bCs/>
        </w:rPr>
        <w:t>CTE → temporary query result</w:t>
      </w:r>
    </w:p>
    <w:p w14:paraId="3DE542AE" w14:textId="77777777" w:rsidR="00C55A37" w:rsidRPr="00C55A37" w:rsidRDefault="00C55A37" w:rsidP="00C55A37">
      <w:r w:rsidRPr="00C55A37">
        <w:lastRenderedPageBreak/>
        <w:pict w14:anchorId="4AD8B5B3">
          <v:rect id="_x0000_i1080" style="width:0;height:1.5pt" o:hralign="center" o:hrstd="t" o:hr="t" fillcolor="#a0a0a0" stroked="f"/>
        </w:pict>
      </w:r>
    </w:p>
    <w:p w14:paraId="1F3BE2A2" w14:textId="77777777" w:rsidR="00C55A37" w:rsidRPr="00C55A37" w:rsidRDefault="00C55A37" w:rsidP="00C55A37">
      <w:pPr>
        <w:rPr>
          <w:b/>
          <w:bCs/>
        </w:rPr>
      </w:pPr>
      <w:r w:rsidRPr="00C55A37">
        <w:rPr>
          <w:b/>
          <w:bCs/>
        </w:rPr>
        <w:t>6. Execution Scope</w:t>
      </w:r>
    </w:p>
    <w:p w14:paraId="57721706" w14:textId="77777777" w:rsidR="00C55A37" w:rsidRPr="00C55A37" w:rsidRDefault="00C55A37" w:rsidP="00C55A37">
      <w:r w:rsidRPr="00C55A37">
        <w:t>View:</w:t>
      </w:r>
    </w:p>
    <w:p w14:paraId="4EEA2788" w14:textId="77777777" w:rsidR="00C55A37" w:rsidRPr="00C55A37" w:rsidRDefault="00C55A37" w:rsidP="00C55A37">
      <w:r w:rsidRPr="00C55A37">
        <w:t>Stored in database → reusable</w:t>
      </w:r>
    </w:p>
    <w:p w14:paraId="07FB6AE5" w14:textId="77777777" w:rsidR="00C55A37" w:rsidRPr="00C55A37" w:rsidRDefault="00C55A37" w:rsidP="00C55A37">
      <w:r w:rsidRPr="00C55A37">
        <w:t>CTE:</w:t>
      </w:r>
    </w:p>
    <w:p w14:paraId="5340888A" w14:textId="77777777" w:rsidR="00C55A37" w:rsidRPr="00C55A37" w:rsidRDefault="00C55A37" w:rsidP="00C55A37">
      <w:r w:rsidRPr="00C55A37">
        <w:t>WITH query → exists only for that query</w:t>
      </w:r>
    </w:p>
    <w:p w14:paraId="2DD40A10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03A5D"/>
    <w:multiLevelType w:val="multilevel"/>
    <w:tmpl w:val="634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D0204"/>
    <w:multiLevelType w:val="multilevel"/>
    <w:tmpl w:val="05B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D497A"/>
    <w:multiLevelType w:val="multilevel"/>
    <w:tmpl w:val="FFC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725743">
    <w:abstractNumId w:val="0"/>
  </w:num>
  <w:num w:numId="2" w16cid:durableId="1590624780">
    <w:abstractNumId w:val="2"/>
  </w:num>
  <w:num w:numId="3" w16cid:durableId="90742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F0"/>
    <w:rsid w:val="005948BE"/>
    <w:rsid w:val="00595A7C"/>
    <w:rsid w:val="00914EC0"/>
    <w:rsid w:val="00922AF0"/>
    <w:rsid w:val="00BC3E15"/>
    <w:rsid w:val="00C5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C11FC-589E-473E-9F16-8FE029F8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A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1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2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1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3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13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93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7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5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8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0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2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6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04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4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45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1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8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49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7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49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6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8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0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7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4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1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8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34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44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16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5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7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5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8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9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7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66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0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9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3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3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0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8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8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5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15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16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5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4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37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8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7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9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76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7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4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3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8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59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7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5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6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1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0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9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9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9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4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4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3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36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1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9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93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1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94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6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6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0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4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7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4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1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4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1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8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3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7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05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9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05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8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04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2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10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0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97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7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4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26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0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8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8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16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1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42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3</cp:revision>
  <dcterms:created xsi:type="dcterms:W3CDTF">2026-03-17T04:24:00Z</dcterms:created>
  <dcterms:modified xsi:type="dcterms:W3CDTF">2026-03-17T04:24:00Z</dcterms:modified>
</cp:coreProperties>
</file>