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81F1F" w14:textId="77777777" w:rsidR="004B3ED9" w:rsidRDefault="004B3ED9">
      <w:pPr>
        <w:rPr>
          <w:lang w:val="en-US"/>
        </w:rPr>
      </w:pPr>
    </w:p>
    <w:p w14:paraId="0ECE8B8E" w14:textId="77777777" w:rsidR="00B27AAD" w:rsidRDefault="00B27AAD">
      <w:pPr>
        <w:rPr>
          <w:lang w:val="en-US"/>
        </w:rPr>
      </w:pPr>
    </w:p>
    <w:p w14:paraId="24CC8F45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1C99E92">
          <v:rect id="_x0000_i1025" style="width:0;height:1.5pt" o:hralign="center" o:hrstd="t" o:hr="t" fillcolor="#a0a0a0" stroked="f"/>
        </w:pict>
      </w:r>
    </w:p>
    <w:p w14:paraId="56A104E2" w14:textId="77777777" w:rsidR="00B27AAD" w:rsidRPr="00D40B56" w:rsidRDefault="00B27AAD" w:rsidP="00B27AAD">
      <w:pPr>
        <w:spacing w:after="0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ascii="Calibri" w:eastAsia="Times New Roman" w:hAnsi="Calibri" w:cs="Calibri"/>
          <w:b/>
          <w:bCs/>
          <w:sz w:val="24"/>
          <w:szCs w:val="24"/>
          <w:lang w:eastAsia="en-IN"/>
        </w:rPr>
        <w:t>🟡</w:t>
      </w: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SECTION 2: GROUP BY TRICKS (Q26–Q55)</w:t>
      </w:r>
    </w:p>
    <w:p w14:paraId="7A45427E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0ED542C0">
          <v:rect id="_x0000_i1026" style="width:0;height:1.5pt" o:hralign="center" o:hrstd="t" o:hr="t" fillcolor="#a0a0a0" stroked="f"/>
        </w:pict>
      </w:r>
    </w:p>
    <w:p w14:paraId="4E14C74C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Q26.</w:t>
      </w:r>
    </w:p>
    <w:p w14:paraId="0E2E7B44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Does GROUP BY sort data?</w:t>
      </w:r>
    </w:p>
    <w:p w14:paraId="283B8C36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NO. ORDER BY is required.</w:t>
      </w:r>
    </w:p>
    <w:p w14:paraId="0F7EC96A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266E6EF5">
          <v:rect id="_x0000_i1027" style="width:0;height:1.5pt" o:hralign="center" o:hrstd="t" o:hr="t" fillcolor="#a0a0a0" stroked="f"/>
        </w:pict>
      </w:r>
    </w:p>
    <w:p w14:paraId="0E019A2A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Q27.</w:t>
      </w:r>
    </w:p>
    <w:p w14:paraId="6E83E8A4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Does column order in GROUP BY matter?</w:t>
      </w:r>
    </w:p>
    <w:p w14:paraId="5580BBEF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NO. Grouping is based on combinations.</w:t>
      </w:r>
    </w:p>
    <w:p w14:paraId="46B6B071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75A3711C">
          <v:rect id="_x0000_i1028" style="width:0;height:1.5pt" o:hralign="center" o:hrstd="t" o:hr="t" fillcolor="#a0a0a0" stroked="f"/>
        </w:pict>
      </w:r>
    </w:p>
    <w:p w14:paraId="699BB91D" w14:textId="77777777" w:rsidR="00B27AAD" w:rsidRPr="00407071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40"/>
          <w:szCs w:val="40"/>
          <w:lang w:eastAsia="en-IN"/>
        </w:rPr>
      </w:pPr>
      <w:r w:rsidRPr="00407071">
        <w:rPr>
          <w:rFonts w:eastAsia="Times New Roman" w:cstheme="minorHAnsi"/>
          <w:b/>
          <w:bCs/>
          <w:sz w:val="40"/>
          <w:szCs w:val="40"/>
          <w:lang w:eastAsia="en-IN"/>
        </w:rPr>
        <w:t>Q28.</w:t>
      </w:r>
    </w:p>
    <w:p w14:paraId="1619741D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this fail?</w:t>
      </w:r>
    </w:p>
    <w:p w14:paraId="6988498F" w14:textId="77777777" w:rsidR="00B27AAD" w:rsidRPr="00B2253B" w:rsidRDefault="00B27AAD" w:rsidP="00B27A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sz w:val="24"/>
          <w:szCs w:val="24"/>
          <w:lang w:eastAsia="en-IN"/>
        </w:rPr>
        <w:t>SELECT department, name, COUNT(*)</w:t>
      </w:r>
    </w:p>
    <w:p w14:paraId="2C7AE8AA" w14:textId="77777777" w:rsidR="00B27AAD" w:rsidRPr="00B2253B" w:rsidRDefault="00B27AAD" w:rsidP="00B27A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sz w:val="24"/>
          <w:szCs w:val="24"/>
          <w:lang w:eastAsia="en-IN"/>
        </w:rPr>
        <w:t>GROUP BY department;</w:t>
      </w:r>
    </w:p>
    <w:p w14:paraId="023C82F3" w14:textId="77777777" w:rsidR="00B27AAD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</w:r>
      <w:r w:rsidRPr="00B2253B">
        <w:rPr>
          <w:rFonts w:eastAsia="Times New Roman" w:cstheme="minorHAnsi"/>
          <w:sz w:val="24"/>
          <w:szCs w:val="24"/>
          <w:lang w:eastAsia="en-IN"/>
        </w:rPr>
        <w:t>name</w:t>
      </w:r>
      <w:r w:rsidRPr="00D40B56">
        <w:rPr>
          <w:rFonts w:eastAsia="Times New Roman" w:cstheme="minorHAnsi"/>
          <w:sz w:val="24"/>
          <w:szCs w:val="24"/>
          <w:lang w:eastAsia="en-IN"/>
        </w:rPr>
        <w:t xml:space="preserve"> is not uniquely defined per group.</w:t>
      </w:r>
    </w:p>
    <w:p w14:paraId="31CB4FAC" w14:textId="77777777" w:rsidR="003477D5" w:rsidRDefault="003477D5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AD3C98C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The query fails because it violates SQL’s </w:t>
      </w: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GROUP BY rule</w:t>
      </w:r>
      <w:r w:rsidRPr="003477D5">
        <w:rPr>
          <w:rFonts w:eastAsia="Times New Roman" w:cstheme="minorHAnsi"/>
          <w:sz w:val="24"/>
          <w:szCs w:val="24"/>
          <w:lang w:eastAsia="en-IN"/>
        </w:rPr>
        <w:t>.</w:t>
      </w:r>
    </w:p>
    <w:p w14:paraId="79E7C1B8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A262806">
          <v:rect id="_x0000_i1029" style="width:0;height:1.5pt" o:hralign="center" o:hrstd="t" o:hr="t" fillcolor="#a0a0a0" stroked="f"/>
        </w:pict>
      </w:r>
    </w:p>
    <w:p w14:paraId="4AFFA315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Problematic query</w:t>
      </w:r>
    </w:p>
    <w:p w14:paraId="4C20448E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SELECT department, name, COUNT(*)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GROUP BY department;</w:t>
      </w:r>
    </w:p>
    <w:p w14:paraId="0CF2D2F5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04DA4853">
          <v:rect id="_x0000_i1030" style="width:0;height:1.5pt" o:hralign="center" o:hrstd="t" o:hr="t" fillcolor="#a0a0a0" stroked="f"/>
        </w:pict>
      </w:r>
    </w:p>
    <w:p w14:paraId="5A93AC89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Rule (very important)</w:t>
      </w:r>
    </w:p>
    <w:p w14:paraId="6E4EF210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When you use GROUP BY, </w:t>
      </w: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every column in SELECT must be either</w:t>
      </w:r>
      <w:r w:rsidRPr="003477D5">
        <w:rPr>
          <w:rFonts w:eastAsia="Times New Roman" w:cstheme="minorHAnsi"/>
          <w:sz w:val="24"/>
          <w:szCs w:val="24"/>
          <w:lang w:eastAsia="en-IN"/>
        </w:rPr>
        <w:t>:</w:t>
      </w:r>
    </w:p>
    <w:p w14:paraId="65A93809" w14:textId="77777777" w:rsidR="003477D5" w:rsidRPr="003477D5" w:rsidRDefault="003477D5" w:rsidP="003477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Included in GROUP BY </w:t>
      </w:r>
    </w:p>
    <w:p w14:paraId="27D7A496" w14:textId="77777777" w:rsidR="003477D5" w:rsidRPr="003477D5" w:rsidRDefault="003477D5" w:rsidP="003477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Or wrapped in an aggregate function (COUNT, SUM, MAX, etc.) </w:t>
      </w:r>
    </w:p>
    <w:p w14:paraId="16D1D6E0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451538F9">
          <v:rect id="_x0000_i1031" style="width:0;height:1.5pt" o:hralign="center" o:hrstd="t" o:hr="t" fillcolor="#a0a0a0" stroked="f"/>
        </w:pict>
      </w:r>
    </w:p>
    <w:p w14:paraId="0B2D14B0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What’s wrong here?</w:t>
      </w:r>
    </w:p>
    <w:p w14:paraId="5B7F5816" w14:textId="77777777" w:rsidR="003477D5" w:rsidRPr="003477D5" w:rsidRDefault="003477D5" w:rsidP="003477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department → </w:t>
      </w:r>
      <w:r w:rsidRPr="003477D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3477D5">
        <w:rPr>
          <w:rFonts w:eastAsia="Times New Roman" w:cstheme="minorHAnsi"/>
          <w:sz w:val="24"/>
          <w:szCs w:val="24"/>
          <w:lang w:eastAsia="en-IN"/>
        </w:rPr>
        <w:t xml:space="preserve"> in GROUP BY </w:t>
      </w:r>
    </w:p>
    <w:p w14:paraId="3F632E04" w14:textId="77777777" w:rsidR="003477D5" w:rsidRPr="003477D5" w:rsidRDefault="003477D5" w:rsidP="003477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COUNT(*) → </w:t>
      </w:r>
      <w:r w:rsidRPr="003477D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3477D5">
        <w:rPr>
          <w:rFonts w:eastAsia="Times New Roman" w:cstheme="minorHAnsi"/>
          <w:sz w:val="24"/>
          <w:szCs w:val="24"/>
          <w:lang w:eastAsia="en-IN"/>
        </w:rPr>
        <w:t xml:space="preserve"> aggregate </w:t>
      </w:r>
    </w:p>
    <w:p w14:paraId="5AE92A1D" w14:textId="77777777" w:rsidR="003477D5" w:rsidRPr="003477D5" w:rsidRDefault="003477D5" w:rsidP="003477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name → </w:t>
      </w:r>
      <w:r w:rsidRPr="003477D5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3477D5">
        <w:rPr>
          <w:rFonts w:eastAsia="Times New Roman" w:cstheme="minorHAnsi"/>
          <w:sz w:val="24"/>
          <w:szCs w:val="24"/>
          <w:lang w:eastAsia="en-IN"/>
        </w:rPr>
        <w:t xml:space="preserve"> neither grouped nor aggregated </w:t>
      </w:r>
    </w:p>
    <w:p w14:paraId="3E01927F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A37715C">
          <v:rect id="_x0000_i1032" style="width:0;height:1.5pt" o:hralign="center" o:hrstd="t" o:hr="t" fillcolor="#a0a0a0" stroked="f"/>
        </w:pict>
      </w:r>
    </w:p>
    <w:p w14:paraId="5D5DE48E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Why SQL throws error</w:t>
      </w:r>
    </w:p>
    <w:p w14:paraId="7616144B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Because SQL does not know:</w:t>
      </w:r>
    </w:p>
    <w:p w14:paraId="481572FD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“For each department, which </w:t>
      </w: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name</w:t>
      </w:r>
      <w:r w:rsidRPr="003477D5">
        <w:rPr>
          <w:rFonts w:eastAsia="Times New Roman" w:cstheme="minorHAnsi"/>
          <w:sz w:val="24"/>
          <w:szCs w:val="24"/>
          <w:lang w:eastAsia="en-IN"/>
        </w:rPr>
        <w:t xml:space="preserve"> should I show?”</w:t>
      </w:r>
    </w:p>
    <w:p w14:paraId="0334ED3A" w14:textId="77777777" w:rsidR="00821D8D" w:rsidRDefault="00821D8D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</w:p>
    <w:p w14:paraId="79E9238E" w14:textId="75957EF8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Example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0"/>
        <w:gridCol w:w="780"/>
      </w:tblGrid>
      <w:tr w:rsidR="003477D5" w:rsidRPr="003477D5" w14:paraId="58344484" w14:textId="77777777" w:rsidTr="00821D8D">
        <w:tc>
          <w:tcPr>
            <w:tcW w:w="0" w:type="auto"/>
            <w:hideMark/>
          </w:tcPr>
          <w:p w14:paraId="00060204" w14:textId="77777777" w:rsidR="003477D5" w:rsidRPr="003477D5" w:rsidRDefault="003477D5" w:rsidP="003477D5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hideMark/>
          </w:tcPr>
          <w:p w14:paraId="0187F7A6" w14:textId="77777777" w:rsidR="003477D5" w:rsidRPr="003477D5" w:rsidRDefault="003477D5" w:rsidP="003477D5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3477D5" w:rsidRPr="003477D5" w14:paraId="77A8781E" w14:textId="77777777" w:rsidTr="00821D8D">
        <w:tc>
          <w:tcPr>
            <w:tcW w:w="0" w:type="auto"/>
            <w:hideMark/>
          </w:tcPr>
          <w:p w14:paraId="68355FB3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IT</w:t>
            </w:r>
          </w:p>
        </w:tc>
        <w:tc>
          <w:tcPr>
            <w:tcW w:w="0" w:type="auto"/>
            <w:hideMark/>
          </w:tcPr>
          <w:p w14:paraId="62A539D4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</w:tr>
      <w:tr w:rsidR="003477D5" w:rsidRPr="003477D5" w14:paraId="4BC858C2" w14:textId="77777777" w:rsidTr="00821D8D">
        <w:tc>
          <w:tcPr>
            <w:tcW w:w="0" w:type="auto"/>
            <w:hideMark/>
          </w:tcPr>
          <w:p w14:paraId="15150BA4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36C460D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B</w:t>
            </w:r>
          </w:p>
        </w:tc>
      </w:tr>
      <w:tr w:rsidR="003477D5" w:rsidRPr="003477D5" w14:paraId="74A92220" w14:textId="77777777" w:rsidTr="00821D8D">
        <w:tc>
          <w:tcPr>
            <w:tcW w:w="0" w:type="auto"/>
            <w:hideMark/>
          </w:tcPr>
          <w:p w14:paraId="6001E3DD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438F89E0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C</w:t>
            </w:r>
          </w:p>
        </w:tc>
      </w:tr>
    </w:tbl>
    <w:p w14:paraId="1B5A6305" w14:textId="77777777" w:rsidR="00821D8D" w:rsidRDefault="00821D8D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78F17F8" w14:textId="43407878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When grouped:</w:t>
      </w:r>
    </w:p>
    <w:tbl>
      <w:tblPr>
        <w:tblStyle w:val="TableGrid"/>
        <w:tblW w:w="3725" w:type="dxa"/>
        <w:tblLook w:val="04A0" w:firstRow="1" w:lastRow="0" w:firstColumn="1" w:lastColumn="0" w:noHBand="0" w:noVBand="1"/>
      </w:tblPr>
      <w:tblGrid>
        <w:gridCol w:w="1588"/>
        <w:gridCol w:w="1251"/>
        <w:gridCol w:w="886"/>
      </w:tblGrid>
      <w:tr w:rsidR="003477D5" w:rsidRPr="003477D5" w14:paraId="354779EB" w14:textId="77777777" w:rsidTr="00821D8D">
        <w:trPr>
          <w:trHeight w:val="551"/>
        </w:trPr>
        <w:tc>
          <w:tcPr>
            <w:tcW w:w="0" w:type="auto"/>
            <w:hideMark/>
          </w:tcPr>
          <w:p w14:paraId="67973FC3" w14:textId="77777777" w:rsidR="003477D5" w:rsidRPr="003477D5" w:rsidRDefault="003477D5" w:rsidP="003477D5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hideMark/>
          </w:tcPr>
          <w:p w14:paraId="3075FE4C" w14:textId="77777777" w:rsidR="003477D5" w:rsidRPr="003477D5" w:rsidRDefault="003477D5" w:rsidP="003477D5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? name ?</w:t>
            </w:r>
          </w:p>
        </w:tc>
        <w:tc>
          <w:tcPr>
            <w:tcW w:w="0" w:type="auto"/>
            <w:hideMark/>
          </w:tcPr>
          <w:p w14:paraId="39A97703" w14:textId="77777777" w:rsidR="003477D5" w:rsidRPr="003477D5" w:rsidRDefault="003477D5" w:rsidP="003477D5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count</w:t>
            </w:r>
          </w:p>
        </w:tc>
      </w:tr>
      <w:tr w:rsidR="003477D5" w:rsidRPr="003477D5" w14:paraId="54ADB813" w14:textId="77777777" w:rsidTr="00821D8D">
        <w:trPr>
          <w:trHeight w:val="570"/>
        </w:trPr>
        <w:tc>
          <w:tcPr>
            <w:tcW w:w="0" w:type="auto"/>
            <w:hideMark/>
          </w:tcPr>
          <w:p w14:paraId="121CFF52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7D7BA32F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???</w:t>
            </w:r>
          </w:p>
        </w:tc>
        <w:tc>
          <w:tcPr>
            <w:tcW w:w="0" w:type="auto"/>
            <w:hideMark/>
          </w:tcPr>
          <w:p w14:paraId="0B303D56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</w:tr>
      <w:tr w:rsidR="003477D5" w:rsidRPr="003477D5" w14:paraId="193B0C48" w14:textId="77777777" w:rsidTr="00821D8D">
        <w:trPr>
          <w:trHeight w:val="551"/>
        </w:trPr>
        <w:tc>
          <w:tcPr>
            <w:tcW w:w="0" w:type="auto"/>
            <w:hideMark/>
          </w:tcPr>
          <w:p w14:paraId="277B94B5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4B04BB7F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???</w:t>
            </w:r>
          </w:p>
        </w:tc>
        <w:tc>
          <w:tcPr>
            <w:tcW w:w="0" w:type="auto"/>
            <w:hideMark/>
          </w:tcPr>
          <w:p w14:paraId="0F99C584" w14:textId="77777777" w:rsidR="003477D5" w:rsidRPr="003477D5" w:rsidRDefault="003477D5" w:rsidP="003477D5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3477D5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</w:tr>
    </w:tbl>
    <w:p w14:paraId="0952E9E5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For </w:t>
      </w: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IT</w:t>
      </w:r>
      <w:r w:rsidRPr="003477D5">
        <w:rPr>
          <w:rFonts w:eastAsia="Times New Roman" w:cstheme="minorHAnsi"/>
          <w:sz w:val="24"/>
          <w:szCs w:val="24"/>
          <w:lang w:eastAsia="en-IN"/>
        </w:rPr>
        <w:t xml:space="preserve">, there are 2 names → </w:t>
      </w: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A or B?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This ambiguity causes the error.</w:t>
      </w:r>
    </w:p>
    <w:p w14:paraId="4CE3B176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1C04CC83">
          <v:rect id="_x0000_i1033" style="width:0;height:1.5pt" o:hralign="center" o:hrstd="t" o:hr="t" fillcolor="#a0a0a0" stroked="f"/>
        </w:pict>
      </w:r>
    </w:p>
    <w:p w14:paraId="561BC958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How to fix</w:t>
      </w:r>
    </w:p>
    <w:p w14:paraId="030807C5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Option 1: Add name to GROUP BY</w:t>
      </w:r>
    </w:p>
    <w:p w14:paraId="661EB907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SELECT department, name, COUNT(*)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GROUP BY department, name;</w:t>
      </w:r>
    </w:p>
    <w:p w14:paraId="43AD1EAE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Now:</w:t>
      </w:r>
    </w:p>
    <w:p w14:paraId="637EE196" w14:textId="77777777" w:rsidR="003477D5" w:rsidRPr="003477D5" w:rsidRDefault="003477D5" w:rsidP="003477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Each (department, name) pair is a group </w:t>
      </w:r>
    </w:p>
    <w:p w14:paraId="15A1124F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7F267B41">
          <v:rect id="_x0000_i1034" style="width:0;height:1.5pt" o:hralign="center" o:hrstd="t" o:hr="t" fillcolor="#a0a0a0" stroked="f"/>
        </w:pict>
      </w:r>
    </w:p>
    <w:p w14:paraId="5F4819DE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Option 2: Aggregate name</w:t>
      </w:r>
    </w:p>
    <w:p w14:paraId="6C154A30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SELECT department, MAX(name), COUNT(*)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GROUP BY department;</w:t>
      </w:r>
    </w:p>
    <w:p w14:paraId="07CC0CE6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Now:</w:t>
      </w:r>
    </w:p>
    <w:p w14:paraId="3A1797F7" w14:textId="77777777" w:rsidR="003477D5" w:rsidRPr="003477D5" w:rsidRDefault="003477D5" w:rsidP="003477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SQL knows which name to pick (e.g., max alphabetically) </w:t>
      </w:r>
    </w:p>
    <w:p w14:paraId="362DB25A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02535943">
          <v:rect id="_x0000_i1035" style="width:0;height:1.5pt" o:hralign="center" o:hrstd="t" o:hr="t" fillcolor="#a0a0a0" stroked="f"/>
        </w:pict>
      </w:r>
    </w:p>
    <w:p w14:paraId="121FF573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Option 3: Remove name</w:t>
      </w:r>
    </w:p>
    <w:p w14:paraId="6F17EC94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SELECT department, COUNT(*)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3477D5">
        <w:rPr>
          <w:rFonts w:eastAsia="Times New Roman" w:cstheme="minorHAnsi"/>
          <w:sz w:val="24"/>
          <w:szCs w:val="24"/>
          <w:lang w:eastAsia="en-IN"/>
        </w:rPr>
        <w:br/>
        <w:t>GROUP BY department;</w:t>
      </w:r>
    </w:p>
    <w:p w14:paraId="03DBE5A0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2942180">
          <v:rect id="_x0000_i1036" style="width:0;height:1.5pt" o:hralign="center" o:hrstd="t" o:hr="t" fillcolor="#a0a0a0" stroked="f"/>
        </w:pict>
      </w:r>
    </w:p>
    <w:p w14:paraId="2604E858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Key takeaway</w:t>
      </w:r>
    </w:p>
    <w:p w14:paraId="25523ACF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Every selected column must be </w:t>
      </w: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uniquely determined per group</w:t>
      </w:r>
    </w:p>
    <w:p w14:paraId="5EA6CB93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That’s why:</w:t>
      </w:r>
    </w:p>
    <w:p w14:paraId="3FDC9EF8" w14:textId="77777777" w:rsidR="003477D5" w:rsidRPr="003477D5" w:rsidRDefault="003477D5" w:rsidP="003477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 xml:space="preserve">name is not uniquely defined per group → correct explanation </w:t>
      </w:r>
    </w:p>
    <w:p w14:paraId="0DCB5E66" w14:textId="77777777" w:rsidR="003477D5" w:rsidRPr="003477D5" w:rsidRDefault="00000000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17D61441">
          <v:rect id="_x0000_i1037" style="width:0;height:1.5pt" o:hralign="center" o:hrstd="t" o:hr="t" fillcolor="#a0a0a0" stroked="f"/>
        </w:pict>
      </w:r>
    </w:p>
    <w:p w14:paraId="4DF11B69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3477D5">
        <w:rPr>
          <w:rFonts w:eastAsia="Times New Roman" w:cstheme="minorHAnsi"/>
          <w:b/>
          <w:bCs/>
          <w:sz w:val="24"/>
          <w:szCs w:val="24"/>
          <w:lang w:eastAsia="en-IN"/>
        </w:rPr>
        <w:t>Interview line</w:t>
      </w:r>
    </w:p>
    <w:p w14:paraId="35B5795D" w14:textId="77777777" w:rsidR="003477D5" w:rsidRPr="003477D5" w:rsidRDefault="003477D5" w:rsidP="003477D5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3477D5">
        <w:rPr>
          <w:rFonts w:eastAsia="Times New Roman" w:cstheme="minorHAnsi"/>
          <w:sz w:val="24"/>
          <w:szCs w:val="24"/>
          <w:lang w:eastAsia="en-IN"/>
        </w:rPr>
        <w:t>“SQL requires all non-aggregated columns in SELECT to be part of GROUP BY, otherwise the result becomes ambiguous.”</w:t>
      </w:r>
    </w:p>
    <w:p w14:paraId="52465D54" w14:textId="77777777" w:rsidR="003477D5" w:rsidRPr="00D40B56" w:rsidRDefault="003477D5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667858CD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1A3743A6">
          <v:rect id="_x0000_i1038" style="width:0;height:1.5pt" o:hralign="center" o:hrstd="t" o:hr="t" fillcolor="#a0a0a0" stroked="f"/>
        </w:pict>
      </w:r>
    </w:p>
    <w:p w14:paraId="31F396FA" w14:textId="77777777" w:rsidR="00B27AAD" w:rsidRPr="00407071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40"/>
          <w:szCs w:val="40"/>
          <w:lang w:eastAsia="en-IN"/>
        </w:rPr>
      </w:pPr>
      <w:r w:rsidRPr="00407071">
        <w:rPr>
          <w:rFonts w:eastAsia="Times New Roman" w:cstheme="minorHAnsi"/>
          <w:b/>
          <w:bCs/>
          <w:sz w:val="40"/>
          <w:szCs w:val="40"/>
          <w:lang w:eastAsia="en-IN"/>
        </w:rPr>
        <w:t>Q29.</w:t>
      </w:r>
    </w:p>
    <w:p w14:paraId="68F3D1E1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PostgreSQL allow grouping by primary key only?</w:t>
      </w:r>
    </w:p>
    <w:p w14:paraId="6CC79581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Functional dependency.</w:t>
      </w:r>
    </w:p>
    <w:p w14:paraId="3FBF5DDD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52AF02D">
          <v:rect id="_x0000_i1039" style="width:0;height:1.5pt" o:hralign="center" o:hrstd="t" o:hr="t" fillcolor="#a0a0a0" stroked="f"/>
        </w:pict>
      </w:r>
    </w:p>
    <w:p w14:paraId="2B80C59F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Q30.</w:t>
      </w:r>
    </w:p>
    <w:p w14:paraId="062A328B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DISTINCT sometimes replace GROUP BY?</w:t>
      </w:r>
    </w:p>
    <w:p w14:paraId="1BE1A071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GROUP BY without aggregates behaves like DISTINCT.</w:t>
      </w:r>
    </w:p>
    <w:p w14:paraId="39D4CD64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B4CC304">
          <v:rect id="_x0000_i1040" style="width:0;height:1.5pt" o:hralign="center" o:hrstd="t" o:hr="t" fillcolor="#a0a0a0" stroked="f"/>
        </w:pict>
      </w:r>
    </w:p>
    <w:p w14:paraId="33D853F7" w14:textId="77777777" w:rsidR="00B27AAD" w:rsidRPr="00CF6371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F6371">
        <w:rPr>
          <w:rFonts w:eastAsia="Times New Roman" w:cstheme="minorHAnsi"/>
          <w:b/>
          <w:bCs/>
          <w:sz w:val="36"/>
          <w:szCs w:val="36"/>
          <w:lang w:eastAsia="en-IN"/>
        </w:rPr>
        <w:t>Q31.</w:t>
      </w:r>
    </w:p>
    <w:p w14:paraId="0D19EE05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grouping by expression repeat computation?</w:t>
      </w:r>
    </w:p>
    <w:p w14:paraId="36CCEDA4" w14:textId="77777777" w:rsidR="00B27AAD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Expression evaluated per row before grouping.</w:t>
      </w:r>
    </w:p>
    <w:p w14:paraId="16889372" w14:textId="77777777" w:rsidR="00CF6371" w:rsidRDefault="00CF6371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287DB17A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Query example</w:t>
      </w:r>
    </w:p>
    <w:p w14:paraId="790E5468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SELECT YEAR(order_date) AS yr, COUNT(*)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FROM orders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GROUP BY YEAR(order_date);</w:t>
      </w:r>
    </w:p>
    <w:p w14:paraId="35C917BD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387F3AE0">
          <v:rect id="_x0000_i1041" style="width:0;height:1.5pt" o:hralign="center" o:hrstd="t" o:hr="t" fillcolor="#a0a0a0" stroked="f"/>
        </w:pict>
      </w:r>
    </w:p>
    <w:p w14:paraId="7EA06E2B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Why computation is repeated</w:t>
      </w:r>
    </w:p>
    <w:p w14:paraId="6BAF76E2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The expression:</w:t>
      </w:r>
    </w:p>
    <w:p w14:paraId="4570A154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YEAR(order_date)</w:t>
      </w:r>
    </w:p>
    <w:p w14:paraId="0CE9FCA5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is evaluated </w:t>
      </w: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for every row first</w:t>
      </w:r>
      <w:r w:rsidRPr="00CF6371">
        <w:rPr>
          <w:rFonts w:eastAsia="Times New Roman" w:cstheme="minorHAnsi"/>
          <w:sz w:val="24"/>
          <w:szCs w:val="24"/>
          <w:lang w:eastAsia="en-IN"/>
        </w:rPr>
        <w:t>, before grouping happens.</w:t>
      </w:r>
    </w:p>
    <w:p w14:paraId="078DF35A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040272BA">
          <v:rect id="_x0000_i1042" style="width:0;height:1.5pt" o:hralign="center" o:hrstd="t" o:hr="t" fillcolor="#a0a0a0" stroked="f"/>
        </w:pict>
      </w:r>
    </w:p>
    <w:p w14:paraId="6BBD7A04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Execution flow (important)</w:t>
      </w:r>
    </w:p>
    <w:p w14:paraId="5EFEDFBE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Step 1: Row-level evaluation</w:t>
      </w:r>
    </w:p>
    <w:p w14:paraId="72DA5243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For each row, SQL computes:</w:t>
      </w:r>
    </w:p>
    <w:p w14:paraId="3C92D72A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YEAR(order_date)</w:t>
      </w:r>
    </w:p>
    <w:p w14:paraId="685545CA" w14:textId="77777777" w:rsid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Example:</w:t>
      </w:r>
    </w:p>
    <w:p w14:paraId="1186780C" w14:textId="77777777" w:rsidR="00FE4D72" w:rsidRPr="00CF6371" w:rsidRDefault="00FE4D72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tbl>
      <w:tblPr>
        <w:tblStyle w:val="TableGrid"/>
        <w:tblW w:w="3933" w:type="dxa"/>
        <w:tblLook w:val="04A0" w:firstRow="1" w:lastRow="0" w:firstColumn="1" w:lastColumn="0" w:noHBand="0" w:noVBand="1"/>
      </w:tblPr>
      <w:tblGrid>
        <w:gridCol w:w="1572"/>
        <w:gridCol w:w="2361"/>
      </w:tblGrid>
      <w:tr w:rsidR="00CF6371" w:rsidRPr="00CF6371" w14:paraId="752DD37F" w14:textId="77777777" w:rsidTr="001B0FDC">
        <w:trPr>
          <w:trHeight w:val="462"/>
        </w:trPr>
        <w:tc>
          <w:tcPr>
            <w:tcW w:w="0" w:type="auto"/>
            <w:hideMark/>
          </w:tcPr>
          <w:p w14:paraId="2A6346ED" w14:textId="77777777" w:rsidR="00CF6371" w:rsidRPr="00CF6371" w:rsidRDefault="00CF6371" w:rsidP="00CF6371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order_date</w:t>
            </w:r>
          </w:p>
        </w:tc>
        <w:tc>
          <w:tcPr>
            <w:tcW w:w="0" w:type="auto"/>
            <w:hideMark/>
          </w:tcPr>
          <w:p w14:paraId="3DA4C532" w14:textId="77777777" w:rsidR="00CF6371" w:rsidRPr="00CF6371" w:rsidRDefault="00CF6371" w:rsidP="00CF6371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YEAR(order_date)</w:t>
            </w:r>
          </w:p>
        </w:tc>
      </w:tr>
      <w:tr w:rsidR="00CF6371" w:rsidRPr="00CF6371" w14:paraId="6363865F" w14:textId="77777777" w:rsidTr="001B0FDC">
        <w:trPr>
          <w:trHeight w:val="478"/>
        </w:trPr>
        <w:tc>
          <w:tcPr>
            <w:tcW w:w="0" w:type="auto"/>
            <w:hideMark/>
          </w:tcPr>
          <w:p w14:paraId="7A17A226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2024-01-10</w:t>
            </w:r>
          </w:p>
        </w:tc>
        <w:tc>
          <w:tcPr>
            <w:tcW w:w="0" w:type="auto"/>
            <w:hideMark/>
          </w:tcPr>
          <w:p w14:paraId="77B4851C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</w:tr>
      <w:tr w:rsidR="00CF6371" w:rsidRPr="00CF6371" w14:paraId="4014BEA0" w14:textId="77777777" w:rsidTr="001B0FDC">
        <w:trPr>
          <w:trHeight w:val="462"/>
        </w:trPr>
        <w:tc>
          <w:tcPr>
            <w:tcW w:w="0" w:type="auto"/>
            <w:hideMark/>
          </w:tcPr>
          <w:p w14:paraId="7C26C672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2024-02-05</w:t>
            </w:r>
          </w:p>
        </w:tc>
        <w:tc>
          <w:tcPr>
            <w:tcW w:w="0" w:type="auto"/>
            <w:hideMark/>
          </w:tcPr>
          <w:p w14:paraId="7697FEBE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</w:tr>
      <w:tr w:rsidR="00CF6371" w:rsidRPr="00CF6371" w14:paraId="74AC3026" w14:textId="77777777" w:rsidTr="001B0FDC">
        <w:trPr>
          <w:trHeight w:val="462"/>
        </w:trPr>
        <w:tc>
          <w:tcPr>
            <w:tcW w:w="0" w:type="auto"/>
            <w:hideMark/>
          </w:tcPr>
          <w:p w14:paraId="76E1E6D9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2023-12-01</w:t>
            </w:r>
          </w:p>
        </w:tc>
        <w:tc>
          <w:tcPr>
            <w:tcW w:w="0" w:type="auto"/>
            <w:hideMark/>
          </w:tcPr>
          <w:p w14:paraId="53621428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2023</w:t>
            </w:r>
          </w:p>
        </w:tc>
      </w:tr>
    </w:tbl>
    <w:p w14:paraId="05DDF96F" w14:textId="77777777" w:rsidR="00FE4D72" w:rsidRDefault="00FE4D72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CC0180C" w14:textId="50E89661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This step runs </w:t>
      </w: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once per row → repeated computation</w:t>
      </w:r>
    </w:p>
    <w:p w14:paraId="406729C0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CF80AC1">
          <v:rect id="_x0000_i1043" style="width:0;height:1.5pt" o:hralign="center" o:hrstd="t" o:hr="t" fillcolor="#a0a0a0" stroked="f"/>
        </w:pict>
      </w:r>
    </w:p>
    <w:p w14:paraId="50B976BA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Step 2: Grouping</w:t>
      </w:r>
    </w:p>
    <w:p w14:paraId="760C9E73" w14:textId="77777777" w:rsid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Now SQL groups using computed values:</w:t>
      </w:r>
    </w:p>
    <w:p w14:paraId="09D2B9AC" w14:textId="77777777" w:rsidR="00A26919" w:rsidRPr="00CF6371" w:rsidRDefault="00A26919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tbl>
      <w:tblPr>
        <w:tblStyle w:val="TableGrid"/>
        <w:tblW w:w="2145" w:type="dxa"/>
        <w:tblLook w:val="04A0" w:firstRow="1" w:lastRow="0" w:firstColumn="1" w:lastColumn="0" w:noHBand="0" w:noVBand="1"/>
      </w:tblPr>
      <w:tblGrid>
        <w:gridCol w:w="1071"/>
        <w:gridCol w:w="1074"/>
      </w:tblGrid>
      <w:tr w:rsidR="00CF6371" w:rsidRPr="00CF6371" w14:paraId="6846ABB5" w14:textId="77777777" w:rsidTr="00A26919">
        <w:trPr>
          <w:trHeight w:val="573"/>
        </w:trPr>
        <w:tc>
          <w:tcPr>
            <w:tcW w:w="0" w:type="auto"/>
            <w:hideMark/>
          </w:tcPr>
          <w:p w14:paraId="5D279CA9" w14:textId="77777777" w:rsidR="00CF6371" w:rsidRPr="00CF6371" w:rsidRDefault="00CF6371" w:rsidP="00CF6371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yr</w:t>
            </w:r>
          </w:p>
        </w:tc>
        <w:tc>
          <w:tcPr>
            <w:tcW w:w="0" w:type="auto"/>
            <w:hideMark/>
          </w:tcPr>
          <w:p w14:paraId="53B1D509" w14:textId="77777777" w:rsidR="00CF6371" w:rsidRPr="00CF6371" w:rsidRDefault="00CF6371" w:rsidP="00CF6371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rows</w:t>
            </w:r>
          </w:p>
        </w:tc>
      </w:tr>
      <w:tr w:rsidR="00CF6371" w:rsidRPr="00CF6371" w14:paraId="753EB004" w14:textId="77777777" w:rsidTr="00A26919">
        <w:trPr>
          <w:trHeight w:val="593"/>
        </w:trPr>
        <w:tc>
          <w:tcPr>
            <w:tcW w:w="0" w:type="auto"/>
            <w:hideMark/>
          </w:tcPr>
          <w:p w14:paraId="7A363F1A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  <w:tc>
          <w:tcPr>
            <w:tcW w:w="0" w:type="auto"/>
            <w:hideMark/>
          </w:tcPr>
          <w:p w14:paraId="0E1FCE6C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</w:tr>
      <w:tr w:rsidR="00CF6371" w:rsidRPr="00CF6371" w14:paraId="68286F60" w14:textId="77777777" w:rsidTr="00A26919">
        <w:trPr>
          <w:trHeight w:val="573"/>
        </w:trPr>
        <w:tc>
          <w:tcPr>
            <w:tcW w:w="0" w:type="auto"/>
            <w:hideMark/>
          </w:tcPr>
          <w:p w14:paraId="00F37ECC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2023</w:t>
            </w:r>
          </w:p>
        </w:tc>
        <w:tc>
          <w:tcPr>
            <w:tcW w:w="0" w:type="auto"/>
            <w:hideMark/>
          </w:tcPr>
          <w:p w14:paraId="1853F69C" w14:textId="77777777" w:rsidR="00CF6371" w:rsidRPr="00CF6371" w:rsidRDefault="00CF6371" w:rsidP="00CF6371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F6371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</w:tr>
    </w:tbl>
    <w:p w14:paraId="72459DC3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02C18F5E">
          <v:rect id="_x0000_i1044" style="width:0;height:1.5pt" o:hralign="center" o:hrstd="t" o:hr="t" fillcolor="#a0a0a0" stroked="f"/>
        </w:pict>
      </w:r>
    </w:p>
    <w:p w14:paraId="73C228F0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Step 3: Aggregation</w:t>
      </w:r>
    </w:p>
    <w:p w14:paraId="7AA97CFD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COUNT(*)</w:t>
      </w:r>
    </w:p>
    <w:p w14:paraId="532CF536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is applied per group.</w:t>
      </w:r>
    </w:p>
    <w:p w14:paraId="7EC809D5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6A5C95C">
          <v:rect id="_x0000_i1045" style="width:0;height:1.5pt" o:hralign="center" o:hrstd="t" o:hr="t" fillcolor="#a0a0a0" stroked="f"/>
        </w:pict>
      </w:r>
    </w:p>
    <w:p w14:paraId="5B2E1BD3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Why it's called “repeated computation”</w:t>
      </w:r>
    </w:p>
    <w:p w14:paraId="12EE59C7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Because:</w:t>
      </w:r>
    </w:p>
    <w:p w14:paraId="5CF6DEE3" w14:textId="77777777" w:rsidR="00CF6371" w:rsidRPr="00CF6371" w:rsidRDefault="00CF6371" w:rsidP="00CF6371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YEAR(order_date) is calculated </w:t>
      </w: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independently for each row</w:t>
      </w:r>
      <w:r w:rsidRPr="00CF6371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14:paraId="05D1A221" w14:textId="77777777" w:rsidR="00CF6371" w:rsidRPr="00CF6371" w:rsidRDefault="00CF6371" w:rsidP="00CF6371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Not calculated once and reused globally </w:t>
      </w:r>
    </w:p>
    <w:p w14:paraId="56458289" w14:textId="77777777" w:rsidR="00CF6371" w:rsidRPr="00CF6371" w:rsidRDefault="00CF6371" w:rsidP="00CF6371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So if you have 1 million rows → expression runs 1 million times </w:t>
      </w:r>
    </w:p>
    <w:p w14:paraId="43ADA49A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312AC1D1">
          <v:rect id="_x0000_i1046" style="width:0;height:1.5pt" o:hralign="center" o:hrstd="t" o:hr="t" fillcolor="#a0a0a0" stroked="f"/>
        </w:pict>
      </w:r>
    </w:p>
    <w:p w14:paraId="779071D2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Important clarification</w:t>
      </w:r>
    </w:p>
    <w:p w14:paraId="7B6B893C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Even if you write:</w:t>
      </w:r>
    </w:p>
    <w:p w14:paraId="24E825EF" w14:textId="77777777" w:rsidR="0055396E" w:rsidRDefault="0055396E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677CBE0D" w14:textId="68EE9C1E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SELECT YEAR(order_date) AS yr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GROUP BY YEAR(order_date);</w:t>
      </w:r>
    </w:p>
    <w:p w14:paraId="059CBC40" w14:textId="77777777" w:rsidR="0055396E" w:rsidRDefault="0055396E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3793F148" w14:textId="7DE2ECA0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SQL </w:t>
      </w: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does NOT reuse the alias (yr) internally</w:t>
      </w:r>
      <w:r w:rsidRPr="00CF6371">
        <w:rPr>
          <w:rFonts w:eastAsia="Times New Roman" w:cstheme="minorHAnsi"/>
          <w:sz w:val="24"/>
          <w:szCs w:val="24"/>
          <w:lang w:eastAsia="en-IN"/>
        </w:rPr>
        <w:t xml:space="preserve"> in most engines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→ It recomputes the expression</w:t>
      </w:r>
    </w:p>
    <w:p w14:paraId="419C3AF6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05A2EEA">
          <v:rect id="_x0000_i1047" style="width:0;height:1.5pt" o:hralign="center" o:hrstd="t" o:hr="t" fillcolor="#a0a0a0" stroked="f"/>
        </w:pict>
      </w:r>
    </w:p>
    <w:p w14:paraId="218EC71C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Optimization approach (best practice)</w:t>
      </w:r>
    </w:p>
    <w:p w14:paraId="78030576" w14:textId="77777777" w:rsidR="00B67593" w:rsidRDefault="00B67593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</w:p>
    <w:p w14:paraId="7D794B8B" w14:textId="5765D0AB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Option 1: Subquery</w:t>
      </w:r>
    </w:p>
    <w:p w14:paraId="3154138D" w14:textId="77777777" w:rsid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SELECT yr, COUNT(*)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FROM (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 xml:space="preserve">    SELECT YEAR(order_date) AS yr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 xml:space="preserve">    FROM orders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) t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GROUP BY yr;</w:t>
      </w:r>
    </w:p>
    <w:p w14:paraId="62320BD3" w14:textId="77777777" w:rsidR="00CD5A9E" w:rsidRPr="00CF6371" w:rsidRDefault="00CD5A9E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17ECC09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Option 2: CTE</w:t>
      </w:r>
    </w:p>
    <w:p w14:paraId="78663781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WITH t AS (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 xml:space="preserve">    SELECT YEAR(order_date) AS yr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 xml:space="preserve">    FROM orders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)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SELECT yr, COUNT(*)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FROM t</w:t>
      </w:r>
      <w:r w:rsidRPr="00CF6371">
        <w:rPr>
          <w:rFonts w:eastAsia="Times New Roman" w:cstheme="minorHAnsi"/>
          <w:sz w:val="24"/>
          <w:szCs w:val="24"/>
          <w:lang w:eastAsia="en-IN"/>
        </w:rPr>
        <w:br/>
        <w:t>GROUP BY yr;</w:t>
      </w:r>
    </w:p>
    <w:p w14:paraId="5510A7FA" w14:textId="77777777" w:rsidR="00CD5A9E" w:rsidRDefault="00CD5A9E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46C3F96" w14:textId="34FC7B3D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Now:</w:t>
      </w:r>
    </w:p>
    <w:p w14:paraId="47D015EA" w14:textId="77777777" w:rsidR="00CF6371" w:rsidRPr="00CF6371" w:rsidRDefault="00CF6371" w:rsidP="00CF6371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Expression evaluated once per row in inner query </w:t>
      </w:r>
    </w:p>
    <w:p w14:paraId="14E5833C" w14:textId="77777777" w:rsidR="00CF6371" w:rsidRPr="00CF6371" w:rsidRDefault="00CF6371" w:rsidP="00CF6371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Outer query only groups → cleaner and sometimes more efficient </w:t>
      </w:r>
    </w:p>
    <w:p w14:paraId="43E84460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2EC6A57E">
          <v:rect id="_x0000_i1048" style="width:0;height:1.5pt" o:hralign="center" o:hrstd="t" o:hr="t" fillcolor="#a0a0a0" stroked="f"/>
        </w:pict>
      </w:r>
    </w:p>
    <w:p w14:paraId="4093FDD4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Key takeaway</w:t>
      </w:r>
    </w:p>
    <w:p w14:paraId="087D7786" w14:textId="77777777" w:rsidR="00CF6371" w:rsidRPr="00CF6371" w:rsidRDefault="00CF6371" w:rsidP="00CF6371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Expressions in GROUP BY are evaluated </w:t>
      </w: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row-by-row before grouping</w:t>
      </w:r>
      <w:r w:rsidRPr="00CF6371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14:paraId="505F0A6C" w14:textId="77777777" w:rsidR="00CF6371" w:rsidRPr="00CF6371" w:rsidRDefault="00CF6371" w:rsidP="00CF6371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lastRenderedPageBreak/>
        <w:t xml:space="preserve">That’s why computation is “repeated” </w:t>
      </w:r>
    </w:p>
    <w:p w14:paraId="691FBAA8" w14:textId="77777777" w:rsidR="00CF6371" w:rsidRPr="00CF6371" w:rsidRDefault="00CF6371" w:rsidP="00CF6371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 xml:space="preserve">SQL is </w:t>
      </w: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set-based but still evaluates expressions per row first</w:t>
      </w:r>
      <w:r w:rsidRPr="00CF6371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14:paraId="0148AEAE" w14:textId="77777777" w:rsidR="00CF6371" w:rsidRPr="00CF6371" w:rsidRDefault="00000000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15C7AE7D">
          <v:rect id="_x0000_i1049" style="width:0;height:1.5pt" o:hralign="center" o:hrstd="t" o:hr="t" fillcolor="#a0a0a0" stroked="f"/>
        </w:pict>
      </w:r>
    </w:p>
    <w:p w14:paraId="5C61EF0C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F6371">
        <w:rPr>
          <w:rFonts w:eastAsia="Times New Roman" w:cstheme="minorHAnsi"/>
          <w:b/>
          <w:bCs/>
          <w:sz w:val="24"/>
          <w:szCs w:val="24"/>
          <w:lang w:eastAsia="en-IN"/>
        </w:rPr>
        <w:t>Interview one-liner</w:t>
      </w:r>
    </w:p>
    <w:p w14:paraId="341C9526" w14:textId="77777777" w:rsidR="00CF6371" w:rsidRPr="00CF6371" w:rsidRDefault="00CF6371" w:rsidP="00CF637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F6371">
        <w:rPr>
          <w:rFonts w:eastAsia="Times New Roman" w:cstheme="minorHAnsi"/>
          <w:sz w:val="24"/>
          <w:szCs w:val="24"/>
          <w:lang w:eastAsia="en-IN"/>
        </w:rPr>
        <w:t>“GROUP BY expressions are computed per row before grouping, so the same expression may be evaluated repeatedly unless optimized via subqueries or CTEs.”</w:t>
      </w:r>
    </w:p>
    <w:p w14:paraId="13FFE92A" w14:textId="77777777" w:rsidR="00CF6371" w:rsidRDefault="00CF6371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3589B5A" w14:textId="77777777" w:rsidR="00CB20E9" w:rsidRDefault="00CB20E9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24D84D8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highlight w:val="cyan"/>
          <w:lang w:eastAsia="en-IN"/>
        </w:rPr>
        <w:t xml:space="preserve">t is an </w:t>
      </w:r>
      <w:r w:rsidRPr="00CB20E9">
        <w:rPr>
          <w:rFonts w:eastAsia="Times New Roman" w:cstheme="minorHAnsi"/>
          <w:b/>
          <w:bCs/>
          <w:sz w:val="24"/>
          <w:szCs w:val="24"/>
          <w:highlight w:val="cyan"/>
          <w:lang w:eastAsia="en-IN"/>
        </w:rPr>
        <w:t>alias (temporary name)</w:t>
      </w:r>
      <w:r w:rsidRPr="00CB20E9">
        <w:rPr>
          <w:rFonts w:eastAsia="Times New Roman" w:cstheme="minorHAnsi"/>
          <w:sz w:val="24"/>
          <w:szCs w:val="24"/>
          <w:highlight w:val="cyan"/>
          <w:lang w:eastAsia="en-IN"/>
        </w:rPr>
        <w:t xml:space="preserve"> for the subquery.</w:t>
      </w:r>
    </w:p>
    <w:p w14:paraId="42EDFCA7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t>Breakdown</w:t>
      </w:r>
    </w:p>
    <w:p w14:paraId="3F02769F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SELECT yr, COUNT(*)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>FROM (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 xml:space="preserve">    SELECT YEAR(order_date) AS yr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 xml:space="preserve">    FROM orders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>) t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>GROUP BY yr;</w:t>
      </w:r>
    </w:p>
    <w:p w14:paraId="5C8D9770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t>Explanation</w:t>
      </w:r>
    </w:p>
    <w:p w14:paraId="3EF7902F" w14:textId="77777777" w:rsidR="00CB20E9" w:rsidRPr="00CB20E9" w:rsidRDefault="00CB20E9" w:rsidP="00CB20E9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The inner query:</w:t>
      </w:r>
    </w:p>
    <w:p w14:paraId="3A633583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SELECT YEAR(order_date) AS yr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>FROM orders</w:t>
      </w:r>
    </w:p>
    <w:p w14:paraId="0B08C5A6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 xml:space="preserve">creates a </w:t>
      </w: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t>derived table</w:t>
      </w:r>
      <w:r w:rsidRPr="00CB20E9">
        <w:rPr>
          <w:rFonts w:eastAsia="Times New Roman" w:cstheme="minorHAnsi"/>
          <w:sz w:val="24"/>
          <w:szCs w:val="24"/>
          <w:lang w:eastAsia="en-IN"/>
        </w:rPr>
        <w:t xml:space="preserve"> (temporary result set).</w:t>
      </w:r>
    </w:p>
    <w:p w14:paraId="6A9329B9" w14:textId="77777777" w:rsidR="00CB20E9" w:rsidRPr="00CB20E9" w:rsidRDefault="00CB20E9" w:rsidP="00CB20E9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t is simply the name given to that derived table:</w:t>
      </w:r>
    </w:p>
    <w:p w14:paraId="2AB495CB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(...) t</w:t>
      </w:r>
    </w:p>
    <w:p w14:paraId="6CE362B0" w14:textId="77777777" w:rsidR="00CB20E9" w:rsidRPr="00CB20E9" w:rsidRDefault="00CB20E9" w:rsidP="00CB20E9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After assigning the alias, you can treat it like a normal table:</w:t>
      </w:r>
    </w:p>
    <w:p w14:paraId="6A4DE0E3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FROM t</w:t>
      </w:r>
    </w:p>
    <w:p w14:paraId="48B9547C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t>Equivalent (conceptual view)</w:t>
      </w:r>
    </w:p>
    <w:p w14:paraId="08EAE1BB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</w:tblGrid>
      <w:tr w:rsidR="00CB20E9" w:rsidRPr="00CB20E9" w14:paraId="4CFF1F24" w14:textId="77777777" w:rsidTr="00CB20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E27DC1" w14:textId="77777777" w:rsidR="00CB20E9" w:rsidRPr="00CB20E9" w:rsidRDefault="00CB20E9" w:rsidP="00CB20E9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yr</w:t>
            </w:r>
          </w:p>
        </w:tc>
      </w:tr>
      <w:tr w:rsidR="00CB20E9" w:rsidRPr="00CB20E9" w14:paraId="17DD4786" w14:textId="77777777" w:rsidTr="00CB2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9399" w14:textId="77777777" w:rsidR="00CB20E9" w:rsidRPr="00CB20E9" w:rsidRDefault="00CB20E9" w:rsidP="00CB20E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2023</w:t>
            </w:r>
          </w:p>
        </w:tc>
      </w:tr>
      <w:tr w:rsidR="00CB20E9" w:rsidRPr="00CB20E9" w14:paraId="6A820CC8" w14:textId="77777777" w:rsidTr="00CB2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DABBC" w14:textId="77777777" w:rsidR="00CB20E9" w:rsidRPr="00CB20E9" w:rsidRDefault="00CB20E9" w:rsidP="00CB20E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2023</w:t>
            </w:r>
          </w:p>
        </w:tc>
      </w:tr>
      <w:tr w:rsidR="00CB20E9" w:rsidRPr="00CB20E9" w14:paraId="70271DE3" w14:textId="77777777" w:rsidTr="00CB2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14B6C" w14:textId="77777777" w:rsidR="00CB20E9" w:rsidRPr="00CB20E9" w:rsidRDefault="00CB20E9" w:rsidP="00CB20E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</w:tr>
      <w:tr w:rsidR="00CB20E9" w:rsidRPr="00CB20E9" w14:paraId="05344A6D" w14:textId="77777777" w:rsidTr="00CB2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27B63" w14:textId="77777777" w:rsidR="00CB20E9" w:rsidRPr="00CB20E9" w:rsidRDefault="00CB20E9" w:rsidP="00CB20E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</w:tr>
      <w:tr w:rsidR="00CB20E9" w:rsidRPr="00CB20E9" w14:paraId="2CD2905B" w14:textId="77777777" w:rsidTr="00CB2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7F9AF" w14:textId="77777777" w:rsidR="00CB20E9" w:rsidRPr="00CB20E9" w:rsidRDefault="00CB20E9" w:rsidP="00CB20E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</w:tr>
    </w:tbl>
    <w:p w14:paraId="24F8CE79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Then the outer query:</w:t>
      </w:r>
    </w:p>
    <w:p w14:paraId="7815C282" w14:textId="77777777" w:rsid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SELECT yr, COUNT(*)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>FROM t</w:t>
      </w:r>
      <w:r w:rsidRPr="00CB20E9">
        <w:rPr>
          <w:rFonts w:eastAsia="Times New Roman" w:cstheme="minorHAnsi"/>
          <w:sz w:val="24"/>
          <w:szCs w:val="24"/>
          <w:lang w:eastAsia="en-IN"/>
        </w:rPr>
        <w:br/>
        <w:t>GROUP BY yr;</w:t>
      </w:r>
    </w:p>
    <w:p w14:paraId="44631590" w14:textId="77777777" w:rsidR="00F75183" w:rsidRPr="00CB20E9" w:rsidRDefault="00F75183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75D3EB29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t>Output</w:t>
      </w:r>
    </w:p>
    <w:tbl>
      <w:tblPr>
        <w:tblStyle w:val="TableGrid"/>
        <w:tblW w:w="2760" w:type="dxa"/>
        <w:tblLook w:val="04A0" w:firstRow="1" w:lastRow="0" w:firstColumn="1" w:lastColumn="0" w:noHBand="0" w:noVBand="1"/>
      </w:tblPr>
      <w:tblGrid>
        <w:gridCol w:w="1015"/>
        <w:gridCol w:w="1745"/>
      </w:tblGrid>
      <w:tr w:rsidR="00CB20E9" w:rsidRPr="00CB20E9" w14:paraId="4571BE9F" w14:textId="77777777" w:rsidTr="00F75183">
        <w:trPr>
          <w:trHeight w:val="566"/>
        </w:trPr>
        <w:tc>
          <w:tcPr>
            <w:tcW w:w="0" w:type="auto"/>
            <w:hideMark/>
          </w:tcPr>
          <w:p w14:paraId="5DF18080" w14:textId="77777777" w:rsidR="00CB20E9" w:rsidRPr="00CB20E9" w:rsidRDefault="00CB20E9" w:rsidP="00CB20E9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yr</w:t>
            </w:r>
          </w:p>
        </w:tc>
        <w:tc>
          <w:tcPr>
            <w:tcW w:w="0" w:type="auto"/>
            <w:hideMark/>
          </w:tcPr>
          <w:p w14:paraId="14DB8B0A" w14:textId="77777777" w:rsidR="00CB20E9" w:rsidRPr="00CB20E9" w:rsidRDefault="00CB20E9" w:rsidP="00CB20E9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COUNT(*)</w:t>
            </w:r>
          </w:p>
        </w:tc>
      </w:tr>
      <w:tr w:rsidR="00CB20E9" w:rsidRPr="00CB20E9" w14:paraId="4867E802" w14:textId="77777777" w:rsidTr="00F75183">
        <w:trPr>
          <w:trHeight w:val="586"/>
        </w:trPr>
        <w:tc>
          <w:tcPr>
            <w:tcW w:w="0" w:type="auto"/>
            <w:hideMark/>
          </w:tcPr>
          <w:p w14:paraId="37AAB83F" w14:textId="77777777" w:rsidR="00CB20E9" w:rsidRPr="00CB20E9" w:rsidRDefault="00CB20E9" w:rsidP="00CB20E9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2023</w:t>
            </w:r>
          </w:p>
        </w:tc>
        <w:tc>
          <w:tcPr>
            <w:tcW w:w="0" w:type="auto"/>
            <w:hideMark/>
          </w:tcPr>
          <w:p w14:paraId="2B6B249A" w14:textId="77777777" w:rsidR="00CB20E9" w:rsidRPr="00CB20E9" w:rsidRDefault="00CB20E9" w:rsidP="00CB20E9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</w:tr>
      <w:tr w:rsidR="00CB20E9" w:rsidRPr="00CB20E9" w14:paraId="77B986C5" w14:textId="77777777" w:rsidTr="00F75183">
        <w:trPr>
          <w:trHeight w:val="566"/>
        </w:trPr>
        <w:tc>
          <w:tcPr>
            <w:tcW w:w="0" w:type="auto"/>
            <w:hideMark/>
          </w:tcPr>
          <w:p w14:paraId="553C7A2E" w14:textId="77777777" w:rsidR="00CB20E9" w:rsidRPr="00CB20E9" w:rsidRDefault="00CB20E9" w:rsidP="00CB20E9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2024</w:t>
            </w:r>
          </w:p>
        </w:tc>
        <w:tc>
          <w:tcPr>
            <w:tcW w:w="0" w:type="auto"/>
            <w:hideMark/>
          </w:tcPr>
          <w:p w14:paraId="0C280E4E" w14:textId="77777777" w:rsidR="00CB20E9" w:rsidRPr="00CB20E9" w:rsidRDefault="00CB20E9" w:rsidP="00CB20E9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B20E9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</w:tr>
    </w:tbl>
    <w:p w14:paraId="1837A5B1" w14:textId="77777777" w:rsidR="00F75183" w:rsidRDefault="00F75183" w:rsidP="00CB20E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</w:p>
    <w:p w14:paraId="23743BDD" w14:textId="283F1C91" w:rsidR="00CB20E9" w:rsidRPr="00CB20E9" w:rsidRDefault="00CB20E9" w:rsidP="00CB20E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Key Point</w:t>
      </w:r>
    </w:p>
    <w:p w14:paraId="3D295059" w14:textId="77777777" w:rsidR="00CB20E9" w:rsidRPr="00CB20E9" w:rsidRDefault="00CB20E9" w:rsidP="00CB20E9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 xml:space="preserve">SQL </w:t>
      </w:r>
      <w:r w:rsidRPr="00CB20E9">
        <w:rPr>
          <w:rFonts w:eastAsia="Times New Roman" w:cstheme="minorHAnsi"/>
          <w:b/>
          <w:bCs/>
          <w:sz w:val="24"/>
          <w:szCs w:val="24"/>
          <w:lang w:eastAsia="en-IN"/>
        </w:rPr>
        <w:t>requires</w:t>
      </w:r>
      <w:r w:rsidRPr="00CB20E9">
        <w:rPr>
          <w:rFonts w:eastAsia="Times New Roman" w:cstheme="minorHAnsi"/>
          <w:sz w:val="24"/>
          <w:szCs w:val="24"/>
          <w:lang w:eastAsia="en-IN"/>
        </w:rPr>
        <w:t xml:space="preserve"> an alias for subqueries in the FROM clause. </w:t>
      </w:r>
    </w:p>
    <w:p w14:paraId="74FC2F9C" w14:textId="77777777" w:rsidR="00CB20E9" w:rsidRPr="00CB20E9" w:rsidRDefault="00CB20E9" w:rsidP="00CB20E9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t is just a name—you could use anything:</w:t>
      </w:r>
    </w:p>
    <w:p w14:paraId="09BB663E" w14:textId="77777777" w:rsidR="00CB20E9" w:rsidRPr="00CB20E9" w:rsidRDefault="00CB20E9" w:rsidP="00CB20E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B20E9">
        <w:rPr>
          <w:rFonts w:eastAsia="Times New Roman" w:cstheme="minorHAnsi"/>
          <w:sz w:val="24"/>
          <w:szCs w:val="24"/>
          <w:lang w:eastAsia="en-IN"/>
        </w:rPr>
        <w:t>) AS yearly_data</w:t>
      </w:r>
    </w:p>
    <w:p w14:paraId="090D71C3" w14:textId="77777777" w:rsidR="00CB20E9" w:rsidRPr="00D40B56" w:rsidRDefault="00CB20E9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6EC56C6A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7AE25408">
          <v:rect id="_x0000_i1050" style="width:0;height:1.5pt" o:hralign="center" o:hrstd="t" o:hr="t" fillcolor="#a0a0a0" stroked="f"/>
        </w:pict>
      </w:r>
    </w:p>
    <w:p w14:paraId="26DD156C" w14:textId="77777777" w:rsidR="00B27AAD" w:rsidRPr="00666164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40"/>
          <w:szCs w:val="40"/>
          <w:lang w:eastAsia="en-IN"/>
        </w:rPr>
      </w:pPr>
      <w:r w:rsidRPr="00666164">
        <w:rPr>
          <w:rFonts w:eastAsia="Times New Roman" w:cstheme="minorHAnsi"/>
          <w:b/>
          <w:bCs/>
          <w:sz w:val="40"/>
          <w:szCs w:val="40"/>
          <w:lang w:eastAsia="en-IN"/>
        </w:rPr>
        <w:t>Q32.</w:t>
      </w:r>
    </w:p>
    <w:p w14:paraId="0A8B8DE7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reduce rows?</w:t>
      </w:r>
    </w:p>
    <w:p w14:paraId="26CF9D34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One row per unique group.</w:t>
      </w:r>
    </w:p>
    <w:p w14:paraId="05CE95E8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7BEA02E">
          <v:rect id="_x0000_i1051" style="width:0;height:1.5pt" o:hralign="center" o:hrstd="t" o:hr="t" fillcolor="#a0a0a0" stroked="f"/>
        </w:pict>
      </w:r>
    </w:p>
    <w:p w14:paraId="615999BB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Q33.</w:t>
      </w:r>
    </w:p>
    <w:p w14:paraId="456B7A78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this give more rows?</w:t>
      </w:r>
    </w:p>
    <w:p w14:paraId="474617C6" w14:textId="77777777" w:rsidR="00B27AAD" w:rsidRPr="00B2253B" w:rsidRDefault="00B27AAD" w:rsidP="00B27A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sz w:val="24"/>
          <w:szCs w:val="24"/>
          <w:lang w:eastAsia="en-IN"/>
        </w:rPr>
        <w:t>GROUP BY department, join_date</w:t>
      </w:r>
    </w:p>
    <w:p w14:paraId="670ADA06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More granular grouping.</w:t>
      </w:r>
    </w:p>
    <w:p w14:paraId="265B02E1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4713E67E">
          <v:rect id="_x0000_i1052" style="width:0;height:1.5pt" o:hralign="center" o:hrstd="t" o:hr="t" fillcolor="#a0a0a0" stroked="f"/>
        </w:pict>
      </w:r>
    </w:p>
    <w:p w14:paraId="0C8A3E65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Q34.</w:t>
      </w:r>
    </w:p>
    <w:p w14:paraId="2E885533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grouping by NULL create its own group?</w:t>
      </w:r>
    </w:p>
    <w:p w14:paraId="3F395B52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NULL is treated as a distinct group value.</w:t>
      </w:r>
    </w:p>
    <w:p w14:paraId="167131CF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17E4B2F">
          <v:rect id="_x0000_i1053" style="width:0;height:1.5pt" o:hralign="center" o:hrstd="t" o:hr="t" fillcolor="#a0a0a0" stroked="f"/>
        </w:pict>
      </w:r>
    </w:p>
    <w:p w14:paraId="0F907D96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Q35.</w:t>
      </w:r>
    </w:p>
    <w:p w14:paraId="352E9D7D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with CASE work?</w:t>
      </w:r>
    </w:p>
    <w:p w14:paraId="585C8E83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CASE produces deterministic value per row.</w:t>
      </w:r>
    </w:p>
    <w:p w14:paraId="71D42A14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45173AFE">
          <v:rect id="_x0000_i1054" style="width:0;height:1.5pt" o:hralign="center" o:hrstd="t" o:hr="t" fillcolor="#a0a0a0" stroked="f"/>
        </w:pict>
      </w:r>
    </w:p>
    <w:p w14:paraId="735F3015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Q36.</w:t>
      </w:r>
    </w:p>
    <w:p w14:paraId="25C48859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+ JOIN multiply rows?</w:t>
      </w:r>
    </w:p>
    <w:p w14:paraId="7FAF7567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Many-to-many joins before grouping.</w:t>
      </w:r>
    </w:p>
    <w:p w14:paraId="0937DDAB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273EF1D9">
          <v:rect id="_x0000_i1055" style="width:0;height:1.5pt" o:hralign="center" o:hrstd="t" o:hr="t" fillcolor="#a0a0a0" stroked="f"/>
        </w:pict>
      </w:r>
    </w:p>
    <w:p w14:paraId="3F3F964E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Q37.</w:t>
      </w:r>
    </w:p>
    <w:p w14:paraId="0575F61F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fail with floating numbers?</w:t>
      </w:r>
    </w:p>
    <w:p w14:paraId="196FB731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Precision differences create distinct groups.</w:t>
      </w:r>
    </w:p>
    <w:p w14:paraId="6DD3818E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34D0E7ED">
          <v:rect id="_x0000_i1056" style="width:0;height:1.5pt" o:hralign="center" o:hrstd="t" o:hr="t" fillcolor="#a0a0a0" stroked="f"/>
        </w:pict>
      </w:r>
    </w:p>
    <w:p w14:paraId="661E0B9C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Q38.</w:t>
      </w:r>
    </w:p>
    <w:p w14:paraId="29B05696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grouping on timestamp cause many groups?</w:t>
      </w:r>
    </w:p>
    <w:p w14:paraId="6CF67615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Different seconds/milliseconds.</w:t>
      </w:r>
    </w:p>
    <w:p w14:paraId="461CE94E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4D5E3D9F">
          <v:rect id="_x0000_i1057" style="width:0;height:1.5pt" o:hralign="center" o:hrstd="t" o:hr="t" fillcolor="#a0a0a0" stroked="f"/>
        </w:pict>
      </w:r>
    </w:p>
    <w:p w14:paraId="5E2F41E8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Q39.</w:t>
      </w:r>
    </w:p>
    <w:p w14:paraId="560042B0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grouping after LEFT JOIN change results?</w:t>
      </w:r>
    </w:p>
    <w:p w14:paraId="630B38DF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NULLs introduced by join affect grouping.</w:t>
      </w:r>
    </w:p>
    <w:p w14:paraId="4091A22C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 w14:anchorId="336EE463">
          <v:rect id="_x0000_i1058" style="width:0;height:1.5pt" o:hralign="center" o:hrstd="t" o:hr="t" fillcolor="#a0a0a0" stroked="f"/>
        </w:pict>
      </w:r>
    </w:p>
    <w:p w14:paraId="2E073FB0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Q40.</w:t>
      </w:r>
    </w:p>
    <w:p w14:paraId="67230446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hide duplicates?</w:t>
      </w:r>
    </w:p>
    <w:p w14:paraId="4567DA41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Duplicates collapse into same group.</w:t>
      </w:r>
    </w:p>
    <w:p w14:paraId="3C2CCDE0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403C8BD2">
          <v:rect id="_x0000_i1059" style="width:0;height:1.5pt" o:hralign="center" o:hrstd="t" o:hr="t" fillcolor="#a0a0a0" stroked="f"/>
        </w:pict>
      </w:r>
    </w:p>
    <w:p w14:paraId="1DE2D12F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Q41.</w:t>
      </w:r>
    </w:p>
    <w:p w14:paraId="217FC481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column not in SELECT fail?</w:t>
      </w:r>
    </w:p>
    <w:p w14:paraId="3DA246D4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Logical mismatch.</w:t>
      </w:r>
    </w:p>
    <w:p w14:paraId="1584152D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DCCD9AB">
          <v:rect id="_x0000_i1060" style="width:0;height:1.5pt" o:hralign="center" o:hrstd="t" o:hr="t" fillcolor="#a0a0a0" stroked="f"/>
        </w:pict>
      </w:r>
    </w:p>
    <w:p w14:paraId="072D10E1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Q42.</w:t>
      </w:r>
    </w:p>
    <w:p w14:paraId="66ED3DAF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allow expressions but not aliases (standard SQL)?</w:t>
      </w:r>
    </w:p>
    <w:p w14:paraId="36645A63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Aliases defined later.</w:t>
      </w:r>
    </w:p>
    <w:p w14:paraId="42EC4C73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6C761EA">
          <v:rect id="_x0000_i1061" style="width:0;height:1.5pt" o:hralign="center" o:hrstd="t" o:hr="t" fillcolor="#a0a0a0" stroked="f"/>
        </w:pict>
      </w:r>
    </w:p>
    <w:p w14:paraId="7E3DB25D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Q43.</w:t>
      </w:r>
    </w:p>
    <w:p w14:paraId="1FF08AC8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with COUNT(DISTINCT) slow query?</w:t>
      </w:r>
    </w:p>
    <w:p w14:paraId="6A08CAD5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Requires deduplication per group.</w:t>
      </w:r>
    </w:p>
    <w:p w14:paraId="6E5A45B6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0A044453">
          <v:rect id="_x0000_i1062" style="width:0;height:1.5pt" o:hralign="center" o:hrstd="t" o:hr="t" fillcolor="#a0a0a0" stroked="f"/>
        </w:pict>
      </w:r>
    </w:p>
    <w:p w14:paraId="18314C62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Q44.</w:t>
      </w:r>
    </w:p>
    <w:p w14:paraId="364C096B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with text columns slow queries?</w:t>
      </w:r>
    </w:p>
    <w:p w14:paraId="1E122218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String comparison is expensive.</w:t>
      </w:r>
    </w:p>
    <w:p w14:paraId="38B2AC7D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0BDD05C">
          <v:rect id="_x0000_i1063" style="width:0;height:1.5pt" o:hralign="center" o:hrstd="t" o:hr="t" fillcolor="#a0a0a0" stroked="f"/>
        </w:pict>
      </w:r>
    </w:p>
    <w:p w14:paraId="399012F9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Q45.</w:t>
      </w:r>
    </w:p>
    <w:p w14:paraId="6734B2F2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is GROUP BY sensitive to data skew?</w:t>
      </w:r>
    </w:p>
    <w:p w14:paraId="6BC1DB9B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Uneven group sizes.</w:t>
      </w:r>
    </w:p>
    <w:p w14:paraId="0712C684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6CEF39B4">
          <v:rect id="_x0000_i1064" style="width:0;height:1.5pt" o:hralign="center" o:hrstd="t" o:hr="t" fillcolor="#a0a0a0" stroked="f"/>
        </w:pict>
      </w:r>
    </w:p>
    <w:p w14:paraId="76567D82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Q46.</w:t>
      </w:r>
    </w:p>
    <w:p w14:paraId="6F19CFF9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grouping large fact tables need pre-aggregation?</w:t>
      </w:r>
    </w:p>
    <w:p w14:paraId="4C4C6517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Performance optimization.</w:t>
      </w:r>
    </w:p>
    <w:p w14:paraId="29CEF0E8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308597E4">
          <v:rect id="_x0000_i1065" style="width:0;height:1.5pt" o:hralign="center" o:hrstd="t" o:hr="t" fillcolor="#a0a0a0" stroked="f"/>
        </w:pict>
      </w:r>
    </w:p>
    <w:p w14:paraId="02FCCE0D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Q47.</w:t>
      </w:r>
    </w:p>
    <w:p w14:paraId="37796D10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on indexed column still scan table?</w:t>
      </w:r>
    </w:p>
    <w:p w14:paraId="4859DC53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Index may not cover aggregation.</w:t>
      </w:r>
    </w:p>
    <w:p w14:paraId="3A664102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1020D614">
          <v:rect id="_x0000_i1066" style="width:0;height:1.5pt" o:hralign="center" o:hrstd="t" o:hr="t" fillcolor="#a0a0a0" stroked="f"/>
        </w:pict>
      </w:r>
    </w:p>
    <w:p w14:paraId="7FD8AFEE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Q48.</w:t>
      </w:r>
    </w:p>
    <w:p w14:paraId="36E2453B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grouping by computed column break index usage?</w:t>
      </w:r>
    </w:p>
    <w:p w14:paraId="2186C75F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Expression disables index.</w:t>
      </w:r>
    </w:p>
    <w:p w14:paraId="4A9B404F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6C18558">
          <v:rect id="_x0000_i1067" style="width:0;height:1.5pt" o:hralign="center" o:hrstd="t" o:hr="t" fillcolor="#a0a0a0" stroked="f"/>
        </w:pict>
      </w:r>
    </w:p>
    <w:p w14:paraId="40FEE466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Q49.</w:t>
      </w:r>
    </w:p>
    <w:p w14:paraId="0D8D04C2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lastRenderedPageBreak/>
        <w:t>Why does GROUP BY require deterministic expressions?</w:t>
      </w:r>
    </w:p>
    <w:p w14:paraId="75FC48EF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Grouping must be repeatable.</w:t>
      </w:r>
    </w:p>
    <w:p w14:paraId="6A86FD72" w14:textId="77777777" w:rsidR="00B27AAD" w:rsidRPr="00D40B56" w:rsidRDefault="00000000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 w14:anchorId="59257721">
          <v:rect id="_x0000_i1068" style="width:0;height:1.5pt" o:hralign="center" o:hrstd="t" o:hr="t" fillcolor="#a0a0a0" stroked="f"/>
        </w:pict>
      </w:r>
    </w:p>
    <w:p w14:paraId="57B5EBBC" w14:textId="77777777" w:rsidR="00B27AAD" w:rsidRPr="00D40B56" w:rsidRDefault="00B27AAD" w:rsidP="00B27AAD">
      <w:pPr>
        <w:spacing w:after="0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40B56">
        <w:rPr>
          <w:rFonts w:eastAsia="Times New Roman" w:cstheme="minorHAnsi"/>
          <w:b/>
          <w:bCs/>
          <w:sz w:val="24"/>
          <w:szCs w:val="24"/>
          <w:lang w:eastAsia="en-IN"/>
        </w:rPr>
        <w:t>Q50.</w:t>
      </w:r>
    </w:p>
    <w:p w14:paraId="792165A8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40B56">
        <w:rPr>
          <w:rFonts w:eastAsia="Times New Roman" w:cstheme="minorHAnsi"/>
          <w:sz w:val="24"/>
          <w:szCs w:val="24"/>
          <w:lang w:eastAsia="en-IN"/>
        </w:rPr>
        <w:t>Why does GROUP BY + LIMIT without ORDER BY give random rows?</w:t>
      </w:r>
    </w:p>
    <w:p w14:paraId="1145E07C" w14:textId="77777777" w:rsidR="00B27AAD" w:rsidRPr="00D40B56" w:rsidRDefault="00B27AAD" w:rsidP="00B27AAD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2253B">
        <w:rPr>
          <w:rFonts w:eastAsia="Times New Roman" w:cstheme="minorHAnsi"/>
          <w:b/>
          <w:bCs/>
          <w:sz w:val="24"/>
          <w:szCs w:val="24"/>
          <w:lang w:eastAsia="en-IN"/>
        </w:rPr>
        <w:t>Explanation:</w:t>
      </w:r>
      <w:r w:rsidRPr="00D40B56">
        <w:rPr>
          <w:rFonts w:eastAsia="Times New Roman" w:cstheme="minorHAnsi"/>
          <w:sz w:val="24"/>
          <w:szCs w:val="24"/>
          <w:lang w:eastAsia="en-IN"/>
        </w:rPr>
        <w:br/>
        <w:t>Result order is undefined.</w:t>
      </w:r>
    </w:p>
    <w:p w14:paraId="40C1B1AA" w14:textId="77777777" w:rsidR="00B27AAD" w:rsidRPr="00B27AAD" w:rsidRDefault="00B27AAD">
      <w:pPr>
        <w:rPr>
          <w:lang w:val="en-US"/>
        </w:rPr>
      </w:pPr>
    </w:p>
    <w:sectPr w:rsidR="00B27AAD" w:rsidRPr="00B27A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11F5A"/>
    <w:multiLevelType w:val="multilevel"/>
    <w:tmpl w:val="DD907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20087"/>
    <w:multiLevelType w:val="multilevel"/>
    <w:tmpl w:val="E9E45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518C0"/>
    <w:multiLevelType w:val="multilevel"/>
    <w:tmpl w:val="5C80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50CA4"/>
    <w:multiLevelType w:val="multilevel"/>
    <w:tmpl w:val="3236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E22E6"/>
    <w:multiLevelType w:val="multilevel"/>
    <w:tmpl w:val="3912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962FBD"/>
    <w:multiLevelType w:val="multilevel"/>
    <w:tmpl w:val="62CC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8736A7"/>
    <w:multiLevelType w:val="multilevel"/>
    <w:tmpl w:val="ABB2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00D3B"/>
    <w:multiLevelType w:val="multilevel"/>
    <w:tmpl w:val="764C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AE7CB6"/>
    <w:multiLevelType w:val="multilevel"/>
    <w:tmpl w:val="4FEC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956AF3"/>
    <w:multiLevelType w:val="multilevel"/>
    <w:tmpl w:val="782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719209">
    <w:abstractNumId w:val="5"/>
  </w:num>
  <w:num w:numId="2" w16cid:durableId="571084047">
    <w:abstractNumId w:val="4"/>
  </w:num>
  <w:num w:numId="3" w16cid:durableId="2127116582">
    <w:abstractNumId w:val="3"/>
  </w:num>
  <w:num w:numId="4" w16cid:durableId="212079582">
    <w:abstractNumId w:val="7"/>
  </w:num>
  <w:num w:numId="5" w16cid:durableId="284775815">
    <w:abstractNumId w:val="2"/>
  </w:num>
  <w:num w:numId="6" w16cid:durableId="1838809384">
    <w:abstractNumId w:val="1"/>
  </w:num>
  <w:num w:numId="7" w16cid:durableId="2017030605">
    <w:abstractNumId w:val="8"/>
  </w:num>
  <w:num w:numId="8" w16cid:durableId="93014980">
    <w:abstractNumId w:val="0"/>
  </w:num>
  <w:num w:numId="9" w16cid:durableId="1377580866">
    <w:abstractNumId w:val="6"/>
  </w:num>
  <w:num w:numId="10" w16cid:durableId="16268874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223D"/>
    <w:rsid w:val="00044207"/>
    <w:rsid w:val="001245CB"/>
    <w:rsid w:val="001B0FDC"/>
    <w:rsid w:val="00324FEE"/>
    <w:rsid w:val="003477D5"/>
    <w:rsid w:val="00407071"/>
    <w:rsid w:val="004B3ED9"/>
    <w:rsid w:val="0055396E"/>
    <w:rsid w:val="00666164"/>
    <w:rsid w:val="007344FA"/>
    <w:rsid w:val="00821D8D"/>
    <w:rsid w:val="0086223D"/>
    <w:rsid w:val="00A26919"/>
    <w:rsid w:val="00B27AAD"/>
    <w:rsid w:val="00B67593"/>
    <w:rsid w:val="00C47A9E"/>
    <w:rsid w:val="00CB20E9"/>
    <w:rsid w:val="00CD5A9E"/>
    <w:rsid w:val="00CF6371"/>
    <w:rsid w:val="00F75183"/>
    <w:rsid w:val="00FE4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5264A"/>
  <w15:docId w15:val="{977E6979-94D7-4726-A52F-CA0CAF0B7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AA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48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5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423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79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78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580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7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00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38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694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15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45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2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80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343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71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133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497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33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978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47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605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82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85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1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30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61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98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110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28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464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96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6323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0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65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2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10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80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764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848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53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49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93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920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04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81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0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3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039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04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788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8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3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084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46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529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366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1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0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29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15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25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6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234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06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47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233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42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940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0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97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70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64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704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203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793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782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735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225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618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8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3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8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93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1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941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1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889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42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437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81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78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3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1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7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395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03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89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159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59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58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150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603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21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8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13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542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30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389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08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311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824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243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8826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09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4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17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29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2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96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329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5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50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0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017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31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70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8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06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2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8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32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5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214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58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6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40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66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12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4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01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20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167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003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022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04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591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2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8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0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804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93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85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2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63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13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375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243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911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6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12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68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985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298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906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59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08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174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263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02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1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6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9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324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849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16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39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49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6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810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2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346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053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68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8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87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30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47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0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89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40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46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2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1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70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53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855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395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36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03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23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43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012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609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3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0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28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96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04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07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87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85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391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076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128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879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16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44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13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23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04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35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573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494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666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225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4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864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872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0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76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79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6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52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0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97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379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741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73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87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17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34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01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5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784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82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922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393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00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272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817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0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5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82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948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9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6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72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320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856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731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8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97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8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642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24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8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1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73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700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299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04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60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39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81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233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56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4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21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326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31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7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23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21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140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16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990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11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804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96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81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46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2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40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966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48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40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46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48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782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3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8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62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7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772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89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227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44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58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812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63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46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43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77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473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58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303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250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2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03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085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375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9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76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6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431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56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54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799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5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87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967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728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1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4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26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737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95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670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24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31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59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531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580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5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76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5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64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518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03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11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03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165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635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46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45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5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48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91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277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7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2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965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20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044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23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410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1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9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2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47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33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65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07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498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242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432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50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965</Words>
  <Characters>5504</Characters>
  <Application>Microsoft Office Word</Application>
  <DocSecurity>0</DocSecurity>
  <Lines>45</Lines>
  <Paragraphs>12</Paragraphs>
  <ScaleCrop>false</ScaleCrop>
  <Company/>
  <LinksUpToDate>false</LinksUpToDate>
  <CharactersWithSpaces>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17</cp:revision>
  <dcterms:created xsi:type="dcterms:W3CDTF">2026-01-18T15:25:00Z</dcterms:created>
  <dcterms:modified xsi:type="dcterms:W3CDTF">2026-04-10T17:47:00Z</dcterms:modified>
</cp:coreProperties>
</file>