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E5A" w:rsidRPr="007E7E5A" w:rsidRDefault="007E7E5A" w:rsidP="007E7E5A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7E7E5A">
        <w:rPr>
          <w:rFonts w:eastAsia="Times New Roman" w:cstheme="minorHAnsi"/>
          <w:b/>
          <w:bCs/>
          <w:noProof/>
          <w:lang w:eastAsia="en-IN"/>
        </w:rPr>
        <w:t>GROUP BY with EXPRESSIONS</w:t>
      </w:r>
    </w:p>
    <w:p w:rsidR="007E7E5A" w:rsidRPr="007E7E5A" w:rsidRDefault="007E7E5A" w:rsidP="007E7E5A">
      <w:pPr>
        <w:spacing w:after="0" w:line="240" w:lineRule="auto"/>
        <w:rPr>
          <w:rFonts w:eastAsia="Times New Roman" w:cstheme="minorHAnsi"/>
          <w:lang w:eastAsia="en-IN"/>
        </w:rPr>
      </w:pPr>
      <w:r w:rsidRPr="007E7E5A">
        <w:rPr>
          <w:rFonts w:eastAsia="Times New Roman" w:cstheme="minorHAnsi"/>
          <w:lang w:eastAsia="en-IN"/>
        </w:rPr>
        <w:t xml:space="preserve">You can group by </w:t>
      </w:r>
      <w:r w:rsidRPr="007E7E5A">
        <w:rPr>
          <w:rFonts w:eastAsia="Times New Roman" w:cstheme="minorHAnsi"/>
          <w:b/>
          <w:bCs/>
          <w:lang w:eastAsia="en-IN"/>
        </w:rPr>
        <w:t>computed values</w:t>
      </w:r>
      <w:r w:rsidRPr="007E7E5A">
        <w:rPr>
          <w:rFonts w:eastAsia="Times New Roman" w:cstheme="minorHAnsi"/>
          <w:lang w:eastAsia="en-IN"/>
        </w:rPr>
        <w:t>.</w:t>
      </w:r>
    </w:p>
    <w:p w:rsidR="007E7E5A" w:rsidRPr="007E7E5A" w:rsidRDefault="007E7E5A" w:rsidP="007E7E5A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7E7E5A">
        <w:rPr>
          <w:rFonts w:eastAsia="Times New Roman" w:cstheme="minorHAnsi"/>
          <w:b/>
          <w:bCs/>
          <w:lang w:eastAsia="en-IN"/>
        </w:rPr>
        <w:t>Salary Buckets</w:t>
      </w:r>
    </w:p>
    <w:p w:rsidR="007E7E5A" w:rsidRPr="007E7E5A" w:rsidRDefault="007E7E5A" w:rsidP="007E7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7E7E5A" w:rsidRPr="007E7E5A" w:rsidRDefault="007E7E5A" w:rsidP="007E7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highlight w:val="lightGray"/>
          <w:lang w:eastAsia="en-IN"/>
        </w:rPr>
      </w:pPr>
      <w:r w:rsidRPr="007E7E5A">
        <w:rPr>
          <w:rFonts w:eastAsia="Times New Roman" w:cstheme="minorHAnsi"/>
          <w:highlight w:val="lightGray"/>
          <w:lang w:eastAsia="en-IN"/>
        </w:rPr>
        <w:t>SELECT</w:t>
      </w:r>
    </w:p>
    <w:p w:rsidR="007E7E5A" w:rsidRPr="007E7E5A" w:rsidRDefault="007E7E5A" w:rsidP="007E7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highlight w:val="lightGray"/>
          <w:lang w:eastAsia="en-IN"/>
        </w:rPr>
      </w:pPr>
      <w:r w:rsidRPr="007E7E5A">
        <w:rPr>
          <w:rFonts w:eastAsia="Times New Roman" w:cstheme="minorHAnsi"/>
          <w:highlight w:val="lightGray"/>
          <w:lang w:eastAsia="en-IN"/>
        </w:rPr>
        <w:t xml:space="preserve">    </w:t>
      </w:r>
    </w:p>
    <w:p w:rsidR="007E7E5A" w:rsidRPr="007E7E5A" w:rsidRDefault="007E7E5A" w:rsidP="007E7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highlight w:val="lightGray"/>
          <w:lang w:eastAsia="en-IN"/>
        </w:rPr>
      </w:pPr>
      <w:r w:rsidRPr="007E7E5A">
        <w:rPr>
          <w:rFonts w:eastAsia="Times New Roman" w:cstheme="minorHAnsi"/>
          <w:highlight w:val="lightGray"/>
          <w:lang w:eastAsia="en-IN"/>
        </w:rPr>
        <w:t xml:space="preserve">   CASE</w:t>
      </w:r>
    </w:p>
    <w:p w:rsidR="007E7E5A" w:rsidRPr="007E7E5A" w:rsidRDefault="007E7E5A" w:rsidP="007E7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highlight w:val="lightGray"/>
          <w:lang w:eastAsia="en-IN"/>
        </w:rPr>
      </w:pPr>
      <w:r w:rsidRPr="007E7E5A">
        <w:rPr>
          <w:rFonts w:eastAsia="Times New Roman" w:cstheme="minorHAnsi"/>
          <w:highlight w:val="lightGray"/>
          <w:lang w:eastAsia="en-IN"/>
        </w:rPr>
        <w:t xml:space="preserve">        WHEN salary &lt; 50000 THEN 'Low'</w:t>
      </w:r>
    </w:p>
    <w:p w:rsidR="007E7E5A" w:rsidRPr="007E7E5A" w:rsidRDefault="007E7E5A" w:rsidP="007E7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highlight w:val="lightGray"/>
          <w:lang w:eastAsia="en-IN"/>
        </w:rPr>
      </w:pPr>
      <w:r w:rsidRPr="007E7E5A">
        <w:rPr>
          <w:rFonts w:eastAsia="Times New Roman" w:cstheme="minorHAnsi"/>
          <w:highlight w:val="lightGray"/>
          <w:lang w:eastAsia="en-IN"/>
        </w:rPr>
        <w:t xml:space="preserve">        WHEN salary BETWEEN 50000 AND 70000 THEN 'Medium'</w:t>
      </w:r>
    </w:p>
    <w:p w:rsidR="007E7E5A" w:rsidRPr="007E7E5A" w:rsidRDefault="007E7E5A" w:rsidP="007E7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highlight w:val="lightGray"/>
          <w:lang w:eastAsia="en-IN"/>
        </w:rPr>
      </w:pPr>
      <w:r w:rsidRPr="007E7E5A">
        <w:rPr>
          <w:rFonts w:eastAsia="Times New Roman" w:cstheme="minorHAnsi"/>
          <w:highlight w:val="lightGray"/>
          <w:lang w:eastAsia="en-IN"/>
        </w:rPr>
        <w:t xml:space="preserve">        ELSE 'High'</w:t>
      </w:r>
    </w:p>
    <w:p w:rsidR="007E7E5A" w:rsidRPr="007E7E5A" w:rsidRDefault="007E7E5A" w:rsidP="007E7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7E7E5A">
        <w:rPr>
          <w:rFonts w:eastAsia="Times New Roman" w:cstheme="minorHAnsi"/>
          <w:noProof/>
          <w:highlight w:val="lightGray"/>
          <w:lang w:eastAsia="en-IN"/>
        </w:rPr>
        <w:t xml:space="preserve">    END AS salary_band,</w:t>
      </w:r>
    </w:p>
    <w:p w:rsidR="007E7E5A" w:rsidRPr="007E7E5A" w:rsidRDefault="007E7E5A" w:rsidP="007E7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</w:p>
    <w:p w:rsidR="007E7E5A" w:rsidRPr="007E7E5A" w:rsidRDefault="007E7E5A" w:rsidP="007E7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7E7E5A">
        <w:rPr>
          <w:rFonts w:eastAsia="Times New Roman" w:cstheme="minorHAnsi"/>
          <w:noProof/>
          <w:highlight w:val="lightGray"/>
          <w:lang w:eastAsia="en-IN"/>
        </w:rPr>
        <w:t xml:space="preserve">    COUNT(*) AS emp_count</w:t>
      </w:r>
    </w:p>
    <w:p w:rsidR="007E7E5A" w:rsidRPr="007E7E5A" w:rsidRDefault="007E7E5A" w:rsidP="007E7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highlight w:val="lightGray"/>
          <w:lang w:eastAsia="en-IN"/>
        </w:rPr>
      </w:pPr>
      <w:r w:rsidRPr="007E7E5A">
        <w:rPr>
          <w:rFonts w:eastAsia="Times New Roman" w:cstheme="minorHAnsi"/>
          <w:noProof/>
          <w:highlight w:val="lightGray"/>
          <w:lang w:eastAsia="en-IN"/>
        </w:rPr>
        <w:t>FROM employees</w:t>
      </w:r>
    </w:p>
    <w:p w:rsidR="007E7E5A" w:rsidRPr="007E7E5A" w:rsidRDefault="007E7E5A" w:rsidP="007E7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7E7E5A">
        <w:rPr>
          <w:rFonts w:eastAsia="Times New Roman" w:cstheme="minorHAnsi"/>
          <w:noProof/>
          <w:highlight w:val="lightGray"/>
          <w:lang w:eastAsia="en-IN"/>
        </w:rPr>
        <w:t>GROUP BY salary_band;</w:t>
      </w:r>
    </w:p>
    <w:p w:rsidR="004B3ED9" w:rsidRDefault="004B3ED9"/>
    <w:p w:rsidR="00C83F43" w:rsidRDefault="00C83F43"/>
    <w:p w:rsidR="00C83F43" w:rsidRDefault="00C83F43"/>
    <w:p w:rsidR="00C83F43" w:rsidRDefault="00C83F43">
      <w:pPr>
        <w:pBdr>
          <w:bottom w:val="dotted" w:sz="24" w:space="1" w:color="auto"/>
        </w:pBdr>
      </w:pPr>
    </w:p>
    <w:p w:rsidR="00C83F43" w:rsidRDefault="00C83F43"/>
    <w:p w:rsidR="00C83F43" w:rsidRPr="00C83F43" w:rsidRDefault="00C83F43" w:rsidP="00C83F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>Conditional Aggregation</w:t>
      </w:r>
    </w:p>
    <w:p w:rsidR="00C83F43" w:rsidRPr="00C83F43" w:rsidRDefault="00C83F43" w:rsidP="00C83F4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Count employees in IT and HR in the same row</w:t>
      </w:r>
    </w:p>
    <w:p w:rsidR="00C83F43" w:rsidRPr="00C83F43" w:rsidRDefault="00C83F43" w:rsidP="00C83F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 xml:space="preserve">What is being </w:t>
      </w:r>
      <w:proofErr w:type="gramStart"/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>tested</w:t>
      </w:r>
      <w:proofErr w:type="gramEnd"/>
    </w:p>
    <w:p w:rsidR="00C83F43" w:rsidRPr="00C83F43" w:rsidRDefault="00C83F43" w:rsidP="00C83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 xml:space="preserve">Understanding of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CASE inside aggregate functions</w:t>
      </w:r>
    </w:p>
    <w:p w:rsidR="00C83F43" w:rsidRPr="00C83F43" w:rsidRDefault="00C83F43" w:rsidP="00C83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 xml:space="preserve">Ability to produce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multiple conditional counts in one query</w:t>
      </w:r>
    </w:p>
    <w:p w:rsidR="00C83F43" w:rsidRPr="00C83F43" w:rsidRDefault="00C83F43" w:rsidP="00C83F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>Thinking (Core Idea)</w:t>
      </w:r>
    </w:p>
    <w:p w:rsidR="00C83F43" w:rsidRPr="00C83F43" w:rsidRDefault="00C83F43" w:rsidP="00C83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 xml:space="preserve">We want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one row</w:t>
      </w:r>
    </w:p>
    <w:p w:rsidR="00C83F43" w:rsidRPr="00C83F43" w:rsidRDefault="00C83F43" w:rsidP="00C83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 xml:space="preserve">Each column applies a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condition</w:t>
      </w:r>
    </w:p>
    <w:p w:rsidR="00C83F43" w:rsidRPr="00C83F43" w:rsidRDefault="00C83F43" w:rsidP="00C83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 xml:space="preserve">Use </w:t>
      </w:r>
      <w:r w:rsidRPr="00496C63">
        <w:rPr>
          <w:rFonts w:eastAsia="Times New Roman" w:cstheme="minorHAnsi"/>
          <w:sz w:val="20"/>
          <w:szCs w:val="20"/>
          <w:lang w:eastAsia="en-IN"/>
        </w:rPr>
        <w:t>CASE</w:t>
      </w:r>
      <w:r w:rsidRPr="00C83F43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inside</w:t>
      </w:r>
      <w:r w:rsidRPr="00C83F43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496C63">
        <w:rPr>
          <w:rFonts w:eastAsia="Times New Roman" w:cstheme="minorHAnsi"/>
          <w:sz w:val="20"/>
          <w:szCs w:val="20"/>
          <w:lang w:eastAsia="en-IN"/>
        </w:rPr>
        <w:t>COUNT()</w:t>
      </w:r>
      <w:r w:rsidRPr="00C83F43">
        <w:rPr>
          <w:rFonts w:eastAsia="Times New Roman" w:cstheme="minorHAnsi"/>
          <w:sz w:val="20"/>
          <w:szCs w:val="20"/>
          <w:lang w:eastAsia="en-IN"/>
        </w:rPr>
        <w:t xml:space="preserve"> or </w:t>
      </w:r>
      <w:r w:rsidRPr="00496C63">
        <w:rPr>
          <w:rFonts w:eastAsia="Times New Roman" w:cstheme="minorHAnsi"/>
          <w:sz w:val="20"/>
          <w:szCs w:val="20"/>
          <w:lang w:eastAsia="en-IN"/>
        </w:rPr>
        <w:t>SUM()</w:t>
      </w:r>
    </w:p>
    <w:p w:rsidR="00C83F43" w:rsidRPr="00C83F43" w:rsidRDefault="00C83F43" w:rsidP="00C83F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>Correct Solution (Most Common)</w: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 xml:space="preserve">Using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COUNT</w:t>
      </w: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+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CASE</w:t>
      </w:r>
    </w:p>
    <w:p w:rsidR="00C83F43" w:rsidRPr="00496C63" w:rsidRDefault="00C83F43" w:rsidP="00C8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496C63">
        <w:rPr>
          <w:rFonts w:eastAsia="Times New Roman" w:cstheme="minorHAnsi"/>
          <w:noProof/>
          <w:sz w:val="20"/>
          <w:szCs w:val="20"/>
          <w:lang w:eastAsia="en-IN"/>
        </w:rPr>
        <w:t>SELECT</w:t>
      </w:r>
    </w:p>
    <w:p w:rsidR="00C83F43" w:rsidRPr="00496C63" w:rsidRDefault="00C83F43" w:rsidP="00C8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496C63">
        <w:rPr>
          <w:rFonts w:eastAsia="Times New Roman" w:cstheme="minorHAnsi"/>
          <w:noProof/>
          <w:sz w:val="20"/>
          <w:szCs w:val="20"/>
          <w:lang w:eastAsia="en-IN"/>
        </w:rPr>
        <w:t xml:space="preserve">    COUNT(CASE WHEN department = 'IT' THEN 1 END) AS it_count,</w:t>
      </w:r>
    </w:p>
    <w:p w:rsidR="00C83F43" w:rsidRPr="00496C63" w:rsidRDefault="00C83F43" w:rsidP="00C8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496C63">
        <w:rPr>
          <w:rFonts w:eastAsia="Times New Roman" w:cstheme="minorHAnsi"/>
          <w:noProof/>
          <w:sz w:val="20"/>
          <w:szCs w:val="20"/>
          <w:lang w:eastAsia="en-IN"/>
        </w:rPr>
        <w:lastRenderedPageBreak/>
        <w:t xml:space="preserve">    COUNT(CASE WHEN department = 'HR' THEN 1 END) AS hr_count</w:t>
      </w:r>
    </w:p>
    <w:p w:rsidR="00C83F43" w:rsidRPr="00496C63" w:rsidRDefault="00C83F43" w:rsidP="00C8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496C63">
        <w:rPr>
          <w:rFonts w:eastAsia="Times New Roman" w:cstheme="minorHAnsi"/>
          <w:noProof/>
          <w:sz w:val="20"/>
          <w:szCs w:val="20"/>
          <w:lang w:eastAsia="en-IN"/>
        </w:rPr>
        <w:t>FROM employees;</w: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>Why this works</w:t>
      </w:r>
    </w:p>
    <w:p w:rsidR="00C83F43" w:rsidRPr="00C83F43" w:rsidRDefault="00C83F43" w:rsidP="00C83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96C63">
        <w:rPr>
          <w:rFonts w:eastAsia="Times New Roman" w:cstheme="minorHAnsi"/>
          <w:sz w:val="20"/>
          <w:szCs w:val="20"/>
          <w:lang w:eastAsia="en-IN"/>
        </w:rPr>
        <w:t>CASE</w:t>
      </w:r>
      <w:r w:rsidRPr="00C83F43">
        <w:rPr>
          <w:rFonts w:eastAsia="Times New Roman" w:cstheme="minorHAnsi"/>
          <w:sz w:val="20"/>
          <w:szCs w:val="20"/>
          <w:lang w:eastAsia="en-IN"/>
        </w:rPr>
        <w:t xml:space="preserve"> returns </w:t>
      </w:r>
      <w:r w:rsidRPr="00496C63">
        <w:rPr>
          <w:rFonts w:eastAsia="Times New Roman" w:cstheme="minorHAnsi"/>
          <w:sz w:val="20"/>
          <w:szCs w:val="20"/>
          <w:lang w:eastAsia="en-IN"/>
        </w:rPr>
        <w:t>1</w:t>
      </w:r>
      <w:r w:rsidRPr="00C83F43">
        <w:rPr>
          <w:rFonts w:eastAsia="Times New Roman" w:cstheme="minorHAnsi"/>
          <w:sz w:val="20"/>
          <w:szCs w:val="20"/>
          <w:lang w:eastAsia="en-IN"/>
        </w:rPr>
        <w:t xml:space="preserve"> only when condition is true</w:t>
      </w:r>
    </w:p>
    <w:p w:rsidR="00C83F43" w:rsidRPr="00C83F43" w:rsidRDefault="00C83F43" w:rsidP="00C83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96C63">
        <w:rPr>
          <w:rFonts w:eastAsia="Times New Roman" w:cstheme="minorHAnsi"/>
          <w:sz w:val="20"/>
          <w:szCs w:val="20"/>
          <w:lang w:eastAsia="en-IN"/>
        </w:rPr>
        <w:t>COUNT()</w:t>
      </w:r>
      <w:r w:rsidRPr="00C83F43">
        <w:rPr>
          <w:rFonts w:eastAsia="Times New Roman" w:cstheme="minorHAnsi"/>
          <w:sz w:val="20"/>
          <w:szCs w:val="20"/>
          <w:lang w:eastAsia="en-IN"/>
        </w:rPr>
        <w:t xml:space="preserve"> ignores </w:t>
      </w:r>
      <w:r w:rsidRPr="00496C63">
        <w:rPr>
          <w:rFonts w:eastAsia="Times New Roman" w:cstheme="minorHAnsi"/>
          <w:sz w:val="20"/>
          <w:szCs w:val="20"/>
          <w:lang w:eastAsia="en-IN"/>
        </w:rPr>
        <w:t>NULL</w:t>
      </w:r>
    </w:p>
    <w:p w:rsidR="00C83F43" w:rsidRPr="00C83F43" w:rsidRDefault="00C83F43" w:rsidP="00C83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 xml:space="preserve">Each condition is counted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independently</w:t>
      </w:r>
    </w:p>
    <w:p w:rsidR="00C83F43" w:rsidRPr="00C83F43" w:rsidRDefault="00C83F43" w:rsidP="00C83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 xml:space="preserve">Result is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one row</w:t>
      </w:r>
    </w:p>
    <w:p w:rsidR="00C83F43" w:rsidRPr="00C83F43" w:rsidRDefault="00C83F43" w:rsidP="00C83F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>Alternative (Equally Correct)</w: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 xml:space="preserve">Using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SUM</w:t>
      </w: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+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CASE</w:t>
      </w:r>
    </w:p>
    <w:p w:rsidR="00C83F43" w:rsidRPr="00E25EAB" w:rsidRDefault="00C83F43" w:rsidP="00C8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highlight w:val="lightGray"/>
          <w:lang w:eastAsia="en-IN"/>
        </w:rPr>
      </w:pPr>
      <w:r w:rsidRPr="00E25EAB">
        <w:rPr>
          <w:rFonts w:eastAsia="Times New Roman" w:cstheme="minorHAnsi"/>
          <w:noProof/>
          <w:sz w:val="20"/>
          <w:szCs w:val="20"/>
          <w:highlight w:val="lightGray"/>
          <w:lang w:eastAsia="en-IN"/>
        </w:rPr>
        <w:t>SELECT</w:t>
      </w:r>
    </w:p>
    <w:p w:rsidR="00C83F43" w:rsidRPr="00E25EAB" w:rsidRDefault="00C83F43" w:rsidP="00C8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highlight w:val="lightGray"/>
          <w:lang w:eastAsia="en-IN"/>
        </w:rPr>
      </w:pPr>
      <w:r w:rsidRPr="00E25EAB">
        <w:rPr>
          <w:rFonts w:eastAsia="Times New Roman" w:cstheme="minorHAnsi"/>
          <w:noProof/>
          <w:sz w:val="20"/>
          <w:szCs w:val="20"/>
          <w:highlight w:val="lightGray"/>
          <w:lang w:eastAsia="en-IN"/>
        </w:rPr>
        <w:t xml:space="preserve">    SUM(CASE WHEN department = 'IT' THEN 1 ELSE 0 END) AS it_count,</w:t>
      </w:r>
    </w:p>
    <w:p w:rsidR="00C83F43" w:rsidRPr="00E25EAB" w:rsidRDefault="00C83F43" w:rsidP="00C8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highlight w:val="lightGray"/>
          <w:lang w:eastAsia="en-IN"/>
        </w:rPr>
      </w:pPr>
      <w:r w:rsidRPr="00E25EAB">
        <w:rPr>
          <w:rFonts w:eastAsia="Times New Roman" w:cstheme="minorHAnsi"/>
          <w:noProof/>
          <w:sz w:val="20"/>
          <w:szCs w:val="20"/>
          <w:highlight w:val="lightGray"/>
          <w:lang w:eastAsia="en-IN"/>
        </w:rPr>
        <w:t xml:space="preserve">    SUM(CASE WHEN department = 'HR' THEN 1 ELSE 0 END) AS hr_count</w:t>
      </w:r>
    </w:p>
    <w:p w:rsidR="00C83F43" w:rsidRPr="00496C63" w:rsidRDefault="00C83F43" w:rsidP="00C8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E25EAB">
        <w:rPr>
          <w:rFonts w:eastAsia="Times New Roman" w:cstheme="minorHAnsi"/>
          <w:noProof/>
          <w:sz w:val="20"/>
          <w:szCs w:val="20"/>
          <w:highlight w:val="lightGray"/>
          <w:lang w:eastAsia="en-IN"/>
        </w:rPr>
        <w:t>FROM employees;</w:t>
      </w:r>
      <w:bookmarkStart w:id="0" w:name="_GoBack"/>
      <w:bookmarkEnd w:id="0"/>
    </w:p>
    <w:p w:rsidR="00C83F43" w:rsidRPr="00C83F43" w:rsidRDefault="00C83F43" w:rsidP="00C83F43">
      <w:pPr>
        <w:spacing w:before="100" w:beforeAutospacing="1" w:after="100" w:afterAutospacing="1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C83F43">
        <w:rPr>
          <w:rFonts w:eastAsia="Times New Roman" w:cstheme="minorHAnsi"/>
          <w:noProof/>
          <w:sz w:val="20"/>
          <w:szCs w:val="20"/>
          <w:lang w:eastAsia="en-IN"/>
        </w:rPr>
        <w:t>Often preferred because it is more explicit</w:t>
      </w:r>
    </w:p>
    <w:p w:rsidR="00C83F43" w:rsidRPr="00C83F43" w:rsidRDefault="00C83F43" w:rsidP="00C83F43">
      <w:pPr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C83F43">
        <w:rPr>
          <w:rFonts w:eastAsia="Times New Roman" w:cstheme="minorHAnsi"/>
          <w:noProof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noProof/>
          <w:sz w:val="20"/>
          <w:szCs w:val="20"/>
          <w:lang w:eastAsia="en-IN"/>
        </w:rPr>
        <w:t>Common Mistake (Interview Red Flag)</w:t>
      </w:r>
    </w:p>
    <w:p w:rsidR="00C83F43" w:rsidRPr="00496C63" w:rsidRDefault="00C83F43" w:rsidP="00C8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496C63">
        <w:rPr>
          <w:rFonts w:eastAsia="Times New Roman" w:cstheme="minorHAnsi"/>
          <w:noProof/>
          <w:sz w:val="20"/>
          <w:szCs w:val="20"/>
          <w:lang w:eastAsia="en-IN"/>
        </w:rPr>
        <w:t>SELECT COUNT(*) FROM employees WHERE department = 'IT';</w:t>
      </w:r>
    </w:p>
    <w:p w:rsidR="00C83F43" w:rsidRPr="00496C63" w:rsidRDefault="00C83F43" w:rsidP="00C8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0"/>
          <w:szCs w:val="20"/>
          <w:lang w:eastAsia="en-IN"/>
        </w:rPr>
      </w:pPr>
      <w:r w:rsidRPr="00496C63">
        <w:rPr>
          <w:rFonts w:eastAsia="Times New Roman" w:cstheme="minorHAnsi"/>
          <w:noProof/>
          <w:sz w:val="20"/>
          <w:szCs w:val="20"/>
          <w:lang w:eastAsia="en-IN"/>
        </w:rPr>
        <w:t>SELECT COUNT(*) FROM employees WHERE department = 'HR';</w: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>Why this is wrong</w:t>
      </w:r>
    </w:p>
    <w:p w:rsidR="00C83F43" w:rsidRPr="00C83F43" w:rsidRDefault="00C83F43" w:rsidP="00C8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 xml:space="preserve">Runs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two queries</w:t>
      </w:r>
    </w:p>
    <w:p w:rsidR="00C83F43" w:rsidRPr="00C83F43" w:rsidRDefault="00C83F43" w:rsidP="00C8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>Not scalable</w:t>
      </w:r>
    </w:p>
    <w:p w:rsidR="00C83F43" w:rsidRPr="00C83F43" w:rsidRDefault="00C83F43" w:rsidP="00C83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>Not suitable for reporting or dashboards</w:t>
      </w:r>
    </w:p>
    <w:p w:rsidR="00C83F43" w:rsidRPr="00C83F43" w:rsidRDefault="00C83F43" w:rsidP="00C83F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>Another Common Mistake</w:t>
      </w:r>
    </w:p>
    <w:p w:rsidR="00C83F43" w:rsidRPr="00496C63" w:rsidRDefault="00C83F43" w:rsidP="00C8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496C63">
        <w:rPr>
          <w:rFonts w:eastAsia="Times New Roman" w:cstheme="minorHAnsi"/>
          <w:sz w:val="20"/>
          <w:szCs w:val="20"/>
          <w:lang w:eastAsia="en-IN"/>
        </w:rPr>
        <w:t>COUNT(</w:t>
      </w:r>
      <w:proofErr w:type="gramEnd"/>
      <w:r w:rsidRPr="00496C63">
        <w:rPr>
          <w:rFonts w:eastAsia="Times New Roman" w:cstheme="minorHAnsi"/>
          <w:sz w:val="20"/>
          <w:szCs w:val="20"/>
          <w:lang w:eastAsia="en-IN"/>
        </w:rPr>
        <w:t>CASE WHEN department = 'IT' THEN 1 ELSE 0 END)</w:t>
      </w:r>
    </w:p>
    <w:p w:rsidR="00C83F43" w:rsidRPr="00C83F43" w:rsidRDefault="00C83F43" w:rsidP="00C83F4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96C63">
        <w:rPr>
          <w:rFonts w:eastAsia="Times New Roman" w:cstheme="minorHAnsi"/>
          <w:sz w:val="20"/>
          <w:szCs w:val="20"/>
          <w:lang w:eastAsia="en-IN"/>
        </w:rPr>
        <w:t>COUNT</w:t>
      </w:r>
      <w:r w:rsidRPr="00C83F43">
        <w:rPr>
          <w:rFonts w:eastAsia="Times New Roman" w:cstheme="minorHAnsi"/>
          <w:sz w:val="20"/>
          <w:szCs w:val="20"/>
          <w:lang w:eastAsia="en-IN"/>
        </w:rPr>
        <w:t xml:space="preserve"> counts </w:t>
      </w:r>
      <w:r w:rsidRPr="00496C63">
        <w:rPr>
          <w:rFonts w:eastAsia="Times New Roman" w:cstheme="minorHAnsi"/>
          <w:b/>
          <w:bCs/>
          <w:sz w:val="20"/>
          <w:szCs w:val="20"/>
          <w:lang w:eastAsia="en-IN"/>
        </w:rPr>
        <w:t>0 as a value</w:t>
      </w:r>
      <w:r w:rsidRPr="00C83F43">
        <w:rPr>
          <w:rFonts w:eastAsia="Times New Roman" w:cstheme="minorHAnsi"/>
          <w:sz w:val="20"/>
          <w:szCs w:val="20"/>
          <w:lang w:eastAsia="en-IN"/>
        </w:rPr>
        <w:t>, giving wrong results</w:t>
      </w:r>
    </w:p>
    <w:p w:rsidR="00C83F43" w:rsidRPr="00C83F43" w:rsidRDefault="00C83F43" w:rsidP="00C83F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>Interview One-Line Explanation</w:t>
      </w:r>
    </w:p>
    <w:p w:rsidR="00C83F43" w:rsidRPr="00C83F43" w:rsidRDefault="00C83F43" w:rsidP="00C83F43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>“Conditional aggregation uses CASE inside aggregate functions to compute multiple conditional metrics in a single query.”</w:t>
      </w:r>
    </w:p>
    <w:p w:rsidR="00C83F43" w:rsidRPr="00C83F43" w:rsidRDefault="00C83F43" w:rsidP="00C83F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lastRenderedPageBreak/>
        <w:t>Output Example</w:t>
      </w:r>
    </w:p>
    <w:tbl>
      <w:tblPr>
        <w:tblStyle w:val="TableGrid"/>
        <w:tblW w:w="2907" w:type="dxa"/>
        <w:tblLook w:val="04A0" w:firstRow="1" w:lastRow="0" w:firstColumn="1" w:lastColumn="0" w:noHBand="0" w:noVBand="1"/>
      </w:tblPr>
      <w:tblGrid>
        <w:gridCol w:w="1407"/>
        <w:gridCol w:w="1500"/>
      </w:tblGrid>
      <w:tr w:rsidR="00C83F43" w:rsidRPr="00C83F43" w:rsidTr="00547ED5">
        <w:trPr>
          <w:trHeight w:val="451"/>
        </w:trPr>
        <w:tc>
          <w:tcPr>
            <w:tcW w:w="0" w:type="auto"/>
            <w:hideMark/>
          </w:tcPr>
          <w:p w:rsidR="00C83F43" w:rsidRPr="00C83F43" w:rsidRDefault="00C83F43" w:rsidP="00C83F43">
            <w:pPr>
              <w:jc w:val="center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eastAsia="en-IN"/>
              </w:rPr>
              <w:t>it_count</w:t>
            </w:r>
          </w:p>
        </w:tc>
        <w:tc>
          <w:tcPr>
            <w:tcW w:w="0" w:type="auto"/>
            <w:hideMark/>
          </w:tcPr>
          <w:p w:rsidR="00C83F43" w:rsidRPr="00C83F43" w:rsidRDefault="00C83F43" w:rsidP="00C83F43">
            <w:pPr>
              <w:jc w:val="center"/>
              <w:rPr>
                <w:rFonts w:eastAsia="Times New Roman" w:cstheme="minorHAnsi"/>
                <w:b/>
                <w:bCs/>
                <w:noProof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b/>
                <w:bCs/>
                <w:noProof/>
                <w:sz w:val="20"/>
                <w:szCs w:val="20"/>
                <w:lang w:eastAsia="en-IN"/>
              </w:rPr>
              <w:t>hr_count</w:t>
            </w:r>
          </w:p>
        </w:tc>
      </w:tr>
      <w:tr w:rsidR="00C83F43" w:rsidRPr="00C83F43" w:rsidTr="00547ED5">
        <w:trPr>
          <w:trHeight w:val="471"/>
        </w:trPr>
        <w:tc>
          <w:tcPr>
            <w:tcW w:w="0" w:type="auto"/>
            <w:hideMark/>
          </w:tcPr>
          <w:p w:rsidR="00C83F43" w:rsidRPr="00C83F43" w:rsidRDefault="00C83F43" w:rsidP="00C83F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:rsidR="00C83F43" w:rsidRPr="00C83F43" w:rsidRDefault="00C83F43" w:rsidP="00C83F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sz w:val="20"/>
                <w:szCs w:val="20"/>
                <w:lang w:eastAsia="en-IN"/>
              </w:rPr>
              <w:t>7</w:t>
            </w:r>
          </w:p>
        </w:tc>
      </w:tr>
    </w:tbl>
    <w:p w:rsidR="00C83F43" w:rsidRPr="00C83F43" w:rsidRDefault="00C83F43" w:rsidP="00C83F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>When this is used in real life</w:t>
      </w:r>
    </w:p>
    <w:p w:rsidR="00C83F43" w:rsidRPr="00C83F43" w:rsidRDefault="00C83F43" w:rsidP="00C83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>Power BI / Tableau metrics</w:t>
      </w:r>
    </w:p>
    <w:p w:rsidR="00C83F43" w:rsidRPr="00C83F43" w:rsidRDefault="00C83F43" w:rsidP="00C83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>KPI dashboards</w:t>
      </w:r>
    </w:p>
    <w:p w:rsidR="00C83F43" w:rsidRPr="00C83F43" w:rsidRDefault="00C83F43" w:rsidP="00C83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>HR &amp; Finance reports</w:t>
      </w:r>
    </w:p>
    <w:p w:rsidR="00C83F43" w:rsidRPr="00C83F43" w:rsidRDefault="00C83F43" w:rsidP="00C83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t>Data warehouse fact tables</w:t>
      </w:r>
    </w:p>
    <w:p w:rsidR="00C83F43" w:rsidRPr="00C83F43" w:rsidRDefault="00C83F43" w:rsidP="00C83F43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83F43">
        <w:rPr>
          <w:rFonts w:eastAsia="Times New Roman" w:cstheme="minorHAnsi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C83F43" w:rsidRPr="00C83F43" w:rsidRDefault="00C83F43" w:rsidP="00C83F4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83F43">
        <w:rPr>
          <w:rFonts w:eastAsia="Times New Roman" w:cstheme="minorHAnsi"/>
          <w:b/>
          <w:bCs/>
          <w:sz w:val="20"/>
          <w:szCs w:val="20"/>
          <w:lang w:eastAsia="en-IN"/>
        </w:rPr>
        <w:t>Summary</w:t>
      </w:r>
    </w:p>
    <w:tbl>
      <w:tblPr>
        <w:tblStyle w:val="TableGrid"/>
        <w:tblW w:w="5577" w:type="dxa"/>
        <w:tblLook w:val="04A0" w:firstRow="1" w:lastRow="0" w:firstColumn="1" w:lastColumn="0" w:noHBand="0" w:noVBand="1"/>
      </w:tblPr>
      <w:tblGrid>
        <w:gridCol w:w="2321"/>
        <w:gridCol w:w="1206"/>
        <w:gridCol w:w="2050"/>
      </w:tblGrid>
      <w:tr w:rsidR="00C83F43" w:rsidRPr="00C83F43" w:rsidTr="0008540F">
        <w:trPr>
          <w:trHeight w:val="618"/>
        </w:trPr>
        <w:tc>
          <w:tcPr>
            <w:tcW w:w="0" w:type="auto"/>
            <w:hideMark/>
          </w:tcPr>
          <w:p w:rsidR="00C83F43" w:rsidRPr="00C83F43" w:rsidRDefault="00C83F43" w:rsidP="00C83F43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:rsidR="00C83F43" w:rsidRPr="00C83F43" w:rsidRDefault="00C83F43" w:rsidP="00C83F43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Correct</w:t>
            </w:r>
          </w:p>
        </w:tc>
        <w:tc>
          <w:tcPr>
            <w:tcW w:w="0" w:type="auto"/>
            <w:hideMark/>
          </w:tcPr>
          <w:p w:rsidR="00C83F43" w:rsidRPr="00C83F43" w:rsidRDefault="00C83F43" w:rsidP="00C83F43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Notes</w:t>
            </w:r>
          </w:p>
        </w:tc>
      </w:tr>
      <w:tr w:rsidR="00C83F43" w:rsidRPr="00C83F43" w:rsidTr="0008540F">
        <w:trPr>
          <w:trHeight w:val="618"/>
        </w:trPr>
        <w:tc>
          <w:tcPr>
            <w:tcW w:w="0" w:type="auto"/>
            <w:hideMark/>
          </w:tcPr>
          <w:p w:rsidR="00C83F43" w:rsidRPr="00C83F43" w:rsidRDefault="00C83F43" w:rsidP="00C83F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sz w:val="20"/>
                <w:szCs w:val="20"/>
                <w:lang w:eastAsia="en-IN"/>
              </w:rPr>
              <w:t>COUNT + CASE</w:t>
            </w:r>
          </w:p>
        </w:tc>
        <w:tc>
          <w:tcPr>
            <w:tcW w:w="0" w:type="auto"/>
            <w:hideMark/>
          </w:tcPr>
          <w:p w:rsidR="00C83F43" w:rsidRPr="00C83F43" w:rsidRDefault="00C83F43" w:rsidP="00C83F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83F43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C83F43" w:rsidRPr="00C83F43" w:rsidRDefault="00C83F43" w:rsidP="00C83F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sz w:val="20"/>
                <w:szCs w:val="20"/>
                <w:lang w:eastAsia="en-IN"/>
              </w:rPr>
              <w:t>Most common</w:t>
            </w:r>
          </w:p>
        </w:tc>
      </w:tr>
      <w:tr w:rsidR="00C83F43" w:rsidRPr="00C83F43" w:rsidTr="0008540F">
        <w:trPr>
          <w:trHeight w:val="618"/>
        </w:trPr>
        <w:tc>
          <w:tcPr>
            <w:tcW w:w="0" w:type="auto"/>
            <w:hideMark/>
          </w:tcPr>
          <w:p w:rsidR="00C83F43" w:rsidRPr="00C83F43" w:rsidRDefault="00C83F43" w:rsidP="00C83F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sz w:val="20"/>
                <w:szCs w:val="20"/>
                <w:lang w:eastAsia="en-IN"/>
              </w:rPr>
              <w:t>SUM + CASE</w:t>
            </w:r>
          </w:p>
        </w:tc>
        <w:tc>
          <w:tcPr>
            <w:tcW w:w="0" w:type="auto"/>
            <w:hideMark/>
          </w:tcPr>
          <w:p w:rsidR="00C83F43" w:rsidRPr="00C83F43" w:rsidRDefault="00C83F43" w:rsidP="00C83F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83F43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C83F43" w:rsidRPr="00C83F43" w:rsidRDefault="00C83F43" w:rsidP="00C83F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sz w:val="20"/>
                <w:szCs w:val="20"/>
                <w:lang w:eastAsia="en-IN"/>
              </w:rPr>
              <w:t>Explicit &amp; safe</w:t>
            </w:r>
          </w:p>
        </w:tc>
      </w:tr>
      <w:tr w:rsidR="00C83F43" w:rsidRPr="00C83F43" w:rsidTr="0008540F">
        <w:trPr>
          <w:trHeight w:val="646"/>
        </w:trPr>
        <w:tc>
          <w:tcPr>
            <w:tcW w:w="0" w:type="auto"/>
            <w:hideMark/>
          </w:tcPr>
          <w:p w:rsidR="00C83F43" w:rsidRPr="00C83F43" w:rsidRDefault="00C83F43" w:rsidP="00C83F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sz w:val="20"/>
                <w:szCs w:val="20"/>
                <w:lang w:eastAsia="en-IN"/>
              </w:rPr>
              <w:t>Separate queries</w:t>
            </w:r>
          </w:p>
        </w:tc>
        <w:tc>
          <w:tcPr>
            <w:tcW w:w="0" w:type="auto"/>
            <w:hideMark/>
          </w:tcPr>
          <w:p w:rsidR="00C83F43" w:rsidRPr="00C83F43" w:rsidRDefault="00C83F43" w:rsidP="00C83F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83F43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❌</w:t>
            </w:r>
          </w:p>
        </w:tc>
        <w:tc>
          <w:tcPr>
            <w:tcW w:w="0" w:type="auto"/>
            <w:hideMark/>
          </w:tcPr>
          <w:p w:rsidR="00C83F43" w:rsidRPr="00C83F43" w:rsidRDefault="00C83F43" w:rsidP="00C83F4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83F43">
              <w:rPr>
                <w:rFonts w:eastAsia="Times New Roman" w:cstheme="minorHAnsi"/>
                <w:sz w:val="20"/>
                <w:szCs w:val="20"/>
                <w:lang w:eastAsia="en-IN"/>
              </w:rPr>
              <w:t>Poor design</w:t>
            </w:r>
          </w:p>
        </w:tc>
      </w:tr>
    </w:tbl>
    <w:p w:rsidR="00C83F43" w:rsidRPr="007E7E5A" w:rsidRDefault="00C83F43"/>
    <w:sectPr w:rsidR="00C83F43" w:rsidRPr="007E7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36790"/>
    <w:multiLevelType w:val="multilevel"/>
    <w:tmpl w:val="A94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E8357C"/>
    <w:multiLevelType w:val="multilevel"/>
    <w:tmpl w:val="1EE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BA4F1C"/>
    <w:multiLevelType w:val="multilevel"/>
    <w:tmpl w:val="789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B91251"/>
    <w:multiLevelType w:val="multilevel"/>
    <w:tmpl w:val="BB6A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9F5817"/>
    <w:multiLevelType w:val="multilevel"/>
    <w:tmpl w:val="746A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B6B"/>
    <w:rsid w:val="00080B6B"/>
    <w:rsid w:val="0008540F"/>
    <w:rsid w:val="00172A55"/>
    <w:rsid w:val="002F7255"/>
    <w:rsid w:val="00324FEE"/>
    <w:rsid w:val="00496C63"/>
    <w:rsid w:val="004B3ED9"/>
    <w:rsid w:val="00547ED5"/>
    <w:rsid w:val="00706CF6"/>
    <w:rsid w:val="007E7E5A"/>
    <w:rsid w:val="00C83F43"/>
    <w:rsid w:val="00E25EAB"/>
    <w:rsid w:val="00F0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E5A"/>
  </w:style>
  <w:style w:type="paragraph" w:styleId="Heading2">
    <w:name w:val="heading 2"/>
    <w:basedOn w:val="Normal"/>
    <w:link w:val="Heading2Char"/>
    <w:uiPriority w:val="9"/>
    <w:qFormat/>
    <w:rsid w:val="00C83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3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3F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3F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3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3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F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F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F4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C83F43"/>
  </w:style>
  <w:style w:type="character" w:customStyle="1" w:styleId="hljs-builtin">
    <w:name w:val="hljs-built_in"/>
    <w:basedOn w:val="DefaultParagraphFont"/>
    <w:rsid w:val="00C83F43"/>
  </w:style>
  <w:style w:type="character" w:customStyle="1" w:styleId="hljs-operator">
    <w:name w:val="hljs-operator"/>
    <w:basedOn w:val="DefaultParagraphFont"/>
    <w:rsid w:val="00C83F43"/>
  </w:style>
  <w:style w:type="character" w:customStyle="1" w:styleId="hljs-string">
    <w:name w:val="hljs-string"/>
    <w:basedOn w:val="DefaultParagraphFont"/>
    <w:rsid w:val="00C83F43"/>
  </w:style>
  <w:style w:type="character" w:customStyle="1" w:styleId="hljs-number">
    <w:name w:val="hljs-number"/>
    <w:basedOn w:val="DefaultParagraphFont"/>
    <w:rsid w:val="00C83F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E5A"/>
  </w:style>
  <w:style w:type="paragraph" w:styleId="Heading2">
    <w:name w:val="heading 2"/>
    <w:basedOn w:val="Normal"/>
    <w:link w:val="Heading2Char"/>
    <w:uiPriority w:val="9"/>
    <w:qFormat/>
    <w:rsid w:val="00C83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3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3F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3F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3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3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F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F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F4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C83F43"/>
  </w:style>
  <w:style w:type="character" w:customStyle="1" w:styleId="hljs-builtin">
    <w:name w:val="hljs-built_in"/>
    <w:basedOn w:val="DefaultParagraphFont"/>
    <w:rsid w:val="00C83F43"/>
  </w:style>
  <w:style w:type="character" w:customStyle="1" w:styleId="hljs-operator">
    <w:name w:val="hljs-operator"/>
    <w:basedOn w:val="DefaultParagraphFont"/>
    <w:rsid w:val="00C83F43"/>
  </w:style>
  <w:style w:type="character" w:customStyle="1" w:styleId="hljs-string">
    <w:name w:val="hljs-string"/>
    <w:basedOn w:val="DefaultParagraphFont"/>
    <w:rsid w:val="00C83F43"/>
  </w:style>
  <w:style w:type="character" w:customStyle="1" w:styleId="hljs-number">
    <w:name w:val="hljs-number"/>
    <w:basedOn w:val="DefaultParagraphFont"/>
    <w:rsid w:val="00C83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20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74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2026-01-18T08:16:00Z</dcterms:created>
  <dcterms:modified xsi:type="dcterms:W3CDTF">2026-01-18T12:18:00Z</dcterms:modified>
</cp:coreProperties>
</file>