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3092A" w14:textId="266A6067" w:rsidR="00491810" w:rsidRPr="00491810" w:rsidRDefault="00491810" w:rsidP="00491810">
      <w:pPr>
        <w:pStyle w:val="Title"/>
        <w:jc w:val="center"/>
        <w:rPr>
          <w:rFonts w:ascii="Times New Roman" w:hAnsi="Times New Roman" w:cs="Times New Roman"/>
        </w:rPr>
      </w:pPr>
      <w:r w:rsidRPr="00491810">
        <w:rPr>
          <w:rFonts w:ascii="Times New Roman" w:hAnsi="Times New Roman" w:cs="Times New Roman"/>
        </w:rPr>
        <w:t xml:space="preserve">Project Design Phase: Proposed Solution </w:t>
      </w:r>
    </w:p>
    <w:p w14:paraId="78176BFA" w14:textId="77777777" w:rsidR="00B12323" w:rsidRDefault="00B12323" w:rsidP="00491810">
      <w:pPr>
        <w:rPr>
          <w:rFonts w:ascii="Times New Roman" w:hAnsi="Times New Roman" w:cs="Times New Roman"/>
          <w:b/>
          <w:bCs/>
          <w:sz w:val="28"/>
          <w:szCs w:val="28"/>
        </w:rPr>
      </w:pPr>
    </w:p>
    <w:p w14:paraId="5FE29ECB" w14:textId="77777777" w:rsidR="00B12323" w:rsidRDefault="00B12323" w:rsidP="00491810">
      <w:pPr>
        <w:rPr>
          <w:rFonts w:ascii="Times New Roman" w:hAnsi="Times New Roman" w:cs="Times New Roman"/>
          <w:b/>
          <w:bCs/>
          <w:sz w:val="28"/>
          <w:szCs w:val="28"/>
        </w:rPr>
      </w:pPr>
    </w:p>
    <w:p w14:paraId="18636BAC" w14:textId="35963E59" w:rsidR="00491810" w:rsidRPr="00491810" w:rsidRDefault="00491810" w:rsidP="00491810">
      <w:pPr>
        <w:rPr>
          <w:rFonts w:ascii="Times New Roman" w:hAnsi="Times New Roman" w:cs="Times New Roman"/>
          <w:sz w:val="28"/>
          <w:szCs w:val="28"/>
        </w:rPr>
      </w:pPr>
      <w:r w:rsidRPr="00491810">
        <w:rPr>
          <w:rFonts w:ascii="Times New Roman" w:hAnsi="Times New Roman" w:cs="Times New Roman"/>
          <w:b/>
          <w:bCs/>
          <w:sz w:val="28"/>
          <w:szCs w:val="28"/>
        </w:rPr>
        <w:t>Date:</w:t>
      </w:r>
      <w:r w:rsidRPr="00491810">
        <w:rPr>
          <w:rFonts w:ascii="Times New Roman" w:hAnsi="Times New Roman" w:cs="Times New Roman"/>
          <w:sz w:val="28"/>
          <w:szCs w:val="28"/>
        </w:rPr>
        <w:t xml:space="preserve"> 27/06/2026 </w:t>
      </w:r>
    </w:p>
    <w:p w14:paraId="3926700A" w14:textId="77777777" w:rsidR="00491810" w:rsidRPr="00491810" w:rsidRDefault="00491810" w:rsidP="00491810">
      <w:pPr>
        <w:rPr>
          <w:rFonts w:ascii="Times New Roman" w:hAnsi="Times New Roman" w:cs="Times New Roman"/>
          <w:sz w:val="28"/>
          <w:szCs w:val="28"/>
        </w:rPr>
      </w:pPr>
      <w:r w:rsidRPr="00491810">
        <w:rPr>
          <w:rFonts w:ascii="Times New Roman" w:hAnsi="Times New Roman" w:cs="Times New Roman"/>
          <w:b/>
          <w:bCs/>
          <w:sz w:val="28"/>
          <w:szCs w:val="28"/>
        </w:rPr>
        <w:t>Team ID:</w:t>
      </w:r>
      <w:r w:rsidRPr="00491810">
        <w:rPr>
          <w:rFonts w:ascii="Times New Roman" w:hAnsi="Times New Roman" w:cs="Times New Roman"/>
          <w:sz w:val="28"/>
          <w:szCs w:val="28"/>
        </w:rPr>
        <w:t xml:space="preserve"> AI-FINRECOVERY-2026</w:t>
      </w:r>
    </w:p>
    <w:p w14:paraId="12A4FF36" w14:textId="77777777" w:rsidR="00491810" w:rsidRPr="00491810" w:rsidRDefault="00491810" w:rsidP="00491810">
      <w:pPr>
        <w:rPr>
          <w:rFonts w:ascii="Times New Roman" w:hAnsi="Times New Roman" w:cs="Times New Roman"/>
          <w:sz w:val="28"/>
          <w:szCs w:val="28"/>
        </w:rPr>
      </w:pPr>
      <w:r w:rsidRPr="00491810">
        <w:rPr>
          <w:rFonts w:ascii="Times New Roman" w:hAnsi="Times New Roman" w:cs="Times New Roman"/>
          <w:b/>
          <w:bCs/>
          <w:sz w:val="28"/>
          <w:szCs w:val="28"/>
        </w:rPr>
        <w:t>Project Name:</w:t>
      </w:r>
      <w:r w:rsidRPr="00491810">
        <w:rPr>
          <w:rFonts w:ascii="Times New Roman" w:hAnsi="Times New Roman" w:cs="Times New Roman"/>
          <w:sz w:val="28"/>
          <w:szCs w:val="28"/>
        </w:rPr>
        <w:t xml:space="preserve"> AI Powered Debt Relief &amp; Financial Recovery Platform </w:t>
      </w:r>
    </w:p>
    <w:p w14:paraId="5EDF6A58" w14:textId="77777777" w:rsidR="00491810" w:rsidRPr="00491810" w:rsidRDefault="00491810" w:rsidP="00491810">
      <w:pPr>
        <w:rPr>
          <w:rFonts w:ascii="Times New Roman" w:hAnsi="Times New Roman" w:cs="Times New Roman"/>
          <w:sz w:val="28"/>
          <w:szCs w:val="28"/>
        </w:rPr>
      </w:pPr>
      <w:r w:rsidRPr="00491810">
        <w:rPr>
          <w:rFonts w:ascii="Times New Roman" w:hAnsi="Times New Roman" w:cs="Times New Roman"/>
          <w:b/>
          <w:bCs/>
          <w:sz w:val="28"/>
          <w:szCs w:val="28"/>
        </w:rPr>
        <w:t>Maximum Marks:</w:t>
      </w:r>
      <w:r w:rsidRPr="00491810">
        <w:rPr>
          <w:rFonts w:ascii="Times New Roman" w:hAnsi="Times New Roman" w:cs="Times New Roman"/>
          <w:sz w:val="28"/>
          <w:szCs w:val="28"/>
        </w:rPr>
        <w:t xml:space="preserve"> 2 Marks </w:t>
      </w:r>
    </w:p>
    <w:p w14:paraId="3BFFA6DC" w14:textId="77777777" w:rsidR="00491810" w:rsidRPr="00491810" w:rsidRDefault="00491810" w:rsidP="00491810">
      <w:pPr>
        <w:rPr>
          <w:rFonts w:ascii="Times New Roman" w:hAnsi="Times New Roman" w:cs="Times New Roman"/>
          <w:b/>
          <w:bCs/>
          <w:sz w:val="28"/>
          <w:szCs w:val="28"/>
        </w:rPr>
      </w:pPr>
      <w:r w:rsidRPr="00491810">
        <w:rPr>
          <w:rFonts w:ascii="Times New Roman" w:hAnsi="Times New Roman" w:cs="Times New Roman"/>
          <w:b/>
          <w:bCs/>
          <w:sz w:val="28"/>
          <w:szCs w:val="28"/>
        </w:rPr>
        <w:t>Proposed Solution Template</w:t>
      </w:r>
    </w:p>
    <w:p w14:paraId="59B1072F" w14:textId="77777777" w:rsidR="00491810" w:rsidRPr="00491810" w:rsidRDefault="00491810" w:rsidP="00491810">
      <w:pPr>
        <w:rPr>
          <w:rFonts w:ascii="Times New Roman" w:hAnsi="Times New Roman" w:cs="Times New Roman"/>
          <w:sz w:val="28"/>
          <w:szCs w:val="28"/>
        </w:rPr>
      </w:pPr>
      <w:r w:rsidRPr="00491810">
        <w:rPr>
          <w:rFonts w:ascii="Times New Roman" w:hAnsi="Times New Roman" w:cs="Times New Roman"/>
          <w:sz w:val="28"/>
          <w:szCs w:val="28"/>
        </w:rPr>
        <w:t xml:space="preserve">Project team shall fill the following information in the proposed solution template.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2180"/>
        <w:gridCol w:w="5488"/>
      </w:tblGrid>
      <w:tr w:rsidR="00491810" w:rsidRPr="00491810" w14:paraId="4185A0B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6D77ED" w14:textId="77777777" w:rsidR="00491810" w:rsidRPr="00491810" w:rsidRDefault="00491810" w:rsidP="00491810">
            <w:pPr>
              <w:rPr>
                <w:rFonts w:ascii="Times New Roman" w:hAnsi="Times New Roman" w:cs="Times New Roman"/>
                <w:sz w:val="28"/>
                <w:szCs w:val="28"/>
              </w:rPr>
            </w:pPr>
            <w:proofErr w:type="spellStart"/>
            <w:r w:rsidRPr="00491810">
              <w:rPr>
                <w:rFonts w:ascii="Times New Roman" w:hAnsi="Times New Roman" w:cs="Times New Roman"/>
                <w:b/>
                <w:bCs/>
                <w:sz w:val="28"/>
                <w:szCs w:val="28"/>
              </w:rPr>
              <w:t>S.No</w:t>
            </w:r>
            <w:proofErr w:type="spellEnd"/>
            <w:r w:rsidRPr="00491810">
              <w:rPr>
                <w:rFonts w:ascii="Times New Roman" w:hAnsi="Times New Roman" w:cs="Times New Roman"/>
                <w:b/>
                <w:bCs/>
                <w:sz w:val="28"/>
                <w:szCs w:val="28"/>
              </w:rPr>
              <w:t>.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EC7D8" w14:textId="77777777" w:rsidR="00491810" w:rsidRPr="00491810" w:rsidRDefault="00491810" w:rsidP="00491810">
            <w:pPr>
              <w:rPr>
                <w:rFonts w:ascii="Times New Roman" w:hAnsi="Times New Roman" w:cs="Times New Roman"/>
                <w:sz w:val="28"/>
                <w:szCs w:val="28"/>
              </w:rPr>
            </w:pPr>
            <w:r w:rsidRPr="00491810">
              <w:rPr>
                <w:rFonts w:ascii="Times New Roman" w:hAnsi="Times New Roman" w:cs="Times New Roman"/>
                <w:b/>
                <w:bCs/>
                <w:sz w:val="28"/>
                <w:szCs w:val="28"/>
              </w:rPr>
              <w:t>Parameter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56FFB" w14:textId="77777777" w:rsidR="00491810" w:rsidRPr="00491810" w:rsidRDefault="00491810" w:rsidP="00491810">
            <w:pPr>
              <w:rPr>
                <w:rFonts w:ascii="Times New Roman" w:hAnsi="Times New Roman" w:cs="Times New Roman"/>
                <w:sz w:val="28"/>
                <w:szCs w:val="28"/>
              </w:rPr>
            </w:pPr>
            <w:r w:rsidRPr="00491810">
              <w:rPr>
                <w:rFonts w:ascii="Times New Roman" w:hAnsi="Times New Roman" w:cs="Times New Roman"/>
                <w:b/>
                <w:bCs/>
                <w:sz w:val="28"/>
                <w:szCs w:val="28"/>
              </w:rPr>
              <w:t>Description DOCX</w:t>
            </w:r>
          </w:p>
        </w:tc>
      </w:tr>
      <w:tr w:rsidR="00491810" w:rsidRPr="00491810" w14:paraId="197D0D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4411C" w14:textId="77777777" w:rsidR="00491810" w:rsidRPr="00491810" w:rsidRDefault="00491810" w:rsidP="00491810">
            <w:pPr>
              <w:rPr>
                <w:rFonts w:ascii="Times New Roman" w:hAnsi="Times New Roman" w:cs="Times New Roman"/>
                <w:sz w:val="28"/>
                <w:szCs w:val="28"/>
              </w:rPr>
            </w:pPr>
            <w:r w:rsidRPr="00491810">
              <w:rPr>
                <w:rFonts w:ascii="Times New Roman" w:hAnsi="Times New Roman" w:cs="Times New Roman"/>
                <w:b/>
                <w:bCs/>
                <w:sz w:val="28"/>
                <w:szCs w:val="28"/>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2AFD5" w14:textId="77777777" w:rsidR="00491810" w:rsidRPr="00491810" w:rsidRDefault="00491810" w:rsidP="00491810">
            <w:pPr>
              <w:rPr>
                <w:rFonts w:ascii="Times New Roman" w:hAnsi="Times New Roman" w:cs="Times New Roman"/>
                <w:sz w:val="28"/>
                <w:szCs w:val="28"/>
              </w:rPr>
            </w:pPr>
            <w:r w:rsidRPr="00491810">
              <w:rPr>
                <w:rFonts w:ascii="Times New Roman" w:hAnsi="Times New Roman" w:cs="Times New Roman"/>
                <w:b/>
                <w:bCs/>
                <w:sz w:val="28"/>
                <w:szCs w:val="28"/>
              </w:rPr>
              <w:t>Problem Statement</w:t>
            </w:r>
          </w:p>
          <w:p w14:paraId="55503DFE" w14:textId="77777777" w:rsidR="00491810" w:rsidRPr="00491810" w:rsidRDefault="00491810" w:rsidP="00491810">
            <w:pPr>
              <w:rPr>
                <w:rFonts w:ascii="Times New Roman" w:hAnsi="Times New Roman" w:cs="Times New Roman"/>
                <w:sz w:val="28"/>
                <w:szCs w:val="28"/>
              </w:rPr>
            </w:pPr>
            <w:r w:rsidRPr="00491810">
              <w:rPr>
                <w:rFonts w:ascii="Times New Roman" w:hAnsi="Times New Roman" w:cs="Times New Roman"/>
                <w:sz w:val="28"/>
                <w:szCs w:val="28"/>
              </w:rPr>
              <w:br/>
            </w:r>
          </w:p>
          <w:p w14:paraId="02671B49" w14:textId="77777777" w:rsidR="00491810" w:rsidRPr="00491810" w:rsidRDefault="00491810" w:rsidP="00491810">
            <w:pPr>
              <w:rPr>
                <w:rFonts w:ascii="Times New Roman" w:hAnsi="Times New Roman" w:cs="Times New Roman"/>
                <w:sz w:val="28"/>
                <w:szCs w:val="28"/>
              </w:rPr>
            </w:pPr>
            <w:r w:rsidRPr="00491810">
              <w:rPr>
                <w:rFonts w:ascii="Times New Roman" w:hAnsi="Times New Roman" w:cs="Times New Roman"/>
                <w:sz w:val="28"/>
                <w:szCs w:val="28"/>
              </w:rPr>
              <w:t xml:space="preserve">(Problem to be solved)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E631C" w14:textId="77777777" w:rsidR="00491810" w:rsidRPr="00491810" w:rsidRDefault="00491810" w:rsidP="00491810">
            <w:pPr>
              <w:rPr>
                <w:rFonts w:ascii="Times New Roman" w:hAnsi="Times New Roman" w:cs="Times New Roman"/>
                <w:sz w:val="28"/>
                <w:szCs w:val="28"/>
              </w:rPr>
            </w:pPr>
            <w:r w:rsidRPr="00491810">
              <w:rPr>
                <w:rFonts w:ascii="Times New Roman" w:hAnsi="Times New Roman" w:cs="Times New Roman"/>
                <w:sz w:val="28"/>
                <w:szCs w:val="28"/>
              </w:rPr>
              <w:t>Consumers face unmanageable compounding interest debts while navigating an opaque settlement market. Individuals suffer from aggressive collection agency practices, hidden predatory fees, and a complete lack of automated tools to easily understand their legal consumer rights or calculate realistic payment milestones.</w:t>
            </w:r>
          </w:p>
        </w:tc>
      </w:tr>
      <w:tr w:rsidR="00491810" w:rsidRPr="00491810" w14:paraId="0DD9550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848045" w14:textId="77777777" w:rsidR="00491810" w:rsidRPr="00491810" w:rsidRDefault="00491810" w:rsidP="00491810">
            <w:pPr>
              <w:rPr>
                <w:rFonts w:ascii="Times New Roman" w:hAnsi="Times New Roman" w:cs="Times New Roman"/>
                <w:sz w:val="28"/>
                <w:szCs w:val="28"/>
              </w:rPr>
            </w:pPr>
            <w:r w:rsidRPr="00491810">
              <w:rPr>
                <w:rFonts w:ascii="Times New Roman" w:hAnsi="Times New Roman" w:cs="Times New Roman"/>
                <w:b/>
                <w:bCs/>
                <w:sz w:val="28"/>
                <w:szCs w:val="28"/>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9BFE5" w14:textId="77777777" w:rsidR="00491810" w:rsidRPr="00491810" w:rsidRDefault="00491810" w:rsidP="00491810">
            <w:pPr>
              <w:rPr>
                <w:rFonts w:ascii="Times New Roman" w:hAnsi="Times New Roman" w:cs="Times New Roman"/>
                <w:sz w:val="28"/>
                <w:szCs w:val="28"/>
              </w:rPr>
            </w:pPr>
            <w:r w:rsidRPr="00491810">
              <w:rPr>
                <w:rFonts w:ascii="Times New Roman" w:hAnsi="Times New Roman" w:cs="Times New Roman"/>
                <w:b/>
                <w:bCs/>
                <w:sz w:val="28"/>
                <w:szCs w:val="28"/>
              </w:rPr>
              <w:t>Idea / Solution 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36C2A" w14:textId="77777777" w:rsidR="00491810" w:rsidRPr="00491810" w:rsidRDefault="00491810" w:rsidP="00491810">
            <w:pPr>
              <w:rPr>
                <w:rFonts w:ascii="Times New Roman" w:hAnsi="Times New Roman" w:cs="Times New Roman"/>
                <w:sz w:val="28"/>
                <w:szCs w:val="28"/>
              </w:rPr>
            </w:pPr>
            <w:r w:rsidRPr="00491810">
              <w:rPr>
                <w:rFonts w:ascii="Times New Roman" w:hAnsi="Times New Roman" w:cs="Times New Roman"/>
                <w:sz w:val="28"/>
                <w:szCs w:val="28"/>
              </w:rPr>
              <w:t>A digital financial recovery system that securely ingests unstructured billing statements using advanced Natural Language Processing (NLP). The engine validates overall debt accuracy against state statutes, matches active accounts with optimized clearing benchmarks, and dynamically generates customized, automated legal settlement blueprints.</w:t>
            </w:r>
          </w:p>
        </w:tc>
      </w:tr>
      <w:tr w:rsidR="00491810" w:rsidRPr="00491810" w14:paraId="415630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00293" w14:textId="77777777" w:rsidR="00491810" w:rsidRPr="00491810" w:rsidRDefault="00491810" w:rsidP="00491810">
            <w:pPr>
              <w:rPr>
                <w:rFonts w:ascii="Times New Roman" w:hAnsi="Times New Roman" w:cs="Times New Roman"/>
                <w:sz w:val="28"/>
                <w:szCs w:val="28"/>
              </w:rPr>
            </w:pPr>
            <w:r w:rsidRPr="00491810">
              <w:rPr>
                <w:rFonts w:ascii="Times New Roman" w:hAnsi="Times New Roman" w:cs="Times New Roman"/>
                <w:b/>
                <w:bCs/>
                <w:sz w:val="28"/>
                <w:szCs w:val="28"/>
              </w:rPr>
              <w:lastRenderedPageBreak/>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8FA61B" w14:textId="77777777" w:rsidR="00491810" w:rsidRPr="00491810" w:rsidRDefault="00491810" w:rsidP="00491810">
            <w:pPr>
              <w:rPr>
                <w:rFonts w:ascii="Times New Roman" w:hAnsi="Times New Roman" w:cs="Times New Roman"/>
                <w:sz w:val="28"/>
                <w:szCs w:val="28"/>
              </w:rPr>
            </w:pPr>
            <w:r w:rsidRPr="00491810">
              <w:rPr>
                <w:rFonts w:ascii="Times New Roman" w:hAnsi="Times New Roman" w:cs="Times New Roman"/>
                <w:b/>
                <w:bCs/>
                <w:sz w:val="28"/>
                <w:szCs w:val="28"/>
              </w:rPr>
              <w:t>Novelty / Uniqueness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E43872" w14:textId="77777777" w:rsidR="00491810" w:rsidRPr="00491810" w:rsidRDefault="00491810" w:rsidP="00491810">
            <w:pPr>
              <w:rPr>
                <w:rFonts w:ascii="Times New Roman" w:hAnsi="Times New Roman" w:cs="Times New Roman"/>
                <w:sz w:val="28"/>
                <w:szCs w:val="28"/>
              </w:rPr>
            </w:pPr>
            <w:r w:rsidRPr="00491810">
              <w:rPr>
                <w:rFonts w:ascii="Times New Roman" w:hAnsi="Times New Roman" w:cs="Times New Roman"/>
                <w:sz w:val="28"/>
                <w:szCs w:val="28"/>
              </w:rPr>
              <w:t>Unlike traditional high-fee agencies or generic tracking spreadsheets, this system offers real-time target negotiation calculations powered by machine learning insights. It features an automated multi-bureau credit simulation engine and zero-friction text scanning (OCR) to convert paper collection notices into actionable financial workflows.</w:t>
            </w:r>
          </w:p>
        </w:tc>
      </w:tr>
      <w:tr w:rsidR="00491810" w:rsidRPr="00491810" w14:paraId="03F267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72137" w14:textId="77777777" w:rsidR="00491810" w:rsidRPr="00491810" w:rsidRDefault="00491810" w:rsidP="00491810">
            <w:pPr>
              <w:rPr>
                <w:rFonts w:ascii="Times New Roman" w:hAnsi="Times New Roman" w:cs="Times New Roman"/>
                <w:sz w:val="28"/>
                <w:szCs w:val="28"/>
              </w:rPr>
            </w:pPr>
            <w:r w:rsidRPr="00491810">
              <w:rPr>
                <w:rFonts w:ascii="Times New Roman" w:hAnsi="Times New Roman" w:cs="Times New Roman"/>
                <w:b/>
                <w:bCs/>
                <w:sz w:val="28"/>
                <w:szCs w:val="28"/>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1FAD2" w14:textId="77777777" w:rsidR="00491810" w:rsidRPr="00491810" w:rsidRDefault="00491810" w:rsidP="00491810">
            <w:pPr>
              <w:rPr>
                <w:rFonts w:ascii="Times New Roman" w:hAnsi="Times New Roman" w:cs="Times New Roman"/>
                <w:sz w:val="28"/>
                <w:szCs w:val="28"/>
              </w:rPr>
            </w:pPr>
            <w:r w:rsidRPr="00491810">
              <w:rPr>
                <w:rFonts w:ascii="Times New Roman" w:hAnsi="Times New Roman" w:cs="Times New Roman"/>
                <w:b/>
                <w:bCs/>
                <w:sz w:val="28"/>
                <w:szCs w:val="28"/>
              </w:rPr>
              <w:t>Social Impact / Customer Satisfaction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01AD6" w14:textId="77777777" w:rsidR="00491810" w:rsidRPr="00491810" w:rsidRDefault="00491810" w:rsidP="00491810">
            <w:pPr>
              <w:rPr>
                <w:rFonts w:ascii="Times New Roman" w:hAnsi="Times New Roman" w:cs="Times New Roman"/>
                <w:sz w:val="28"/>
                <w:szCs w:val="28"/>
              </w:rPr>
            </w:pPr>
            <w:r w:rsidRPr="00491810">
              <w:rPr>
                <w:rFonts w:ascii="Times New Roman" w:hAnsi="Times New Roman" w:cs="Times New Roman"/>
                <w:sz w:val="28"/>
                <w:szCs w:val="28"/>
              </w:rPr>
              <w:t>Provides highly stressed individuals with an empathetic, judgment-free virtual interface that removes the fear of direct verbal interactions with collectors. It lowers barriers to entry for professional financial relief, successfully prevents predatory terms, and helps consumers reliably build stable long-term credit scores.</w:t>
            </w:r>
          </w:p>
        </w:tc>
      </w:tr>
      <w:tr w:rsidR="00491810" w:rsidRPr="00491810" w14:paraId="3CE190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0FD58" w14:textId="77777777" w:rsidR="00491810" w:rsidRPr="00491810" w:rsidRDefault="00491810" w:rsidP="00491810">
            <w:pPr>
              <w:rPr>
                <w:rFonts w:ascii="Times New Roman" w:hAnsi="Times New Roman" w:cs="Times New Roman"/>
                <w:sz w:val="28"/>
                <w:szCs w:val="28"/>
              </w:rPr>
            </w:pPr>
            <w:r w:rsidRPr="00491810">
              <w:rPr>
                <w:rFonts w:ascii="Times New Roman" w:hAnsi="Times New Roman" w:cs="Times New Roman"/>
                <w:b/>
                <w:bCs/>
                <w:sz w:val="28"/>
                <w:szCs w:val="28"/>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3DF1A" w14:textId="77777777" w:rsidR="00491810" w:rsidRPr="00491810" w:rsidRDefault="00491810" w:rsidP="00491810">
            <w:pPr>
              <w:rPr>
                <w:rFonts w:ascii="Times New Roman" w:hAnsi="Times New Roman" w:cs="Times New Roman"/>
                <w:sz w:val="28"/>
                <w:szCs w:val="28"/>
              </w:rPr>
            </w:pPr>
            <w:r w:rsidRPr="00491810">
              <w:rPr>
                <w:rFonts w:ascii="Times New Roman" w:hAnsi="Times New Roman" w:cs="Times New Roman"/>
                <w:b/>
                <w:bCs/>
                <w:sz w:val="28"/>
                <w:szCs w:val="28"/>
              </w:rPr>
              <w:t>Business Model</w:t>
            </w:r>
          </w:p>
          <w:p w14:paraId="1E12C2E3" w14:textId="77777777" w:rsidR="00491810" w:rsidRPr="00491810" w:rsidRDefault="00491810" w:rsidP="00491810">
            <w:pPr>
              <w:rPr>
                <w:rFonts w:ascii="Times New Roman" w:hAnsi="Times New Roman" w:cs="Times New Roman"/>
                <w:sz w:val="28"/>
                <w:szCs w:val="28"/>
              </w:rPr>
            </w:pPr>
            <w:r w:rsidRPr="00491810">
              <w:rPr>
                <w:rFonts w:ascii="Times New Roman" w:hAnsi="Times New Roman" w:cs="Times New Roman"/>
                <w:sz w:val="28"/>
                <w:szCs w:val="28"/>
              </w:rPr>
              <w:br/>
            </w:r>
          </w:p>
          <w:p w14:paraId="50CB3B28" w14:textId="77777777" w:rsidR="00491810" w:rsidRPr="00491810" w:rsidRDefault="00491810" w:rsidP="00491810">
            <w:pPr>
              <w:rPr>
                <w:rFonts w:ascii="Times New Roman" w:hAnsi="Times New Roman" w:cs="Times New Roman"/>
                <w:sz w:val="28"/>
                <w:szCs w:val="28"/>
              </w:rPr>
            </w:pPr>
            <w:r w:rsidRPr="00491810">
              <w:rPr>
                <w:rFonts w:ascii="Times New Roman" w:hAnsi="Times New Roman" w:cs="Times New Roman"/>
                <w:sz w:val="28"/>
                <w:szCs w:val="28"/>
              </w:rPr>
              <w:t xml:space="preserve">(Revenue Model)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94C51" w14:textId="77777777" w:rsidR="00491810" w:rsidRPr="00491810" w:rsidRDefault="00491810" w:rsidP="00491810">
            <w:pPr>
              <w:rPr>
                <w:rFonts w:ascii="Times New Roman" w:hAnsi="Times New Roman" w:cs="Times New Roman"/>
                <w:sz w:val="28"/>
                <w:szCs w:val="28"/>
              </w:rPr>
            </w:pPr>
            <w:r w:rsidRPr="00491810">
              <w:rPr>
                <w:rFonts w:ascii="Times New Roman" w:hAnsi="Times New Roman" w:cs="Times New Roman"/>
                <w:sz w:val="28"/>
                <w:szCs w:val="28"/>
              </w:rPr>
              <w:t>The platform operates on a clear, customer-aligned hybrid model: a modest monthly tier subscription for ongoing credit optimization monitoring combined with a small performance-based success fee assessed only after a debt obligation is successfully settled.</w:t>
            </w:r>
          </w:p>
        </w:tc>
      </w:tr>
      <w:tr w:rsidR="00491810" w:rsidRPr="00491810" w14:paraId="496C0B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770640" w14:textId="77777777" w:rsidR="00491810" w:rsidRPr="00491810" w:rsidRDefault="00491810" w:rsidP="00491810">
            <w:pPr>
              <w:rPr>
                <w:rFonts w:ascii="Times New Roman" w:hAnsi="Times New Roman" w:cs="Times New Roman"/>
                <w:sz w:val="28"/>
                <w:szCs w:val="28"/>
              </w:rPr>
            </w:pPr>
            <w:r w:rsidRPr="00491810">
              <w:rPr>
                <w:rFonts w:ascii="Times New Roman" w:hAnsi="Times New Roman" w:cs="Times New Roman"/>
                <w:b/>
                <w:bCs/>
                <w:sz w:val="28"/>
                <w:szCs w:val="28"/>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785D6" w14:textId="77777777" w:rsidR="00491810" w:rsidRPr="00491810" w:rsidRDefault="00491810" w:rsidP="00491810">
            <w:pPr>
              <w:rPr>
                <w:rFonts w:ascii="Times New Roman" w:hAnsi="Times New Roman" w:cs="Times New Roman"/>
                <w:sz w:val="28"/>
                <w:szCs w:val="28"/>
              </w:rPr>
            </w:pPr>
            <w:r w:rsidRPr="00491810">
              <w:rPr>
                <w:rFonts w:ascii="Times New Roman" w:hAnsi="Times New Roman" w:cs="Times New Roman"/>
                <w:b/>
                <w:bCs/>
                <w:sz w:val="28"/>
                <w:szCs w:val="28"/>
              </w:rPr>
              <w:t>Scalability of the Solution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6529C" w14:textId="77777777" w:rsidR="00491810" w:rsidRPr="00491810" w:rsidRDefault="00491810" w:rsidP="00491810">
            <w:pPr>
              <w:rPr>
                <w:rFonts w:ascii="Times New Roman" w:hAnsi="Times New Roman" w:cs="Times New Roman"/>
                <w:sz w:val="28"/>
                <w:szCs w:val="28"/>
              </w:rPr>
            </w:pPr>
            <w:r w:rsidRPr="00491810">
              <w:rPr>
                <w:rFonts w:ascii="Times New Roman" w:hAnsi="Times New Roman" w:cs="Times New Roman"/>
                <w:sz w:val="28"/>
                <w:szCs w:val="28"/>
              </w:rPr>
              <w:t xml:space="preserve">Built using a modular microservices architecture containerized within automated cloud infrastructure clusters. The underlying data parsing layers and generative calculation routines can easily scale </w:t>
            </w:r>
            <w:r w:rsidRPr="00491810">
              <w:rPr>
                <w:rFonts w:ascii="Times New Roman" w:hAnsi="Times New Roman" w:cs="Times New Roman"/>
                <w:sz w:val="28"/>
                <w:szCs w:val="28"/>
              </w:rPr>
              <w:lastRenderedPageBreak/>
              <w:t>horizontally to support sudden spikes in consumer transaction volumes.</w:t>
            </w:r>
          </w:p>
        </w:tc>
      </w:tr>
    </w:tbl>
    <w:p w14:paraId="510CBAB7" w14:textId="77777777" w:rsidR="00491810" w:rsidRPr="00491810" w:rsidRDefault="00491810" w:rsidP="00491810">
      <w:pPr>
        <w:rPr>
          <w:rFonts w:ascii="Times New Roman" w:hAnsi="Times New Roman" w:cs="Times New Roman"/>
          <w:sz w:val="28"/>
          <w:szCs w:val="28"/>
        </w:rPr>
      </w:pPr>
      <w:r w:rsidRPr="00491810">
        <w:rPr>
          <w:rFonts w:ascii="Times New Roman" w:hAnsi="Times New Roman" w:cs="Times New Roman"/>
          <w:b/>
          <w:bCs/>
          <w:sz w:val="28"/>
          <w:szCs w:val="28"/>
        </w:rPr>
        <w:lastRenderedPageBreak/>
        <w:t>Figure 1: Platform Component Interaction &amp; Operational Blueprint</w:t>
      </w:r>
    </w:p>
    <w:p w14:paraId="7063EE1F" w14:textId="77777777" w:rsidR="00491810" w:rsidRPr="00491810" w:rsidRDefault="00491810" w:rsidP="00491810">
      <w:pPr>
        <w:rPr>
          <w:rFonts w:ascii="Times New Roman" w:hAnsi="Times New Roman" w:cs="Times New Roman"/>
          <w:sz w:val="28"/>
          <w:szCs w:val="28"/>
        </w:rPr>
      </w:pPr>
      <w:r w:rsidRPr="00491810">
        <w:rPr>
          <w:rFonts w:ascii="Times New Roman" w:hAnsi="Times New Roman" w:cs="Times New Roman"/>
          <w:i/>
          <w:iCs/>
          <w:sz w:val="28"/>
          <w:szCs w:val="28"/>
        </w:rPr>
        <w:t>[Solution Flow Map: A functional diagram showcasing customer document streams processing through secure machine learning validation engines, updating database metrics, and displaying automated recovery plans to the user dashboard.]</w:t>
      </w:r>
    </w:p>
    <w:p w14:paraId="63457F41" w14:textId="77777777" w:rsidR="004A1EA1" w:rsidRPr="00491810" w:rsidRDefault="004A1EA1">
      <w:pPr>
        <w:rPr>
          <w:rFonts w:ascii="Times New Roman" w:hAnsi="Times New Roman" w:cs="Times New Roman"/>
        </w:rPr>
      </w:pPr>
    </w:p>
    <w:sectPr w:rsidR="004A1EA1" w:rsidRPr="004918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810"/>
    <w:rsid w:val="00082850"/>
    <w:rsid w:val="00491810"/>
    <w:rsid w:val="004A1EA1"/>
    <w:rsid w:val="00AC5B60"/>
    <w:rsid w:val="00B123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47D2E"/>
  <w15:chartTrackingRefBased/>
  <w15:docId w15:val="{2CC09F9D-91C2-40F5-84FD-19AE81B61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8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18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8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8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8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8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8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8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8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8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18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8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8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8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8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8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8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810"/>
    <w:rPr>
      <w:rFonts w:eastAsiaTheme="majorEastAsia" w:cstheme="majorBidi"/>
      <w:color w:val="272727" w:themeColor="text1" w:themeTint="D8"/>
    </w:rPr>
  </w:style>
  <w:style w:type="paragraph" w:styleId="Title">
    <w:name w:val="Title"/>
    <w:basedOn w:val="Normal"/>
    <w:next w:val="Normal"/>
    <w:link w:val="TitleChar"/>
    <w:uiPriority w:val="10"/>
    <w:qFormat/>
    <w:rsid w:val="004918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8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8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8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810"/>
    <w:pPr>
      <w:spacing w:before="160"/>
      <w:jc w:val="center"/>
    </w:pPr>
    <w:rPr>
      <w:i/>
      <w:iCs/>
      <w:color w:val="404040" w:themeColor="text1" w:themeTint="BF"/>
    </w:rPr>
  </w:style>
  <w:style w:type="character" w:customStyle="1" w:styleId="QuoteChar">
    <w:name w:val="Quote Char"/>
    <w:basedOn w:val="DefaultParagraphFont"/>
    <w:link w:val="Quote"/>
    <w:uiPriority w:val="29"/>
    <w:rsid w:val="00491810"/>
    <w:rPr>
      <w:i/>
      <w:iCs/>
      <w:color w:val="404040" w:themeColor="text1" w:themeTint="BF"/>
    </w:rPr>
  </w:style>
  <w:style w:type="paragraph" w:styleId="ListParagraph">
    <w:name w:val="List Paragraph"/>
    <w:basedOn w:val="Normal"/>
    <w:uiPriority w:val="34"/>
    <w:qFormat/>
    <w:rsid w:val="00491810"/>
    <w:pPr>
      <w:ind w:left="720"/>
      <w:contextualSpacing/>
    </w:pPr>
  </w:style>
  <w:style w:type="character" w:styleId="IntenseEmphasis">
    <w:name w:val="Intense Emphasis"/>
    <w:basedOn w:val="DefaultParagraphFont"/>
    <w:uiPriority w:val="21"/>
    <w:qFormat/>
    <w:rsid w:val="00491810"/>
    <w:rPr>
      <w:i/>
      <w:iCs/>
      <w:color w:val="0F4761" w:themeColor="accent1" w:themeShade="BF"/>
    </w:rPr>
  </w:style>
  <w:style w:type="paragraph" w:styleId="IntenseQuote">
    <w:name w:val="Intense Quote"/>
    <w:basedOn w:val="Normal"/>
    <w:next w:val="Normal"/>
    <w:link w:val="IntenseQuoteChar"/>
    <w:uiPriority w:val="30"/>
    <w:qFormat/>
    <w:rsid w:val="004918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810"/>
    <w:rPr>
      <w:i/>
      <w:iCs/>
      <w:color w:val="0F4761" w:themeColor="accent1" w:themeShade="BF"/>
    </w:rPr>
  </w:style>
  <w:style w:type="character" w:styleId="IntenseReference">
    <w:name w:val="Intense Reference"/>
    <w:basedOn w:val="DefaultParagraphFont"/>
    <w:uiPriority w:val="32"/>
    <w:qFormat/>
    <w:rsid w:val="004918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404</Words>
  <Characters>2306</Characters>
  <Application>Microsoft Office Word</Application>
  <DocSecurity>0</DocSecurity>
  <Lines>19</Lines>
  <Paragraphs>5</Paragraphs>
  <ScaleCrop>false</ScaleCrop>
  <Company/>
  <LinksUpToDate>false</LinksUpToDate>
  <CharactersWithSpaces>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Yasin</dc:creator>
  <cp:keywords/>
  <dc:description/>
  <cp:lastModifiedBy>Syed Yasin</cp:lastModifiedBy>
  <cp:revision>2</cp:revision>
  <dcterms:created xsi:type="dcterms:W3CDTF">2026-07-19T10:00:00Z</dcterms:created>
  <dcterms:modified xsi:type="dcterms:W3CDTF">2026-07-19T10:25:00Z</dcterms:modified>
</cp:coreProperties>
</file>